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vg" ContentType="image/svg+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588CB7" w14:textId="19587D83" w:rsidR="002F3D7D" w:rsidRPr="002F3D7D" w:rsidRDefault="002F3D7D" w:rsidP="002F3D7D">
      <w:pPr>
        <w:widowControl w:val="0"/>
        <w:tabs>
          <w:tab w:val="left" w:pos="1701"/>
          <w:tab w:val="right" w:pos="9923"/>
        </w:tabs>
        <w:spacing w:before="120" w:after="0"/>
        <w:jc w:val="left"/>
        <w:rPr>
          <w:rFonts w:ascii="Arial" w:eastAsia="MS Mincho" w:hAnsi="Arial"/>
          <w:b/>
          <w:szCs w:val="24"/>
          <w:lang w:val="en-US" w:eastAsia="x-none"/>
        </w:rPr>
      </w:pPr>
      <w:bookmarkStart w:id="0" w:name="OLE_LINK3"/>
      <w:r w:rsidRPr="002F3D7D">
        <w:rPr>
          <w:rFonts w:ascii="Arial" w:eastAsia="MS Mincho" w:hAnsi="Arial"/>
          <w:b/>
          <w:szCs w:val="24"/>
          <w:lang w:val="en-US" w:eastAsia="x-none"/>
        </w:rPr>
        <w:t>3GPP TSG-RAN WG2 Meeting #129bis</w:t>
      </w:r>
      <w:r w:rsidRPr="002F3D7D">
        <w:rPr>
          <w:rFonts w:ascii="Arial" w:eastAsia="MS Mincho" w:hAnsi="Arial"/>
          <w:b/>
          <w:szCs w:val="24"/>
          <w:lang w:val="en-US" w:eastAsia="x-none"/>
        </w:rPr>
        <w:tab/>
        <w:t>R2-2</w:t>
      </w:r>
      <w:r w:rsidR="00E76761">
        <w:rPr>
          <w:rFonts w:ascii="Arial" w:eastAsia="宋体" w:hAnsi="Arial" w:hint="eastAsia"/>
          <w:b/>
          <w:szCs w:val="24"/>
          <w:lang w:val="en-US" w:eastAsia="zh-CN"/>
        </w:rPr>
        <w:t>50</w:t>
      </w:r>
      <w:r w:rsidR="00C544C7">
        <w:rPr>
          <w:rFonts w:ascii="Arial" w:eastAsia="宋体" w:hAnsi="Arial" w:hint="eastAsia"/>
          <w:b/>
          <w:szCs w:val="24"/>
          <w:lang w:val="en-US" w:eastAsia="zh-CN"/>
        </w:rPr>
        <w:t>2230</w:t>
      </w:r>
    </w:p>
    <w:p w14:paraId="151B1199" w14:textId="728F95E9" w:rsidR="00074F75" w:rsidRDefault="002F3D7D" w:rsidP="005C73FE">
      <w:pPr>
        <w:widowControl w:val="0"/>
        <w:tabs>
          <w:tab w:val="left" w:pos="1701"/>
          <w:tab w:val="right" w:pos="9923"/>
        </w:tabs>
        <w:spacing w:before="120" w:afterLines="50"/>
        <w:jc w:val="left"/>
        <w:rPr>
          <w:rFonts w:ascii="Arial" w:eastAsia="宋体" w:hAnsi="Arial"/>
          <w:b/>
          <w:szCs w:val="24"/>
          <w:lang w:val="en-US" w:eastAsia="zh-CN"/>
        </w:rPr>
      </w:pPr>
      <w:r w:rsidRPr="002F3D7D">
        <w:rPr>
          <w:rFonts w:ascii="Arial" w:eastAsia="MS Mincho" w:hAnsi="Arial"/>
          <w:b/>
          <w:szCs w:val="24"/>
          <w:lang w:val="en-US" w:eastAsia="x-none"/>
        </w:rPr>
        <w:t>Wuhan, China, Apr. 7</w:t>
      </w:r>
      <w:r w:rsidRPr="002F3D7D">
        <w:rPr>
          <w:rFonts w:ascii="Arial" w:eastAsia="MS Mincho" w:hAnsi="Arial"/>
          <w:b/>
          <w:szCs w:val="24"/>
          <w:vertAlign w:val="superscript"/>
          <w:lang w:val="en-US" w:eastAsia="x-none"/>
        </w:rPr>
        <w:t>th</w:t>
      </w:r>
      <w:r w:rsidRPr="002F3D7D">
        <w:rPr>
          <w:rFonts w:ascii="Arial" w:eastAsia="MS Mincho" w:hAnsi="Arial"/>
          <w:b/>
          <w:szCs w:val="24"/>
          <w:lang w:val="en-US" w:eastAsia="x-none"/>
        </w:rPr>
        <w:t xml:space="preserve"> – 11</w:t>
      </w:r>
      <w:r w:rsidRPr="002F3D7D">
        <w:rPr>
          <w:rFonts w:ascii="Arial" w:eastAsia="MS Mincho" w:hAnsi="Arial"/>
          <w:b/>
          <w:szCs w:val="24"/>
          <w:vertAlign w:val="superscript"/>
          <w:lang w:val="en-US" w:eastAsia="x-none"/>
        </w:rPr>
        <w:t>th</w:t>
      </w:r>
      <w:r w:rsidRPr="002F3D7D">
        <w:rPr>
          <w:rFonts w:ascii="Arial" w:eastAsia="MS Mincho" w:hAnsi="Arial"/>
          <w:b/>
          <w:szCs w:val="24"/>
          <w:lang w:val="en-US" w:eastAsia="x-none"/>
        </w:rPr>
        <w:t xml:space="preserve"> , 2025</w:t>
      </w:r>
    </w:p>
    <w:p w14:paraId="5DA26DD2" w14:textId="77777777" w:rsidR="00ED55BD" w:rsidRPr="00AF0A0C" w:rsidRDefault="00ED55BD" w:rsidP="00ED55BD">
      <w:pPr>
        <w:pStyle w:val="a9"/>
        <w:ind w:left="1800" w:hanging="1800"/>
        <w:rPr>
          <w:sz w:val="24"/>
          <w:lang w:val="en-US" w:eastAsia="ja-JP"/>
        </w:rPr>
      </w:pPr>
      <w:r w:rsidRPr="00AF0A0C">
        <w:rPr>
          <w:sz w:val="24"/>
          <w:lang w:val="en-US"/>
        </w:rPr>
        <w:t>Source:</w:t>
      </w:r>
      <w:r w:rsidRPr="00AF0A0C">
        <w:rPr>
          <w:sz w:val="24"/>
          <w:lang w:val="en-US"/>
        </w:rPr>
        <w:tab/>
        <w:t>NTT DOCOMO</w:t>
      </w:r>
      <w:r w:rsidRPr="00AF0A0C">
        <w:rPr>
          <w:rFonts w:hint="eastAsia"/>
          <w:sz w:val="24"/>
          <w:lang w:val="en-US" w:eastAsia="ja-JP"/>
        </w:rPr>
        <w:t>, INC.</w:t>
      </w:r>
    </w:p>
    <w:bookmarkEnd w:id="0"/>
    <w:p w14:paraId="3B5BF193" w14:textId="2D09B329" w:rsidR="00ED55BD" w:rsidRPr="00A44FE6" w:rsidRDefault="00ED55BD" w:rsidP="00ED55BD">
      <w:pPr>
        <w:pStyle w:val="a9"/>
        <w:ind w:left="1800" w:hanging="1800"/>
        <w:rPr>
          <w:rFonts w:eastAsia="宋体"/>
          <w:sz w:val="24"/>
          <w:lang w:val="en-US" w:eastAsia="zh-CN"/>
        </w:rPr>
      </w:pPr>
      <w:r w:rsidRPr="00AF0A0C">
        <w:rPr>
          <w:sz w:val="24"/>
          <w:lang w:val="en-US"/>
        </w:rPr>
        <w:t>Title:</w:t>
      </w:r>
      <w:r w:rsidRPr="00AF0A0C">
        <w:rPr>
          <w:sz w:val="24"/>
          <w:lang w:val="en-US"/>
        </w:rPr>
        <w:tab/>
      </w:r>
      <w:bookmarkStart w:id="1" w:name="OLE_LINK8"/>
      <w:bookmarkStart w:id="2" w:name="OLE_LINK9"/>
      <w:bookmarkStart w:id="3" w:name="OLE_LINK21"/>
      <w:bookmarkStart w:id="4" w:name="OLE_LINK22"/>
      <w:r w:rsidR="00DB65E1">
        <w:rPr>
          <w:rFonts w:eastAsia="宋体" w:cs="Arial" w:hint="eastAsia"/>
          <w:sz w:val="24"/>
          <w:lang w:eastAsia="zh-CN"/>
        </w:rPr>
        <w:t>Evaluations</w:t>
      </w:r>
      <w:r w:rsidR="00250A88" w:rsidRPr="00AF0A0C">
        <w:rPr>
          <w:rFonts w:cs="Arial"/>
          <w:sz w:val="24"/>
        </w:rPr>
        <w:t xml:space="preserve"> on</w:t>
      </w:r>
      <w:r w:rsidR="00A44FE6">
        <w:rPr>
          <w:rFonts w:eastAsia="宋体" w:cs="Arial" w:hint="eastAsia"/>
          <w:sz w:val="24"/>
          <w:lang w:eastAsia="zh-CN"/>
        </w:rPr>
        <w:t xml:space="preserve"> </w:t>
      </w:r>
      <w:r w:rsidR="00E514F6">
        <w:rPr>
          <w:rFonts w:eastAsia="宋体" w:cs="Arial" w:hint="eastAsia"/>
          <w:sz w:val="24"/>
          <w:lang w:eastAsia="zh-CN"/>
        </w:rPr>
        <w:t>measurement event prediction</w:t>
      </w:r>
    </w:p>
    <w:bookmarkEnd w:id="1"/>
    <w:bookmarkEnd w:id="2"/>
    <w:bookmarkEnd w:id="3"/>
    <w:bookmarkEnd w:id="4"/>
    <w:p w14:paraId="514F578A" w14:textId="1596F628" w:rsidR="00ED55BD" w:rsidRPr="00E154FC" w:rsidRDefault="00ED55BD" w:rsidP="00ED55BD">
      <w:pPr>
        <w:pStyle w:val="a9"/>
        <w:tabs>
          <w:tab w:val="left" w:pos="1800"/>
        </w:tabs>
        <w:ind w:left="1800" w:hanging="1800"/>
        <w:rPr>
          <w:rFonts w:eastAsia="宋体"/>
          <w:sz w:val="24"/>
          <w:lang w:val="en-US" w:eastAsia="zh-CN"/>
        </w:rPr>
      </w:pPr>
      <w:r w:rsidRPr="00AF0A0C">
        <w:rPr>
          <w:sz w:val="24"/>
          <w:lang w:val="en-US"/>
        </w:rPr>
        <w:t>Agenda Item:</w:t>
      </w:r>
      <w:bookmarkStart w:id="5" w:name="Source"/>
      <w:bookmarkEnd w:id="5"/>
      <w:r w:rsidRPr="00AF0A0C">
        <w:rPr>
          <w:sz w:val="24"/>
          <w:lang w:val="en-US"/>
        </w:rPr>
        <w:tab/>
      </w:r>
      <w:r w:rsidR="00E154FC">
        <w:rPr>
          <w:rFonts w:eastAsia="宋体" w:hint="eastAsia"/>
          <w:sz w:val="24"/>
          <w:lang w:val="en-US" w:eastAsia="zh-CN"/>
        </w:rPr>
        <w:t>8.3.</w:t>
      </w:r>
      <w:r w:rsidR="000F283C">
        <w:rPr>
          <w:rFonts w:eastAsia="宋体" w:hint="eastAsia"/>
          <w:sz w:val="24"/>
          <w:lang w:val="en-US" w:eastAsia="zh-CN"/>
        </w:rPr>
        <w:t>3</w:t>
      </w:r>
    </w:p>
    <w:p w14:paraId="1D6BDF21" w14:textId="54702665" w:rsidR="00ED55BD" w:rsidRPr="009B65CF" w:rsidRDefault="00ED55BD" w:rsidP="00ED55BD">
      <w:pPr>
        <w:pBdr>
          <w:bottom w:val="single" w:sz="6" w:space="1" w:color="auto"/>
        </w:pBdr>
        <w:ind w:left="1800" w:hanging="1800"/>
        <w:rPr>
          <w:rFonts w:ascii="Arial" w:eastAsia="宋体" w:hAnsi="Arial"/>
          <w:b/>
          <w:lang w:val="en-US" w:eastAsia="zh-CN"/>
        </w:rPr>
      </w:pPr>
      <w:r w:rsidRPr="00AF0A0C">
        <w:rPr>
          <w:rFonts w:ascii="Arial" w:hAnsi="Arial"/>
          <w:b/>
          <w:lang w:val="en-US"/>
        </w:rPr>
        <w:t>Document for:</w:t>
      </w:r>
      <w:bookmarkStart w:id="6" w:name="DocumentFor"/>
      <w:bookmarkEnd w:id="6"/>
      <w:r w:rsidRPr="00AF0A0C">
        <w:rPr>
          <w:rFonts w:ascii="Arial" w:hAnsi="Arial"/>
          <w:b/>
          <w:lang w:val="en-US"/>
        </w:rPr>
        <w:t xml:space="preserve"> </w:t>
      </w:r>
      <w:r w:rsidRPr="00AF0A0C">
        <w:rPr>
          <w:rFonts w:ascii="Arial" w:hAnsi="Arial"/>
          <w:b/>
          <w:lang w:val="en-US"/>
        </w:rPr>
        <w:tab/>
        <w:t>Discussion and Decision</w:t>
      </w:r>
      <w:r w:rsidR="009B65CF">
        <w:rPr>
          <w:rFonts w:ascii="Arial" w:eastAsia="宋体" w:hAnsi="Arial" w:hint="eastAsia"/>
          <w:b/>
          <w:lang w:val="en-US" w:eastAsia="zh-CN"/>
        </w:rPr>
        <w:t>s</w:t>
      </w:r>
    </w:p>
    <w:p w14:paraId="00CAE8BF" w14:textId="60C63F0F" w:rsidR="00EB1DA7" w:rsidRPr="00AF0A0C" w:rsidRDefault="001D2A61" w:rsidP="008E5817">
      <w:pPr>
        <w:pStyle w:val="1"/>
        <w:numPr>
          <w:ilvl w:val="0"/>
          <w:numId w:val="5"/>
        </w:numPr>
        <w:tabs>
          <w:tab w:val="num" w:pos="425"/>
        </w:tabs>
        <w:spacing w:before="180" w:after="120"/>
        <w:ind w:left="0" w:firstLine="0"/>
        <w:rPr>
          <w:rFonts w:eastAsia="MS Mincho"/>
          <w:b/>
          <w:bCs/>
          <w:szCs w:val="24"/>
          <w:lang w:val="en-US"/>
        </w:rPr>
      </w:pPr>
      <w:r w:rsidRPr="00AF0A0C">
        <w:rPr>
          <w:rFonts w:eastAsia="MS Mincho" w:hint="eastAsia"/>
          <w:b/>
          <w:bCs/>
          <w:szCs w:val="24"/>
          <w:lang w:val="en-US"/>
        </w:rPr>
        <w:t>Introduction</w:t>
      </w:r>
    </w:p>
    <w:p w14:paraId="75F888AB" w14:textId="08EAB01E" w:rsidR="00250A88" w:rsidRPr="00BD21E6" w:rsidRDefault="00387370" w:rsidP="00592612">
      <w:pPr>
        <w:spacing w:afterLines="50"/>
        <w:ind w:firstLineChars="200" w:firstLine="440"/>
        <w:rPr>
          <w:rFonts w:eastAsia="宋体"/>
          <w:sz w:val="22"/>
          <w:lang w:eastAsia="zh-CN"/>
        </w:rPr>
      </w:pPr>
      <w:r>
        <w:rPr>
          <w:rFonts w:eastAsia="宋体" w:hint="eastAsia"/>
          <w:sz w:val="22"/>
          <w:lang w:val="en-US" w:eastAsia="zh-CN"/>
        </w:rPr>
        <w:t>During</w:t>
      </w:r>
      <w:r w:rsidR="00250A88" w:rsidRPr="00AF0A0C">
        <w:rPr>
          <w:rFonts w:eastAsia="MS Mincho"/>
          <w:sz w:val="22"/>
        </w:rPr>
        <w:t xml:space="preserve"> </w:t>
      </w:r>
      <w:r w:rsidR="005467C7" w:rsidRPr="00AF0A0C">
        <w:rPr>
          <w:rFonts w:eastAsia="MS Mincho"/>
          <w:sz w:val="22"/>
        </w:rPr>
        <w:t xml:space="preserve">the </w:t>
      </w:r>
      <w:r w:rsidR="00250A88" w:rsidRPr="00AF0A0C">
        <w:rPr>
          <w:rFonts w:eastAsia="MS Mincho"/>
          <w:sz w:val="22"/>
        </w:rPr>
        <w:t>RAN#</w:t>
      </w:r>
      <w:r w:rsidR="00543392" w:rsidRPr="00AF0A0C">
        <w:rPr>
          <w:rFonts w:eastAsia="MS Mincho"/>
          <w:sz w:val="22"/>
        </w:rPr>
        <w:t>102</w:t>
      </w:r>
      <w:r w:rsidR="00250A88" w:rsidRPr="00AF0A0C">
        <w:rPr>
          <w:rFonts w:eastAsia="MS Mincho"/>
          <w:sz w:val="22"/>
        </w:rPr>
        <w:t xml:space="preserve"> meeting, </w:t>
      </w:r>
      <w:r w:rsidR="00543392" w:rsidRPr="00AF0A0C">
        <w:rPr>
          <w:rFonts w:eastAsia="MS Mincho"/>
          <w:sz w:val="22"/>
        </w:rPr>
        <w:t xml:space="preserve">the </w:t>
      </w:r>
      <w:r w:rsidR="00497FFA">
        <w:rPr>
          <w:rFonts w:eastAsia="宋体" w:hint="eastAsia"/>
          <w:sz w:val="22"/>
          <w:lang w:eastAsia="zh-CN"/>
        </w:rPr>
        <w:t>S</w:t>
      </w:r>
      <w:r w:rsidR="00543392" w:rsidRPr="00AF0A0C">
        <w:rPr>
          <w:rFonts w:eastAsia="MS Mincho"/>
          <w:sz w:val="22"/>
        </w:rPr>
        <w:t>ID</w:t>
      </w:r>
      <w:r w:rsidR="00250A88" w:rsidRPr="00AF0A0C">
        <w:rPr>
          <w:rFonts w:eastAsia="MS Mincho"/>
          <w:sz w:val="22"/>
        </w:rPr>
        <w:t xml:space="preserve"> on “</w:t>
      </w:r>
      <w:r w:rsidR="00140FDF" w:rsidRPr="00140FDF">
        <w:rPr>
          <w:rFonts w:eastAsia="MS Mincho"/>
          <w:sz w:val="22"/>
        </w:rPr>
        <w:t>Study on Artificial Intelligence (AI)/Machine Learning (ML) for mobility in NR</w:t>
      </w:r>
      <w:r w:rsidR="00250A88" w:rsidRPr="00AF0A0C">
        <w:rPr>
          <w:rFonts w:eastAsia="MS Mincho"/>
          <w:sz w:val="22"/>
        </w:rPr>
        <w:t>”</w:t>
      </w:r>
      <w:r w:rsidR="00BC046D" w:rsidRPr="00AF0A0C">
        <w:rPr>
          <w:rFonts w:eastAsia="MS Mincho"/>
          <w:sz w:val="22"/>
        </w:rPr>
        <w:t>[1]</w:t>
      </w:r>
      <w:r w:rsidR="00250A88" w:rsidRPr="00AF0A0C">
        <w:rPr>
          <w:rFonts w:eastAsia="MS Mincho"/>
          <w:sz w:val="22"/>
        </w:rPr>
        <w:t xml:space="preserve"> was approved.</w:t>
      </w:r>
      <w:r w:rsidR="00AB424E" w:rsidRPr="00AF0A0C">
        <w:rPr>
          <w:rFonts w:eastAsia="MS Mincho"/>
          <w:sz w:val="22"/>
        </w:rPr>
        <w:t xml:space="preserve"> The </w:t>
      </w:r>
      <w:r w:rsidR="00436E37">
        <w:rPr>
          <w:rFonts w:eastAsia="宋体" w:hint="eastAsia"/>
          <w:sz w:val="22"/>
          <w:lang w:eastAsia="zh-CN"/>
        </w:rPr>
        <w:t xml:space="preserve">SID </w:t>
      </w:r>
      <w:r w:rsidR="00AB424E" w:rsidRPr="00AF0A0C">
        <w:rPr>
          <w:rFonts w:eastAsia="MS Mincho"/>
          <w:sz w:val="22"/>
        </w:rPr>
        <w:t xml:space="preserve">describes the </w:t>
      </w:r>
      <w:r w:rsidR="001A5470">
        <w:rPr>
          <w:rFonts w:eastAsia="宋体" w:hint="eastAsia"/>
          <w:sz w:val="22"/>
          <w:lang w:eastAsia="zh-CN"/>
        </w:rPr>
        <w:t>study scope of the AI/</w:t>
      </w:r>
      <w:r w:rsidR="00026A65">
        <w:rPr>
          <w:rFonts w:eastAsia="宋体"/>
          <w:sz w:val="22"/>
          <w:lang w:eastAsia="zh-CN"/>
        </w:rPr>
        <w:t>ML-aided</w:t>
      </w:r>
      <w:r w:rsidR="001A5470">
        <w:rPr>
          <w:rFonts w:eastAsia="宋体" w:hint="eastAsia"/>
          <w:sz w:val="22"/>
          <w:lang w:eastAsia="zh-CN"/>
        </w:rPr>
        <w:t xml:space="preserve"> mobility enhancements as below</w:t>
      </w:r>
      <w:r w:rsidR="00BD21E6">
        <w:rPr>
          <w:rFonts w:eastAsia="宋体" w:hint="eastAsia"/>
          <w:sz w:val="22"/>
          <w:lang w:eastAsia="zh-CN"/>
        </w:rPr>
        <w:t>,</w:t>
      </w:r>
    </w:p>
    <w:p w14:paraId="326FE1CA" w14:textId="719A84D3" w:rsidR="005F72C6" w:rsidRDefault="00250A88" w:rsidP="005F72C6">
      <w:pPr>
        <w:spacing w:afterLines="50"/>
        <w:jc w:val="center"/>
        <w:rPr>
          <w:rFonts w:eastAsia="宋体"/>
          <w:sz w:val="22"/>
          <w:lang w:eastAsia="zh-CN"/>
        </w:rPr>
      </w:pPr>
      <w:r w:rsidRPr="00AF0A0C">
        <w:rPr>
          <w:rFonts w:eastAsia="宋体"/>
          <w:noProof/>
        </w:rPr>
        <mc:AlternateContent>
          <mc:Choice Requires="wps">
            <w:drawing>
              <wp:inline distT="0" distB="0" distL="0" distR="0" wp14:anchorId="37808DA5" wp14:editId="59C6CA88">
                <wp:extent cx="5834380" cy="1404620"/>
                <wp:effectExtent l="0" t="0" r="13970" b="22860"/>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4380" cy="1404620"/>
                        </a:xfrm>
                        <a:prstGeom prst="rect">
                          <a:avLst/>
                        </a:prstGeom>
                        <a:solidFill>
                          <a:srgbClr val="FFFFFF"/>
                        </a:solidFill>
                        <a:ln w="9525">
                          <a:solidFill>
                            <a:srgbClr val="000000"/>
                          </a:solidFill>
                          <a:miter lim="800000"/>
                          <a:headEnd/>
                          <a:tailEnd/>
                        </a:ln>
                      </wps:spPr>
                      <wps:txbx>
                        <w:txbxContent>
                          <w:p w14:paraId="5D2C8EAF" w14:textId="77777777" w:rsidR="0087591E" w:rsidRPr="0087591E" w:rsidRDefault="0087591E" w:rsidP="0087591E">
                            <w:pPr>
                              <w:widowControl w:val="0"/>
                              <w:autoSpaceDE w:val="0"/>
                              <w:autoSpaceDN w:val="0"/>
                              <w:adjustRightInd w:val="0"/>
                              <w:spacing w:after="0"/>
                              <w:rPr>
                                <w:rFonts w:eastAsia="Times New Roman"/>
                                <w:bCs/>
                                <w:sz w:val="22"/>
                                <w:szCs w:val="28"/>
                                <w:lang w:val="en-US" w:eastAsia="en-GB"/>
                              </w:rPr>
                            </w:pPr>
                            <w:r w:rsidRPr="0087591E">
                              <w:rPr>
                                <w:rFonts w:eastAsia="Calibri"/>
                                <w:bCs/>
                                <w:sz w:val="22"/>
                                <w:szCs w:val="28"/>
                                <w:lang w:val="en-US" w:eastAsia="en-GB"/>
                              </w:rPr>
                              <w:t>Study and evaluate potential benefits and gains of AI/ML aided mobility for network triggered L3-based handover, considering the following aspects:</w:t>
                            </w:r>
                          </w:p>
                          <w:p w14:paraId="116AC896" w14:textId="77777777" w:rsidR="0087591E" w:rsidRPr="0087591E" w:rsidRDefault="0087591E" w:rsidP="008D6744">
                            <w:pPr>
                              <w:widowControl w:val="0"/>
                              <w:numPr>
                                <w:ilvl w:val="0"/>
                                <w:numId w:val="26"/>
                              </w:numPr>
                              <w:overflowPunct w:val="0"/>
                              <w:autoSpaceDE w:val="0"/>
                              <w:autoSpaceDN w:val="0"/>
                              <w:adjustRightInd w:val="0"/>
                              <w:spacing w:after="0"/>
                              <w:jc w:val="left"/>
                              <w:textAlignment w:val="baseline"/>
                              <w:rPr>
                                <w:rFonts w:eastAsia="Times New Roman"/>
                                <w:bCs/>
                                <w:sz w:val="22"/>
                                <w:szCs w:val="28"/>
                                <w:lang w:val="en-US" w:eastAsia="en-GB"/>
                              </w:rPr>
                            </w:pPr>
                            <w:r w:rsidRPr="0087591E">
                              <w:rPr>
                                <w:rFonts w:eastAsia="Calibri"/>
                                <w:bCs/>
                                <w:sz w:val="22"/>
                                <w:szCs w:val="28"/>
                                <w:lang w:val="en-US" w:eastAsia="en-GB"/>
                              </w:rPr>
                              <w:t xml:space="preserve">AI/ML based RRM measurement and event prediction, </w:t>
                            </w:r>
                          </w:p>
                          <w:p w14:paraId="489DE361" w14:textId="77777777" w:rsidR="0087591E" w:rsidRPr="0087591E" w:rsidRDefault="0087591E" w:rsidP="008D6744">
                            <w:pPr>
                              <w:widowControl w:val="0"/>
                              <w:numPr>
                                <w:ilvl w:val="1"/>
                                <w:numId w:val="26"/>
                              </w:numPr>
                              <w:overflowPunct w:val="0"/>
                              <w:autoSpaceDE w:val="0"/>
                              <w:autoSpaceDN w:val="0"/>
                              <w:adjustRightInd w:val="0"/>
                              <w:spacing w:after="0"/>
                              <w:jc w:val="left"/>
                              <w:textAlignment w:val="baseline"/>
                              <w:rPr>
                                <w:rFonts w:eastAsia="等线"/>
                                <w:bCs/>
                                <w:sz w:val="22"/>
                                <w:szCs w:val="28"/>
                                <w:lang w:val="en-US" w:eastAsia="en-GB"/>
                              </w:rPr>
                            </w:pPr>
                            <w:r w:rsidRPr="0087591E">
                              <w:rPr>
                                <w:rFonts w:eastAsia="Calibri"/>
                                <w:bCs/>
                                <w:sz w:val="22"/>
                                <w:szCs w:val="28"/>
                                <w:lang w:val="en-US" w:eastAsia="en-GB"/>
                              </w:rPr>
                              <w:t>Cell-level measurement prediction including intra and inter-frequency (UE sided and NW sided model) [RAN2]</w:t>
                            </w:r>
                          </w:p>
                          <w:p w14:paraId="6C28E59D" w14:textId="77777777" w:rsidR="0087591E" w:rsidRPr="0087591E" w:rsidRDefault="0087591E" w:rsidP="008D6744">
                            <w:pPr>
                              <w:widowControl w:val="0"/>
                              <w:numPr>
                                <w:ilvl w:val="2"/>
                                <w:numId w:val="26"/>
                              </w:numPr>
                              <w:overflowPunct w:val="0"/>
                              <w:autoSpaceDE w:val="0"/>
                              <w:autoSpaceDN w:val="0"/>
                              <w:adjustRightInd w:val="0"/>
                              <w:spacing w:after="0"/>
                              <w:jc w:val="left"/>
                              <w:textAlignment w:val="baseline"/>
                              <w:rPr>
                                <w:rFonts w:eastAsia="等线"/>
                                <w:bCs/>
                                <w:sz w:val="22"/>
                                <w:szCs w:val="28"/>
                                <w:lang w:val="en-US" w:eastAsia="en-GB"/>
                              </w:rPr>
                            </w:pPr>
                            <w:r w:rsidRPr="0087591E">
                              <w:rPr>
                                <w:rFonts w:eastAsia="Calibri"/>
                                <w:bCs/>
                                <w:sz w:val="22"/>
                                <w:szCs w:val="28"/>
                                <w:lang w:val="en-US" w:eastAsia="en-GB"/>
                              </w:rPr>
                              <w:t>Inter-cell Beam-level measurement prediction for L3 Mobility (UE sided and NW sided model) [RAN2]</w:t>
                            </w:r>
                          </w:p>
                          <w:p w14:paraId="77FDAF05" w14:textId="77777777" w:rsidR="0087591E" w:rsidRPr="0087591E" w:rsidRDefault="0087591E" w:rsidP="008D6744">
                            <w:pPr>
                              <w:widowControl w:val="0"/>
                              <w:numPr>
                                <w:ilvl w:val="1"/>
                                <w:numId w:val="26"/>
                              </w:numPr>
                              <w:overflowPunct w:val="0"/>
                              <w:autoSpaceDE w:val="0"/>
                              <w:autoSpaceDN w:val="0"/>
                              <w:adjustRightInd w:val="0"/>
                              <w:spacing w:after="0"/>
                              <w:jc w:val="left"/>
                              <w:textAlignment w:val="baseline"/>
                              <w:rPr>
                                <w:rFonts w:eastAsia="Times New Roman"/>
                                <w:bCs/>
                                <w:sz w:val="22"/>
                                <w:szCs w:val="28"/>
                                <w:lang w:val="en-US" w:eastAsia="en-GB"/>
                              </w:rPr>
                            </w:pPr>
                            <w:r w:rsidRPr="0087591E">
                              <w:rPr>
                                <w:rFonts w:eastAsia="Calibri"/>
                                <w:bCs/>
                                <w:sz w:val="22"/>
                                <w:szCs w:val="28"/>
                                <w:lang w:val="en-US" w:eastAsia="en-GB"/>
                              </w:rPr>
                              <w:t>HO failure/RLF prediction (UE sided model) [RAN2]</w:t>
                            </w:r>
                          </w:p>
                          <w:p w14:paraId="5A303DBD" w14:textId="77777777" w:rsidR="0087591E" w:rsidRPr="0087591E" w:rsidRDefault="0087591E" w:rsidP="008D6744">
                            <w:pPr>
                              <w:widowControl w:val="0"/>
                              <w:numPr>
                                <w:ilvl w:val="1"/>
                                <w:numId w:val="26"/>
                              </w:numPr>
                              <w:overflowPunct w:val="0"/>
                              <w:autoSpaceDE w:val="0"/>
                              <w:autoSpaceDN w:val="0"/>
                              <w:adjustRightInd w:val="0"/>
                              <w:spacing w:after="0"/>
                              <w:jc w:val="left"/>
                              <w:textAlignment w:val="baseline"/>
                              <w:rPr>
                                <w:rFonts w:eastAsia="Times New Roman"/>
                                <w:bCs/>
                                <w:sz w:val="22"/>
                                <w:szCs w:val="28"/>
                                <w:lang w:val="en-US" w:eastAsia="en-GB"/>
                              </w:rPr>
                            </w:pPr>
                            <w:r w:rsidRPr="0087591E">
                              <w:rPr>
                                <w:rFonts w:eastAsia="Calibri"/>
                                <w:bCs/>
                                <w:sz w:val="22"/>
                                <w:szCs w:val="28"/>
                                <w:lang w:val="en-US" w:eastAsia="en-GB"/>
                              </w:rPr>
                              <w:t>Measurement events prediction (UE sided model) [RAN2]</w:t>
                            </w:r>
                          </w:p>
                          <w:p w14:paraId="07BD5D4C" w14:textId="77777777" w:rsidR="0087591E" w:rsidRPr="0087591E" w:rsidRDefault="0087591E" w:rsidP="008D6744">
                            <w:pPr>
                              <w:widowControl w:val="0"/>
                              <w:numPr>
                                <w:ilvl w:val="0"/>
                                <w:numId w:val="26"/>
                              </w:numPr>
                              <w:overflowPunct w:val="0"/>
                              <w:autoSpaceDE w:val="0"/>
                              <w:autoSpaceDN w:val="0"/>
                              <w:adjustRightInd w:val="0"/>
                              <w:spacing w:after="0"/>
                              <w:jc w:val="left"/>
                              <w:textAlignment w:val="baseline"/>
                              <w:rPr>
                                <w:rFonts w:eastAsia="Times New Roman"/>
                                <w:bCs/>
                                <w:sz w:val="22"/>
                                <w:szCs w:val="28"/>
                                <w:lang w:val="en-US" w:eastAsia="en-GB"/>
                              </w:rPr>
                            </w:pPr>
                            <w:r w:rsidRPr="0087591E">
                              <w:rPr>
                                <w:rFonts w:eastAsia="Times New Roman"/>
                                <w:bCs/>
                                <w:sz w:val="22"/>
                                <w:szCs w:val="28"/>
                                <w:lang w:val="en-US" w:eastAsia="en-GB"/>
                              </w:rPr>
                              <w:t>Study the need/benefits of any other UE assistance information for the network side model [RAN2]</w:t>
                            </w:r>
                          </w:p>
                          <w:p w14:paraId="06B0D3BA" w14:textId="77777777" w:rsidR="0087591E" w:rsidRPr="0087591E" w:rsidRDefault="0087591E" w:rsidP="0087591E">
                            <w:pPr>
                              <w:widowControl w:val="0"/>
                              <w:spacing w:after="0"/>
                              <w:ind w:left="420"/>
                              <w:rPr>
                                <w:rFonts w:eastAsia="Times New Roman"/>
                                <w:bCs/>
                                <w:sz w:val="22"/>
                                <w:szCs w:val="28"/>
                                <w:lang w:val="en-US" w:eastAsia="en-GB"/>
                              </w:rPr>
                            </w:pPr>
                          </w:p>
                          <w:p w14:paraId="48B73301" w14:textId="77777777" w:rsidR="0087591E" w:rsidRPr="0087591E" w:rsidRDefault="0087591E" w:rsidP="008D6744">
                            <w:pPr>
                              <w:widowControl w:val="0"/>
                              <w:numPr>
                                <w:ilvl w:val="0"/>
                                <w:numId w:val="26"/>
                              </w:numPr>
                              <w:overflowPunct w:val="0"/>
                              <w:autoSpaceDE w:val="0"/>
                              <w:autoSpaceDN w:val="0"/>
                              <w:adjustRightInd w:val="0"/>
                              <w:spacing w:after="0"/>
                              <w:jc w:val="left"/>
                              <w:textAlignment w:val="baseline"/>
                              <w:rPr>
                                <w:rFonts w:eastAsia="Times New Roman"/>
                                <w:bCs/>
                                <w:sz w:val="22"/>
                                <w:szCs w:val="28"/>
                                <w:lang w:eastAsia="en-GB"/>
                              </w:rPr>
                            </w:pPr>
                            <w:r w:rsidRPr="0087591E">
                              <w:rPr>
                                <w:rFonts w:eastAsia="等线"/>
                                <w:bCs/>
                                <w:sz w:val="22"/>
                                <w:szCs w:val="28"/>
                                <w:lang w:eastAsia="en-GB"/>
                              </w:rPr>
                              <w:t xml:space="preserve">The evaluation of the AI/ML aided mobility benefits should consider </w:t>
                            </w:r>
                            <w:r w:rsidRPr="0087591E">
                              <w:rPr>
                                <w:rFonts w:eastAsia="Times New Roman"/>
                                <w:bCs/>
                                <w:sz w:val="22"/>
                                <w:szCs w:val="28"/>
                                <w:lang w:eastAsia="en-GB"/>
                              </w:rPr>
                              <w:t>HO performance KPIs (e.g., Ping-pong HO, HOF/RLF,</w:t>
                            </w:r>
                            <w:r w:rsidRPr="0087591E">
                              <w:rPr>
                                <w:rFonts w:eastAsia="Times New Roman" w:hint="eastAsia"/>
                                <w:bCs/>
                                <w:sz w:val="22"/>
                                <w:szCs w:val="28"/>
                                <w:lang w:eastAsia="en-GB"/>
                              </w:rPr>
                              <w:t xml:space="preserve"> </w:t>
                            </w:r>
                            <w:r w:rsidRPr="0087591E">
                              <w:rPr>
                                <w:rFonts w:eastAsia="Times New Roman"/>
                                <w:bCs/>
                                <w:sz w:val="22"/>
                                <w:szCs w:val="28"/>
                                <w:lang w:eastAsia="en-GB"/>
                              </w:rPr>
                              <w:t>Time of stay, Handover interruption, prediction accuracy, and measurement reduction) etc.) and complexity tradeoffs [RAN2]</w:t>
                            </w:r>
                          </w:p>
                          <w:p w14:paraId="372C7C30" w14:textId="77777777" w:rsidR="0087591E" w:rsidRPr="0087591E" w:rsidRDefault="0087591E" w:rsidP="008D6744">
                            <w:pPr>
                              <w:widowControl w:val="0"/>
                              <w:numPr>
                                <w:ilvl w:val="1"/>
                                <w:numId w:val="26"/>
                              </w:numPr>
                              <w:overflowPunct w:val="0"/>
                              <w:autoSpaceDE w:val="0"/>
                              <w:autoSpaceDN w:val="0"/>
                              <w:adjustRightInd w:val="0"/>
                              <w:spacing w:after="0"/>
                              <w:jc w:val="left"/>
                              <w:textAlignment w:val="baseline"/>
                              <w:rPr>
                                <w:rFonts w:eastAsia="Times New Roman"/>
                                <w:bCs/>
                                <w:sz w:val="22"/>
                                <w:szCs w:val="28"/>
                                <w:lang w:eastAsia="en-GB"/>
                              </w:rPr>
                            </w:pPr>
                            <w:r w:rsidRPr="0087591E">
                              <w:rPr>
                                <w:rFonts w:eastAsia="Times New Roman" w:hint="eastAsia"/>
                                <w:bCs/>
                                <w:sz w:val="22"/>
                                <w:szCs w:val="28"/>
                                <w:lang w:eastAsia="en-GB"/>
                              </w:rPr>
                              <w:t>N</w:t>
                            </w:r>
                            <w:r w:rsidRPr="0087591E">
                              <w:rPr>
                                <w:rFonts w:eastAsia="Times New Roman"/>
                                <w:bCs/>
                                <w:sz w:val="22"/>
                                <w:szCs w:val="28"/>
                                <w:lang w:eastAsia="en-GB"/>
                              </w:rPr>
                              <w:t>OTE: Simulation assumption and methodology can leverage TR 38.901, 38.843 and 36.839. And leave the detail discussion to RAN2</w:t>
                            </w:r>
                          </w:p>
                          <w:p w14:paraId="40A51A93" w14:textId="77777777" w:rsidR="0087591E" w:rsidRPr="0087591E" w:rsidRDefault="0087591E" w:rsidP="008D6744">
                            <w:pPr>
                              <w:widowControl w:val="0"/>
                              <w:numPr>
                                <w:ilvl w:val="0"/>
                                <w:numId w:val="26"/>
                              </w:numPr>
                              <w:overflowPunct w:val="0"/>
                              <w:autoSpaceDE w:val="0"/>
                              <w:autoSpaceDN w:val="0"/>
                              <w:adjustRightInd w:val="0"/>
                              <w:spacing w:after="0"/>
                              <w:jc w:val="left"/>
                              <w:textAlignment w:val="baseline"/>
                              <w:rPr>
                                <w:rFonts w:eastAsia="Times New Roman"/>
                                <w:bCs/>
                                <w:sz w:val="22"/>
                                <w:szCs w:val="28"/>
                                <w:lang w:eastAsia="en-GB"/>
                              </w:rPr>
                            </w:pPr>
                            <w:r w:rsidRPr="0087591E">
                              <w:rPr>
                                <w:rFonts w:eastAsia="Times New Roman"/>
                                <w:bCs/>
                                <w:sz w:val="22"/>
                                <w:szCs w:val="28"/>
                                <w:lang w:eastAsia="en-GB"/>
                              </w:rPr>
                              <w:t xml:space="preserve">Potential AI mobility specific enhancement should be based on the Rel19 AI/ML-air interface WID general framework (e.g. LCM, performance monitoring etc) [RAN2]  </w:t>
                            </w:r>
                          </w:p>
                          <w:p w14:paraId="18F94AC7" w14:textId="77777777" w:rsidR="0087591E" w:rsidRPr="0087591E" w:rsidRDefault="0087591E" w:rsidP="008D6744">
                            <w:pPr>
                              <w:widowControl w:val="0"/>
                              <w:numPr>
                                <w:ilvl w:val="1"/>
                                <w:numId w:val="26"/>
                              </w:numPr>
                              <w:overflowPunct w:val="0"/>
                              <w:autoSpaceDE w:val="0"/>
                              <w:autoSpaceDN w:val="0"/>
                              <w:adjustRightInd w:val="0"/>
                              <w:spacing w:after="0"/>
                              <w:jc w:val="left"/>
                              <w:textAlignment w:val="baseline"/>
                              <w:rPr>
                                <w:rFonts w:eastAsia="Times New Roman"/>
                                <w:bCs/>
                                <w:sz w:val="22"/>
                                <w:szCs w:val="28"/>
                                <w:lang w:eastAsia="en-GB"/>
                              </w:rPr>
                            </w:pPr>
                            <w:r w:rsidRPr="0087591E">
                              <w:rPr>
                                <w:rFonts w:eastAsia="Times New Roman"/>
                                <w:bCs/>
                                <w:sz w:val="22"/>
                                <w:szCs w:val="28"/>
                                <w:lang w:eastAsia="en-GB"/>
                              </w:rPr>
                              <w:t xml:space="preserve">NOTE: This would only be treated after sufficient progress is made in the Rel-19 AI/ML air interface WID </w:t>
                            </w:r>
                          </w:p>
                          <w:p w14:paraId="2EB671CF" w14:textId="77777777" w:rsidR="0087591E" w:rsidRPr="0087591E" w:rsidRDefault="0087591E" w:rsidP="008D6744">
                            <w:pPr>
                              <w:widowControl w:val="0"/>
                              <w:numPr>
                                <w:ilvl w:val="0"/>
                                <w:numId w:val="26"/>
                              </w:numPr>
                              <w:overflowPunct w:val="0"/>
                              <w:autoSpaceDE w:val="0"/>
                              <w:autoSpaceDN w:val="0"/>
                              <w:adjustRightInd w:val="0"/>
                              <w:spacing w:after="0"/>
                              <w:ind w:hanging="357"/>
                              <w:jc w:val="left"/>
                              <w:textAlignment w:val="baseline"/>
                              <w:rPr>
                                <w:rFonts w:eastAsia="Times New Roman"/>
                                <w:bCs/>
                                <w:sz w:val="22"/>
                                <w:szCs w:val="28"/>
                                <w:lang w:eastAsia="en-GB"/>
                              </w:rPr>
                            </w:pPr>
                            <w:r w:rsidRPr="0087591E">
                              <w:rPr>
                                <w:rFonts w:eastAsia="Times New Roman"/>
                                <w:bCs/>
                                <w:sz w:val="22"/>
                                <w:szCs w:val="28"/>
                                <w:lang w:eastAsia="en-GB"/>
                              </w:rPr>
                              <w:t xml:space="preserve">Potential specification impacts of </w:t>
                            </w:r>
                            <w:r w:rsidRPr="0087591E">
                              <w:rPr>
                                <w:rFonts w:eastAsia="Calibri"/>
                                <w:bCs/>
                                <w:sz w:val="22"/>
                                <w:szCs w:val="28"/>
                                <w:lang w:val="en-US" w:eastAsia="en-GB"/>
                              </w:rPr>
                              <w:t>AI/ML aided mobility [RAN2]</w:t>
                            </w:r>
                          </w:p>
                          <w:p w14:paraId="1F40047A" w14:textId="4EC7A9A4" w:rsidR="00250A88" w:rsidRPr="003E596C" w:rsidRDefault="0087591E" w:rsidP="008D6744">
                            <w:pPr>
                              <w:widowControl w:val="0"/>
                              <w:numPr>
                                <w:ilvl w:val="0"/>
                                <w:numId w:val="26"/>
                              </w:numPr>
                              <w:overflowPunct w:val="0"/>
                              <w:autoSpaceDE w:val="0"/>
                              <w:autoSpaceDN w:val="0"/>
                              <w:adjustRightInd w:val="0"/>
                              <w:spacing w:after="0"/>
                              <w:ind w:hanging="357"/>
                              <w:jc w:val="left"/>
                              <w:textAlignment w:val="baseline"/>
                              <w:rPr>
                                <w:rFonts w:eastAsia="Times New Roman"/>
                                <w:bCs/>
                                <w:sz w:val="22"/>
                                <w:szCs w:val="28"/>
                                <w:lang w:eastAsia="en-GB"/>
                              </w:rPr>
                            </w:pPr>
                            <w:bookmarkStart w:id="7" w:name="_Hlk153472406"/>
                            <w:r w:rsidRPr="0087591E">
                              <w:rPr>
                                <w:rFonts w:eastAsia="Times New Roman"/>
                                <w:bCs/>
                                <w:sz w:val="22"/>
                                <w:szCs w:val="28"/>
                                <w:lang w:eastAsia="zh-CN"/>
                              </w:rPr>
                              <w:t>Evaluate testability, interoperability,</w:t>
                            </w:r>
                            <w:bookmarkEnd w:id="7"/>
                            <w:r w:rsidRPr="0087591E">
                              <w:rPr>
                                <w:rFonts w:eastAsia="Times New Roman"/>
                                <w:bCs/>
                                <w:sz w:val="22"/>
                                <w:szCs w:val="28"/>
                                <w:lang w:eastAsia="zh-CN"/>
                              </w:rPr>
                              <w:t xml:space="preserve"> and </w:t>
                            </w:r>
                            <w:r w:rsidRPr="0087591E">
                              <w:rPr>
                                <w:rFonts w:eastAsia="Times New Roman"/>
                                <w:bCs/>
                                <w:sz w:val="22"/>
                                <w:szCs w:val="28"/>
                                <w:lang w:eastAsia="en-GB"/>
                              </w:rPr>
                              <w:t>impacts on RRM requirements and performance</w:t>
                            </w:r>
                            <w:r w:rsidRPr="0087591E">
                              <w:rPr>
                                <w:rFonts w:eastAsia="Times New Roman"/>
                                <w:bCs/>
                                <w:sz w:val="22"/>
                                <w:szCs w:val="28"/>
                                <w:lang w:eastAsia="zh-CN"/>
                              </w:rPr>
                              <w:t xml:space="preserve"> [RAN4]</w:t>
                            </w:r>
                          </w:p>
                        </w:txbxContent>
                      </wps:txbx>
                      <wps:bodyPr rot="0" vert="horz" wrap="square" lIns="91440" tIns="45720" rIns="91440" bIns="45720" anchor="t" anchorCtr="0">
                        <a:spAutoFit/>
                      </wps:bodyPr>
                    </wps:wsp>
                  </a:graphicData>
                </a:graphic>
              </wp:inline>
            </w:drawing>
          </mc:Choice>
          <mc:Fallback>
            <w:pict>
              <v:shapetype w14:anchorId="37808DA5" id="_x0000_t202" coordsize="21600,21600" o:spt="202" path="m,l,21600r21600,l21600,xe">
                <v:stroke joinstyle="miter"/>
                <v:path gradientshapeok="t" o:connecttype="rect"/>
              </v:shapetype>
              <v:shape id="文本框 3" o:spid="_x0000_s1026" type="#_x0000_t202" style="width:459.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">
                <v:textbox style="mso-fit-shape-to-text:t">
                  <w:txbxContent>
                    <w:p w14:paraId="5D2C8EAF" w14:textId="77777777" w:rsidR="0087591E" w:rsidRPr="0087591E" w:rsidRDefault="0087591E" w:rsidP="0087591E">
                      <w:pPr>
                        <w:widowControl w:val="0"/>
                        <w:autoSpaceDE w:val="0"/>
                        <w:autoSpaceDN w:val="0"/>
                        <w:adjustRightInd w:val="0"/>
                        <w:spacing w:after="0"/>
                        <w:rPr>
                          <w:rFonts w:eastAsia="Times New Roman"/>
                          <w:bCs/>
                          <w:sz w:val="22"/>
                          <w:szCs w:val="28"/>
                          <w:lang w:val="en-US" w:eastAsia="en-GB"/>
                        </w:rPr>
                      </w:pPr>
                      <w:r w:rsidRPr="0087591E">
                        <w:rPr>
                          <w:rFonts w:eastAsia="Calibri"/>
                          <w:bCs/>
                          <w:sz w:val="22"/>
                          <w:szCs w:val="28"/>
                          <w:lang w:val="en-US" w:eastAsia="en-GB"/>
                        </w:rPr>
                        <w:t>Study and evaluate potential benefits and gains of AI/ML aided mobility for network triggered L3-based handover, considering the following aspects:</w:t>
                      </w:r>
                    </w:p>
                    <w:p w14:paraId="116AC896" w14:textId="77777777" w:rsidR="0087591E" w:rsidRPr="0087591E" w:rsidRDefault="0087591E" w:rsidP="008D6744">
                      <w:pPr>
                        <w:widowControl w:val="0"/>
                        <w:numPr>
                          <w:ilvl w:val="0"/>
                          <w:numId w:val="26"/>
                        </w:numPr>
                        <w:overflowPunct w:val="0"/>
                        <w:autoSpaceDE w:val="0"/>
                        <w:autoSpaceDN w:val="0"/>
                        <w:adjustRightInd w:val="0"/>
                        <w:spacing w:after="0"/>
                        <w:jc w:val="left"/>
                        <w:textAlignment w:val="baseline"/>
                        <w:rPr>
                          <w:rFonts w:eastAsia="Times New Roman"/>
                          <w:bCs/>
                          <w:sz w:val="22"/>
                          <w:szCs w:val="28"/>
                          <w:lang w:val="en-US" w:eastAsia="en-GB"/>
                        </w:rPr>
                      </w:pPr>
                      <w:r w:rsidRPr="0087591E">
                        <w:rPr>
                          <w:rFonts w:eastAsia="Calibri"/>
                          <w:bCs/>
                          <w:sz w:val="22"/>
                          <w:szCs w:val="28"/>
                          <w:lang w:val="en-US" w:eastAsia="en-GB"/>
                        </w:rPr>
                        <w:t xml:space="preserve">AI/ML based RRM measurement and event prediction, </w:t>
                      </w:r>
                    </w:p>
                    <w:p w14:paraId="489DE361" w14:textId="77777777" w:rsidR="0087591E" w:rsidRPr="0087591E" w:rsidRDefault="0087591E" w:rsidP="008D6744">
                      <w:pPr>
                        <w:widowControl w:val="0"/>
                        <w:numPr>
                          <w:ilvl w:val="1"/>
                          <w:numId w:val="26"/>
                        </w:numPr>
                        <w:overflowPunct w:val="0"/>
                        <w:autoSpaceDE w:val="0"/>
                        <w:autoSpaceDN w:val="0"/>
                        <w:adjustRightInd w:val="0"/>
                        <w:spacing w:after="0"/>
                        <w:jc w:val="left"/>
                        <w:textAlignment w:val="baseline"/>
                        <w:rPr>
                          <w:rFonts w:eastAsia="等线"/>
                          <w:bCs/>
                          <w:sz w:val="22"/>
                          <w:szCs w:val="28"/>
                          <w:lang w:val="en-US" w:eastAsia="en-GB"/>
                        </w:rPr>
                      </w:pPr>
                      <w:r w:rsidRPr="0087591E">
                        <w:rPr>
                          <w:rFonts w:eastAsia="Calibri"/>
                          <w:bCs/>
                          <w:sz w:val="22"/>
                          <w:szCs w:val="28"/>
                          <w:lang w:val="en-US" w:eastAsia="en-GB"/>
                        </w:rPr>
                        <w:t>Cell-level measurement prediction including intra and inter-frequency (UE sided and NW sided model) [RAN2]</w:t>
                      </w:r>
                    </w:p>
                    <w:p w14:paraId="6C28E59D" w14:textId="77777777" w:rsidR="0087591E" w:rsidRPr="0087591E" w:rsidRDefault="0087591E" w:rsidP="008D6744">
                      <w:pPr>
                        <w:widowControl w:val="0"/>
                        <w:numPr>
                          <w:ilvl w:val="2"/>
                          <w:numId w:val="26"/>
                        </w:numPr>
                        <w:overflowPunct w:val="0"/>
                        <w:autoSpaceDE w:val="0"/>
                        <w:autoSpaceDN w:val="0"/>
                        <w:adjustRightInd w:val="0"/>
                        <w:spacing w:after="0"/>
                        <w:jc w:val="left"/>
                        <w:textAlignment w:val="baseline"/>
                        <w:rPr>
                          <w:rFonts w:eastAsia="等线"/>
                          <w:bCs/>
                          <w:sz w:val="22"/>
                          <w:szCs w:val="28"/>
                          <w:lang w:val="en-US" w:eastAsia="en-GB"/>
                        </w:rPr>
                      </w:pPr>
                      <w:r w:rsidRPr="0087591E">
                        <w:rPr>
                          <w:rFonts w:eastAsia="Calibri"/>
                          <w:bCs/>
                          <w:sz w:val="22"/>
                          <w:szCs w:val="28"/>
                          <w:lang w:val="en-US" w:eastAsia="en-GB"/>
                        </w:rPr>
                        <w:t>Inter-cell Beam-level measurement prediction for L3 Mobility (UE sided and NW sided model) [RAN2]</w:t>
                      </w:r>
                    </w:p>
                    <w:p w14:paraId="77FDAF05" w14:textId="77777777" w:rsidR="0087591E" w:rsidRPr="0087591E" w:rsidRDefault="0087591E" w:rsidP="008D6744">
                      <w:pPr>
                        <w:widowControl w:val="0"/>
                        <w:numPr>
                          <w:ilvl w:val="1"/>
                          <w:numId w:val="26"/>
                        </w:numPr>
                        <w:overflowPunct w:val="0"/>
                        <w:autoSpaceDE w:val="0"/>
                        <w:autoSpaceDN w:val="0"/>
                        <w:adjustRightInd w:val="0"/>
                        <w:spacing w:after="0"/>
                        <w:jc w:val="left"/>
                        <w:textAlignment w:val="baseline"/>
                        <w:rPr>
                          <w:rFonts w:eastAsia="Times New Roman"/>
                          <w:bCs/>
                          <w:sz w:val="22"/>
                          <w:szCs w:val="28"/>
                          <w:lang w:val="en-US" w:eastAsia="en-GB"/>
                        </w:rPr>
                      </w:pPr>
                      <w:r w:rsidRPr="0087591E">
                        <w:rPr>
                          <w:rFonts w:eastAsia="Calibri"/>
                          <w:bCs/>
                          <w:sz w:val="22"/>
                          <w:szCs w:val="28"/>
                          <w:lang w:val="en-US" w:eastAsia="en-GB"/>
                        </w:rPr>
                        <w:t>HO failure/RLF prediction (UE sided model) [RAN2]</w:t>
                      </w:r>
                    </w:p>
                    <w:p w14:paraId="5A303DBD" w14:textId="77777777" w:rsidR="0087591E" w:rsidRPr="0087591E" w:rsidRDefault="0087591E" w:rsidP="008D6744">
                      <w:pPr>
                        <w:widowControl w:val="0"/>
                        <w:numPr>
                          <w:ilvl w:val="1"/>
                          <w:numId w:val="26"/>
                        </w:numPr>
                        <w:overflowPunct w:val="0"/>
                        <w:autoSpaceDE w:val="0"/>
                        <w:autoSpaceDN w:val="0"/>
                        <w:adjustRightInd w:val="0"/>
                        <w:spacing w:after="0"/>
                        <w:jc w:val="left"/>
                        <w:textAlignment w:val="baseline"/>
                        <w:rPr>
                          <w:rFonts w:eastAsia="Times New Roman"/>
                          <w:bCs/>
                          <w:sz w:val="22"/>
                          <w:szCs w:val="28"/>
                          <w:lang w:val="en-US" w:eastAsia="en-GB"/>
                        </w:rPr>
                      </w:pPr>
                      <w:r w:rsidRPr="0087591E">
                        <w:rPr>
                          <w:rFonts w:eastAsia="Calibri"/>
                          <w:bCs/>
                          <w:sz w:val="22"/>
                          <w:szCs w:val="28"/>
                          <w:lang w:val="en-US" w:eastAsia="en-GB"/>
                        </w:rPr>
                        <w:t>Measurement events prediction (UE sided model) [RAN2]</w:t>
                      </w:r>
                    </w:p>
                    <w:p w14:paraId="07BD5D4C" w14:textId="77777777" w:rsidR="0087591E" w:rsidRPr="0087591E" w:rsidRDefault="0087591E" w:rsidP="008D6744">
                      <w:pPr>
                        <w:widowControl w:val="0"/>
                        <w:numPr>
                          <w:ilvl w:val="0"/>
                          <w:numId w:val="26"/>
                        </w:numPr>
                        <w:overflowPunct w:val="0"/>
                        <w:autoSpaceDE w:val="0"/>
                        <w:autoSpaceDN w:val="0"/>
                        <w:adjustRightInd w:val="0"/>
                        <w:spacing w:after="0"/>
                        <w:jc w:val="left"/>
                        <w:textAlignment w:val="baseline"/>
                        <w:rPr>
                          <w:rFonts w:eastAsia="Times New Roman"/>
                          <w:bCs/>
                          <w:sz w:val="22"/>
                          <w:szCs w:val="28"/>
                          <w:lang w:val="en-US" w:eastAsia="en-GB"/>
                        </w:rPr>
                      </w:pPr>
                      <w:r w:rsidRPr="0087591E">
                        <w:rPr>
                          <w:rFonts w:eastAsia="Times New Roman"/>
                          <w:bCs/>
                          <w:sz w:val="22"/>
                          <w:szCs w:val="28"/>
                          <w:lang w:val="en-US" w:eastAsia="en-GB"/>
                        </w:rPr>
                        <w:t>Study the need/benefits of any other UE assistance information for the network side model [RAN2]</w:t>
                      </w:r>
                    </w:p>
                    <w:p w14:paraId="06B0D3BA" w14:textId="77777777" w:rsidR="0087591E" w:rsidRPr="0087591E" w:rsidRDefault="0087591E" w:rsidP="0087591E">
                      <w:pPr>
                        <w:widowControl w:val="0"/>
                        <w:spacing w:after="0"/>
                        <w:ind w:left="420"/>
                        <w:rPr>
                          <w:rFonts w:eastAsia="Times New Roman"/>
                          <w:bCs/>
                          <w:sz w:val="22"/>
                          <w:szCs w:val="28"/>
                          <w:lang w:val="en-US" w:eastAsia="en-GB"/>
                        </w:rPr>
                      </w:pPr>
                    </w:p>
                    <w:p w14:paraId="48B73301" w14:textId="77777777" w:rsidR="0087591E" w:rsidRPr="0087591E" w:rsidRDefault="0087591E" w:rsidP="008D6744">
                      <w:pPr>
                        <w:widowControl w:val="0"/>
                        <w:numPr>
                          <w:ilvl w:val="0"/>
                          <w:numId w:val="26"/>
                        </w:numPr>
                        <w:overflowPunct w:val="0"/>
                        <w:autoSpaceDE w:val="0"/>
                        <w:autoSpaceDN w:val="0"/>
                        <w:adjustRightInd w:val="0"/>
                        <w:spacing w:after="0"/>
                        <w:jc w:val="left"/>
                        <w:textAlignment w:val="baseline"/>
                        <w:rPr>
                          <w:rFonts w:eastAsia="Times New Roman"/>
                          <w:bCs/>
                          <w:sz w:val="22"/>
                          <w:szCs w:val="28"/>
                          <w:lang w:eastAsia="en-GB"/>
                        </w:rPr>
                      </w:pPr>
                      <w:r w:rsidRPr="0087591E">
                        <w:rPr>
                          <w:rFonts w:eastAsia="等线"/>
                          <w:bCs/>
                          <w:sz w:val="22"/>
                          <w:szCs w:val="28"/>
                          <w:lang w:eastAsia="en-GB"/>
                        </w:rPr>
                        <w:t xml:space="preserve">The evaluation of the AI/ML aided mobility benefits should consider </w:t>
                      </w:r>
                      <w:r w:rsidRPr="0087591E">
                        <w:rPr>
                          <w:rFonts w:eastAsia="Times New Roman"/>
                          <w:bCs/>
                          <w:sz w:val="22"/>
                          <w:szCs w:val="28"/>
                          <w:lang w:eastAsia="en-GB"/>
                        </w:rPr>
                        <w:t>HO performance KPIs (e.g., Ping-pong HO, HOF/RLF,</w:t>
                      </w:r>
                      <w:r w:rsidRPr="0087591E">
                        <w:rPr>
                          <w:rFonts w:eastAsia="Times New Roman" w:hint="eastAsia"/>
                          <w:bCs/>
                          <w:sz w:val="22"/>
                          <w:szCs w:val="28"/>
                          <w:lang w:eastAsia="en-GB"/>
                        </w:rPr>
                        <w:t xml:space="preserve"> </w:t>
                      </w:r>
                      <w:r w:rsidRPr="0087591E">
                        <w:rPr>
                          <w:rFonts w:eastAsia="Times New Roman"/>
                          <w:bCs/>
                          <w:sz w:val="22"/>
                          <w:szCs w:val="28"/>
                          <w:lang w:eastAsia="en-GB"/>
                        </w:rPr>
                        <w:t>Time of stay, Handover interruption, prediction accuracy, and measurement reduction) etc.) and complexity tradeoffs [RAN2]</w:t>
                      </w:r>
                    </w:p>
                    <w:p w14:paraId="372C7C30" w14:textId="77777777" w:rsidR="0087591E" w:rsidRPr="0087591E" w:rsidRDefault="0087591E" w:rsidP="008D6744">
                      <w:pPr>
                        <w:widowControl w:val="0"/>
                        <w:numPr>
                          <w:ilvl w:val="1"/>
                          <w:numId w:val="26"/>
                        </w:numPr>
                        <w:overflowPunct w:val="0"/>
                        <w:autoSpaceDE w:val="0"/>
                        <w:autoSpaceDN w:val="0"/>
                        <w:adjustRightInd w:val="0"/>
                        <w:spacing w:after="0"/>
                        <w:jc w:val="left"/>
                        <w:textAlignment w:val="baseline"/>
                        <w:rPr>
                          <w:rFonts w:eastAsia="Times New Roman"/>
                          <w:bCs/>
                          <w:sz w:val="22"/>
                          <w:szCs w:val="28"/>
                          <w:lang w:eastAsia="en-GB"/>
                        </w:rPr>
                      </w:pPr>
                      <w:r w:rsidRPr="0087591E">
                        <w:rPr>
                          <w:rFonts w:eastAsia="Times New Roman" w:hint="eastAsia"/>
                          <w:bCs/>
                          <w:sz w:val="22"/>
                          <w:szCs w:val="28"/>
                          <w:lang w:eastAsia="en-GB"/>
                        </w:rPr>
                        <w:t>N</w:t>
                      </w:r>
                      <w:r w:rsidRPr="0087591E">
                        <w:rPr>
                          <w:rFonts w:eastAsia="Times New Roman"/>
                          <w:bCs/>
                          <w:sz w:val="22"/>
                          <w:szCs w:val="28"/>
                          <w:lang w:eastAsia="en-GB"/>
                        </w:rPr>
                        <w:t>OTE: Simulation assumption and methodology can leverage TR 38.901, 38.843 and 36.839. And leave the detail discussion to RAN2</w:t>
                      </w:r>
                    </w:p>
                    <w:p w14:paraId="40A51A93" w14:textId="77777777" w:rsidR="0087591E" w:rsidRPr="0087591E" w:rsidRDefault="0087591E" w:rsidP="008D6744">
                      <w:pPr>
                        <w:widowControl w:val="0"/>
                        <w:numPr>
                          <w:ilvl w:val="0"/>
                          <w:numId w:val="26"/>
                        </w:numPr>
                        <w:overflowPunct w:val="0"/>
                        <w:autoSpaceDE w:val="0"/>
                        <w:autoSpaceDN w:val="0"/>
                        <w:adjustRightInd w:val="0"/>
                        <w:spacing w:after="0"/>
                        <w:jc w:val="left"/>
                        <w:textAlignment w:val="baseline"/>
                        <w:rPr>
                          <w:rFonts w:eastAsia="Times New Roman"/>
                          <w:bCs/>
                          <w:sz w:val="22"/>
                          <w:szCs w:val="28"/>
                          <w:lang w:eastAsia="en-GB"/>
                        </w:rPr>
                      </w:pPr>
                      <w:r w:rsidRPr="0087591E">
                        <w:rPr>
                          <w:rFonts w:eastAsia="Times New Roman"/>
                          <w:bCs/>
                          <w:sz w:val="22"/>
                          <w:szCs w:val="28"/>
                          <w:lang w:eastAsia="en-GB"/>
                        </w:rPr>
                        <w:t xml:space="preserve">Potential AI mobility specific enhancement should be based on the Rel19 AI/ML-air interface WID general framework (e.g. LCM, performance monitoring etc) [RAN2]  </w:t>
                      </w:r>
                    </w:p>
                    <w:p w14:paraId="18F94AC7" w14:textId="77777777" w:rsidR="0087591E" w:rsidRPr="0087591E" w:rsidRDefault="0087591E" w:rsidP="008D6744">
                      <w:pPr>
                        <w:widowControl w:val="0"/>
                        <w:numPr>
                          <w:ilvl w:val="1"/>
                          <w:numId w:val="26"/>
                        </w:numPr>
                        <w:overflowPunct w:val="0"/>
                        <w:autoSpaceDE w:val="0"/>
                        <w:autoSpaceDN w:val="0"/>
                        <w:adjustRightInd w:val="0"/>
                        <w:spacing w:after="0"/>
                        <w:jc w:val="left"/>
                        <w:textAlignment w:val="baseline"/>
                        <w:rPr>
                          <w:rFonts w:eastAsia="Times New Roman"/>
                          <w:bCs/>
                          <w:sz w:val="22"/>
                          <w:szCs w:val="28"/>
                          <w:lang w:eastAsia="en-GB"/>
                        </w:rPr>
                      </w:pPr>
                      <w:r w:rsidRPr="0087591E">
                        <w:rPr>
                          <w:rFonts w:eastAsia="Times New Roman"/>
                          <w:bCs/>
                          <w:sz w:val="22"/>
                          <w:szCs w:val="28"/>
                          <w:lang w:eastAsia="en-GB"/>
                        </w:rPr>
                        <w:t xml:space="preserve">NOTE: This would only be treated after sufficient progress is made in the Rel-19 AI/ML air interface WID </w:t>
                      </w:r>
                    </w:p>
                    <w:p w14:paraId="2EB671CF" w14:textId="77777777" w:rsidR="0087591E" w:rsidRPr="0087591E" w:rsidRDefault="0087591E" w:rsidP="008D6744">
                      <w:pPr>
                        <w:widowControl w:val="0"/>
                        <w:numPr>
                          <w:ilvl w:val="0"/>
                          <w:numId w:val="26"/>
                        </w:numPr>
                        <w:overflowPunct w:val="0"/>
                        <w:autoSpaceDE w:val="0"/>
                        <w:autoSpaceDN w:val="0"/>
                        <w:adjustRightInd w:val="0"/>
                        <w:spacing w:after="0"/>
                        <w:ind w:hanging="357"/>
                        <w:jc w:val="left"/>
                        <w:textAlignment w:val="baseline"/>
                        <w:rPr>
                          <w:rFonts w:eastAsia="Times New Roman"/>
                          <w:bCs/>
                          <w:sz w:val="22"/>
                          <w:szCs w:val="28"/>
                          <w:lang w:eastAsia="en-GB"/>
                        </w:rPr>
                      </w:pPr>
                      <w:r w:rsidRPr="0087591E">
                        <w:rPr>
                          <w:rFonts w:eastAsia="Times New Roman"/>
                          <w:bCs/>
                          <w:sz w:val="22"/>
                          <w:szCs w:val="28"/>
                          <w:lang w:eastAsia="en-GB"/>
                        </w:rPr>
                        <w:t xml:space="preserve">Potential specification impacts of </w:t>
                      </w:r>
                      <w:r w:rsidRPr="0087591E">
                        <w:rPr>
                          <w:rFonts w:eastAsia="Calibri"/>
                          <w:bCs/>
                          <w:sz w:val="22"/>
                          <w:szCs w:val="28"/>
                          <w:lang w:val="en-US" w:eastAsia="en-GB"/>
                        </w:rPr>
                        <w:t>AI/ML aided mobility [RAN2]</w:t>
                      </w:r>
                    </w:p>
                    <w:p w14:paraId="1F40047A" w14:textId="4EC7A9A4" w:rsidR="00250A88" w:rsidRPr="003E596C" w:rsidRDefault="0087591E" w:rsidP="008D6744">
                      <w:pPr>
                        <w:widowControl w:val="0"/>
                        <w:numPr>
                          <w:ilvl w:val="0"/>
                          <w:numId w:val="26"/>
                        </w:numPr>
                        <w:overflowPunct w:val="0"/>
                        <w:autoSpaceDE w:val="0"/>
                        <w:autoSpaceDN w:val="0"/>
                        <w:adjustRightInd w:val="0"/>
                        <w:spacing w:after="0"/>
                        <w:ind w:hanging="357"/>
                        <w:jc w:val="left"/>
                        <w:textAlignment w:val="baseline"/>
                        <w:rPr>
                          <w:rFonts w:eastAsia="Times New Roman"/>
                          <w:bCs/>
                          <w:sz w:val="22"/>
                          <w:szCs w:val="28"/>
                          <w:lang w:eastAsia="en-GB"/>
                        </w:rPr>
                      </w:pPr>
                      <w:bookmarkStart w:id="8" w:name="_Hlk153472406"/>
                      <w:r w:rsidRPr="0087591E">
                        <w:rPr>
                          <w:rFonts w:eastAsia="Times New Roman"/>
                          <w:bCs/>
                          <w:sz w:val="22"/>
                          <w:szCs w:val="28"/>
                          <w:lang w:eastAsia="zh-CN"/>
                        </w:rPr>
                        <w:t>Evaluate testability, interoperability,</w:t>
                      </w:r>
                      <w:bookmarkEnd w:id="8"/>
                      <w:r w:rsidRPr="0087591E">
                        <w:rPr>
                          <w:rFonts w:eastAsia="Times New Roman"/>
                          <w:bCs/>
                          <w:sz w:val="22"/>
                          <w:szCs w:val="28"/>
                          <w:lang w:eastAsia="zh-CN"/>
                        </w:rPr>
                        <w:t xml:space="preserve"> and </w:t>
                      </w:r>
                      <w:r w:rsidRPr="0087591E">
                        <w:rPr>
                          <w:rFonts w:eastAsia="Times New Roman"/>
                          <w:bCs/>
                          <w:sz w:val="22"/>
                          <w:szCs w:val="28"/>
                          <w:lang w:eastAsia="en-GB"/>
                        </w:rPr>
                        <w:t>impacts on RRM requirements and performance</w:t>
                      </w:r>
                      <w:r w:rsidRPr="0087591E">
                        <w:rPr>
                          <w:rFonts w:eastAsia="Times New Roman"/>
                          <w:bCs/>
                          <w:sz w:val="22"/>
                          <w:szCs w:val="28"/>
                          <w:lang w:eastAsia="zh-CN"/>
                        </w:rPr>
                        <w:t xml:space="preserve"> [RAN4]</w:t>
                      </w:r>
                    </w:p>
                  </w:txbxContent>
                </v:textbox>
                <w10:anchorlock/>
              </v:shape>
            </w:pict>
          </mc:Fallback>
        </mc:AlternateContent>
      </w:r>
    </w:p>
    <w:p w14:paraId="413C4EC8" w14:textId="71D1E156" w:rsidR="00AE12D3" w:rsidRPr="00F16DBA" w:rsidRDefault="00DE35B8" w:rsidP="00AE12D3">
      <w:pPr>
        <w:spacing w:afterLines="50"/>
        <w:rPr>
          <w:rFonts w:eastAsia="宋体"/>
          <w:sz w:val="22"/>
          <w:lang w:eastAsia="zh-CN"/>
        </w:rPr>
      </w:pPr>
      <w:r>
        <w:rPr>
          <w:rFonts w:eastAsia="宋体"/>
          <w:sz w:val="22"/>
          <w:lang w:eastAsia="zh-CN"/>
        </w:rPr>
        <w:t>T</w:t>
      </w:r>
      <w:r w:rsidR="00AE12D3">
        <w:rPr>
          <w:rFonts w:eastAsia="宋体" w:hint="eastAsia"/>
          <w:sz w:val="22"/>
          <w:lang w:eastAsia="zh-CN"/>
        </w:rPr>
        <w:t xml:space="preserve">his paper will </w:t>
      </w:r>
      <w:r w:rsidR="00F16DBA">
        <w:rPr>
          <w:rFonts w:eastAsia="宋体" w:hint="eastAsia"/>
          <w:sz w:val="22"/>
          <w:lang w:eastAsia="zh-CN"/>
        </w:rPr>
        <w:t xml:space="preserve">discuss </w:t>
      </w:r>
      <w:r w:rsidR="008F6B49">
        <w:rPr>
          <w:rFonts w:eastAsia="宋体" w:hint="eastAsia"/>
          <w:sz w:val="22"/>
          <w:lang w:eastAsia="zh-CN"/>
        </w:rPr>
        <w:t>the</w:t>
      </w:r>
      <w:r w:rsidR="00F16DBA">
        <w:rPr>
          <w:rFonts w:eastAsia="宋体" w:hint="eastAsia"/>
          <w:sz w:val="22"/>
          <w:lang w:eastAsia="zh-CN"/>
        </w:rPr>
        <w:t xml:space="preserve"> detailed evaluation</w:t>
      </w:r>
      <w:r w:rsidR="009802BF">
        <w:rPr>
          <w:rFonts w:eastAsia="宋体" w:hint="eastAsia"/>
          <w:sz w:val="22"/>
          <w:lang w:eastAsia="zh-CN"/>
        </w:rPr>
        <w:t>s</w:t>
      </w:r>
      <w:r w:rsidR="00F16DBA">
        <w:rPr>
          <w:rFonts w:eastAsia="宋体" w:hint="eastAsia"/>
          <w:sz w:val="22"/>
          <w:lang w:eastAsia="zh-CN"/>
        </w:rPr>
        <w:t xml:space="preserve"> </w:t>
      </w:r>
      <w:r w:rsidR="007C5E35">
        <w:rPr>
          <w:rFonts w:eastAsia="宋体" w:hint="eastAsia"/>
          <w:sz w:val="22"/>
          <w:lang w:eastAsia="zh-CN"/>
        </w:rPr>
        <w:t xml:space="preserve">and </w:t>
      </w:r>
      <w:r w:rsidR="001745A7">
        <w:rPr>
          <w:rFonts w:eastAsia="宋体"/>
          <w:sz w:val="22"/>
          <w:lang w:eastAsia="zh-CN"/>
        </w:rPr>
        <w:t>results</w:t>
      </w:r>
      <w:r w:rsidR="00F16DBA">
        <w:rPr>
          <w:rFonts w:eastAsia="宋体" w:hint="eastAsia"/>
          <w:sz w:val="22"/>
          <w:lang w:eastAsia="zh-CN"/>
        </w:rPr>
        <w:t xml:space="preserve"> </w:t>
      </w:r>
      <w:r w:rsidR="00EF07AD">
        <w:rPr>
          <w:rFonts w:eastAsia="宋体" w:hint="eastAsia"/>
          <w:sz w:val="22"/>
          <w:lang w:eastAsia="zh-CN"/>
        </w:rPr>
        <w:t>for the measurement event predictions</w:t>
      </w:r>
      <w:r w:rsidR="006F1717">
        <w:rPr>
          <w:rFonts w:eastAsia="宋体" w:hint="eastAsia"/>
          <w:sz w:val="22"/>
          <w:lang w:eastAsia="zh-CN"/>
        </w:rPr>
        <w:t>.</w:t>
      </w:r>
    </w:p>
    <w:p w14:paraId="1B5B4524" w14:textId="795FBCAF" w:rsidR="00302F9D" w:rsidRDefault="00F86429" w:rsidP="00302F9D">
      <w:pPr>
        <w:pStyle w:val="1"/>
        <w:numPr>
          <w:ilvl w:val="0"/>
          <w:numId w:val="5"/>
        </w:numPr>
        <w:tabs>
          <w:tab w:val="num" w:pos="425"/>
        </w:tabs>
        <w:spacing w:before="180" w:after="120"/>
        <w:ind w:left="0" w:firstLine="0"/>
        <w:rPr>
          <w:rFonts w:eastAsia="宋体"/>
          <w:b/>
          <w:bCs/>
          <w:szCs w:val="24"/>
          <w:lang w:val="en-US" w:eastAsia="zh-CN"/>
        </w:rPr>
      </w:pPr>
      <w:r>
        <w:rPr>
          <w:rFonts w:eastAsia="宋体" w:hint="eastAsia"/>
          <w:b/>
          <w:bCs/>
          <w:szCs w:val="24"/>
          <w:lang w:val="en-US" w:eastAsia="zh-CN"/>
        </w:rPr>
        <w:t>E</w:t>
      </w:r>
      <w:r w:rsidR="000F61BB">
        <w:rPr>
          <w:rFonts w:eastAsia="宋体" w:hint="eastAsia"/>
          <w:b/>
          <w:bCs/>
          <w:szCs w:val="24"/>
          <w:lang w:val="en-US" w:eastAsia="zh-CN"/>
        </w:rPr>
        <w:t xml:space="preserve">valuation </w:t>
      </w:r>
      <w:r w:rsidR="000F61BB">
        <w:rPr>
          <w:rFonts w:eastAsia="宋体"/>
          <w:b/>
          <w:bCs/>
          <w:szCs w:val="24"/>
          <w:lang w:val="en-US" w:eastAsia="zh-CN"/>
        </w:rPr>
        <w:t>results</w:t>
      </w:r>
      <w:r w:rsidR="000F61BB">
        <w:rPr>
          <w:rFonts w:eastAsia="宋体" w:hint="eastAsia"/>
          <w:b/>
          <w:bCs/>
          <w:szCs w:val="24"/>
          <w:lang w:val="en-US" w:eastAsia="zh-CN"/>
        </w:rPr>
        <w:t xml:space="preserve"> on measurement event prediction</w:t>
      </w:r>
      <w:r w:rsidR="00E218FC">
        <w:rPr>
          <w:rFonts w:eastAsia="宋体" w:hint="eastAsia"/>
          <w:b/>
          <w:bCs/>
          <w:szCs w:val="24"/>
          <w:lang w:val="en-US" w:eastAsia="zh-CN"/>
        </w:rPr>
        <w:t>s</w:t>
      </w:r>
    </w:p>
    <w:p w14:paraId="1C9BF5A4" w14:textId="54CCF793" w:rsidR="00B80FE8" w:rsidRPr="00CA5229" w:rsidRDefault="00B80FE8" w:rsidP="008F1C78">
      <w:pPr>
        <w:pStyle w:val="7"/>
        <w:numPr>
          <w:ilvl w:val="1"/>
          <w:numId w:val="5"/>
        </w:numPr>
        <w:rPr>
          <w:rFonts w:eastAsia="宋体"/>
          <w:b/>
          <w:bCs/>
          <w:lang w:val="en-US" w:eastAsia="zh-CN"/>
        </w:rPr>
      </w:pPr>
      <w:r w:rsidRPr="00CA5229">
        <w:rPr>
          <w:rFonts w:eastAsia="宋体" w:hint="eastAsia"/>
          <w:b/>
          <w:bCs/>
          <w:lang w:val="en-US" w:eastAsia="zh-CN"/>
        </w:rPr>
        <w:t xml:space="preserve">Simulation </w:t>
      </w:r>
      <w:r w:rsidR="00D2423D" w:rsidRPr="00CA5229">
        <w:rPr>
          <w:rFonts w:eastAsia="宋体" w:hint="eastAsia"/>
          <w:b/>
          <w:bCs/>
          <w:lang w:val="en-US" w:eastAsia="zh-CN"/>
        </w:rPr>
        <w:t>setup and assumptions</w:t>
      </w:r>
    </w:p>
    <w:p w14:paraId="5590CFA2" w14:textId="77777777" w:rsidR="00AC1F34" w:rsidRDefault="004342CC" w:rsidP="00556117">
      <w:pPr>
        <w:rPr>
          <w:rFonts w:eastAsia="宋体"/>
          <w:sz w:val="22"/>
          <w:szCs w:val="18"/>
          <w:lang w:val="en-US" w:eastAsia="zh-CN"/>
        </w:rPr>
      </w:pPr>
      <w:r w:rsidRPr="004342CC">
        <w:rPr>
          <w:rFonts w:eastAsia="宋体" w:hint="eastAsia"/>
          <w:sz w:val="22"/>
          <w:szCs w:val="18"/>
          <w:lang w:val="en-US" w:eastAsia="zh-CN"/>
        </w:rPr>
        <w:t xml:space="preserve">In this paper, </w:t>
      </w:r>
      <w:r>
        <w:rPr>
          <w:rFonts w:eastAsia="宋体" w:hint="eastAsia"/>
          <w:sz w:val="22"/>
          <w:szCs w:val="18"/>
          <w:lang w:val="en-US" w:eastAsia="zh-CN"/>
        </w:rPr>
        <w:t>we evaluate</w:t>
      </w:r>
      <w:r w:rsidR="0051181F">
        <w:rPr>
          <w:rFonts w:eastAsia="宋体" w:hint="eastAsia"/>
          <w:sz w:val="22"/>
          <w:szCs w:val="18"/>
          <w:lang w:val="en-US" w:eastAsia="zh-CN"/>
        </w:rPr>
        <w:t xml:space="preserve"> the intermediate and system-level performance of </w:t>
      </w:r>
      <w:r w:rsidR="0089763B">
        <w:rPr>
          <w:rFonts w:eastAsia="宋体" w:hint="eastAsia"/>
          <w:sz w:val="22"/>
          <w:szCs w:val="18"/>
          <w:lang w:val="en-US" w:eastAsia="zh-CN"/>
        </w:rPr>
        <w:t>two scenarios</w:t>
      </w:r>
      <w:r w:rsidR="00AC1F34">
        <w:rPr>
          <w:rFonts w:eastAsia="宋体" w:hint="eastAsia"/>
          <w:sz w:val="22"/>
          <w:szCs w:val="18"/>
          <w:lang w:val="en-US" w:eastAsia="zh-CN"/>
        </w:rPr>
        <w:t xml:space="preserve">, </w:t>
      </w:r>
      <w:r w:rsidR="0089763B">
        <w:rPr>
          <w:rFonts w:eastAsia="宋体"/>
          <w:sz w:val="22"/>
          <w:szCs w:val="18"/>
          <w:lang w:val="en-US" w:eastAsia="zh-CN"/>
        </w:rPr>
        <w:t>which</w:t>
      </w:r>
      <w:r w:rsidR="00AC1F34">
        <w:rPr>
          <w:rFonts w:eastAsia="宋体" w:hint="eastAsia"/>
          <w:sz w:val="22"/>
          <w:szCs w:val="18"/>
          <w:lang w:val="en-US" w:eastAsia="zh-CN"/>
        </w:rPr>
        <w:t xml:space="preserve"> are</w:t>
      </w:r>
    </w:p>
    <w:p w14:paraId="42252B98" w14:textId="3B004441" w:rsidR="00AC1F34" w:rsidRDefault="0089763B" w:rsidP="00AC1F34">
      <w:pPr>
        <w:pStyle w:val="aff9"/>
        <w:numPr>
          <w:ilvl w:val="0"/>
          <w:numId w:val="35"/>
        </w:numPr>
        <w:ind w:leftChars="0"/>
        <w:rPr>
          <w:rFonts w:eastAsia="宋体"/>
          <w:sz w:val="22"/>
          <w:szCs w:val="18"/>
          <w:lang w:val="en-US" w:eastAsia="zh-CN"/>
        </w:rPr>
      </w:pPr>
      <w:r w:rsidRPr="00AC1F34">
        <w:rPr>
          <w:rFonts w:eastAsia="宋体" w:hint="eastAsia"/>
          <w:sz w:val="22"/>
          <w:szCs w:val="18"/>
          <w:lang w:val="en-US" w:eastAsia="zh-CN"/>
        </w:rPr>
        <w:t>Case</w:t>
      </w:r>
      <w:r w:rsidR="00AC1F34">
        <w:rPr>
          <w:rFonts w:eastAsia="宋体" w:hint="eastAsia"/>
          <w:sz w:val="22"/>
          <w:szCs w:val="18"/>
          <w:lang w:val="en-US" w:eastAsia="zh-CN"/>
        </w:rPr>
        <w:t xml:space="preserve"> </w:t>
      </w:r>
      <w:r w:rsidR="00922692">
        <w:rPr>
          <w:rFonts w:eastAsia="宋体" w:hint="eastAsia"/>
          <w:sz w:val="22"/>
          <w:szCs w:val="18"/>
          <w:lang w:val="en-US" w:eastAsia="zh-CN"/>
        </w:rPr>
        <w:t>A</w:t>
      </w:r>
      <w:r w:rsidRPr="00AC1F34">
        <w:rPr>
          <w:rFonts w:eastAsia="宋体" w:hint="eastAsia"/>
          <w:sz w:val="22"/>
          <w:szCs w:val="18"/>
          <w:lang w:val="en-US" w:eastAsia="zh-CN"/>
        </w:rPr>
        <w:t xml:space="preserve"> (</w:t>
      </w:r>
      <w:r w:rsidR="00CB3533">
        <w:rPr>
          <w:rFonts w:eastAsia="宋体"/>
          <w:sz w:val="22"/>
          <w:szCs w:val="18"/>
          <w:lang w:val="en-US" w:eastAsia="zh-CN"/>
        </w:rPr>
        <w:t>corresponding</w:t>
      </w:r>
      <w:r w:rsidR="00CB3533">
        <w:rPr>
          <w:rFonts w:eastAsia="宋体" w:hint="eastAsia"/>
          <w:sz w:val="22"/>
          <w:szCs w:val="18"/>
          <w:lang w:val="en-US" w:eastAsia="zh-CN"/>
        </w:rPr>
        <w:t xml:space="preserve"> to</w:t>
      </w:r>
      <w:r w:rsidR="00A35625">
        <w:rPr>
          <w:rFonts w:eastAsia="宋体" w:hint="eastAsia"/>
          <w:sz w:val="22"/>
          <w:szCs w:val="18"/>
          <w:lang w:val="en-US" w:eastAsia="zh-CN"/>
        </w:rPr>
        <w:t xml:space="preserve"> Scenario</w:t>
      </w:r>
      <w:r w:rsidR="00922692">
        <w:rPr>
          <w:rFonts w:eastAsia="宋体" w:hint="eastAsia"/>
          <w:sz w:val="22"/>
          <w:szCs w:val="18"/>
          <w:lang w:val="en-US" w:eastAsia="zh-CN"/>
        </w:rPr>
        <w:t xml:space="preserve"> 4, </w:t>
      </w:r>
      <w:r w:rsidRPr="00AC1F34">
        <w:rPr>
          <w:rFonts w:eastAsia="宋体" w:hint="eastAsia"/>
          <w:sz w:val="22"/>
          <w:szCs w:val="18"/>
          <w:lang w:val="en-US" w:eastAsia="zh-CN"/>
        </w:rPr>
        <w:t>FR</w:t>
      </w:r>
      <w:r w:rsidR="00AC1F34">
        <w:rPr>
          <w:rFonts w:eastAsia="宋体" w:hint="eastAsia"/>
          <w:sz w:val="22"/>
          <w:szCs w:val="18"/>
          <w:lang w:val="en-US" w:eastAsia="zh-CN"/>
        </w:rPr>
        <w:t>2</w:t>
      </w:r>
      <w:r w:rsidRPr="00AC1F34">
        <w:rPr>
          <w:rFonts w:eastAsia="宋体" w:hint="eastAsia"/>
          <w:sz w:val="22"/>
          <w:szCs w:val="18"/>
          <w:lang w:val="en-US" w:eastAsia="zh-CN"/>
        </w:rPr>
        <w:t>-to-FR</w:t>
      </w:r>
      <w:r w:rsidR="00AC1F34">
        <w:rPr>
          <w:rFonts w:eastAsia="宋体" w:hint="eastAsia"/>
          <w:sz w:val="22"/>
          <w:szCs w:val="18"/>
          <w:lang w:val="en-US" w:eastAsia="zh-CN"/>
        </w:rPr>
        <w:t>2</w:t>
      </w:r>
      <w:r w:rsidRPr="00AC1F34">
        <w:rPr>
          <w:rFonts w:eastAsia="宋体" w:hint="eastAsia"/>
          <w:sz w:val="22"/>
          <w:szCs w:val="18"/>
          <w:lang w:val="en-US" w:eastAsia="zh-CN"/>
        </w:rPr>
        <w:t xml:space="preserve"> </w:t>
      </w:r>
      <w:r w:rsidR="00AC1F34">
        <w:rPr>
          <w:rFonts w:eastAsia="宋体" w:hint="eastAsia"/>
          <w:sz w:val="22"/>
          <w:szCs w:val="18"/>
          <w:lang w:val="en-US" w:eastAsia="zh-CN"/>
        </w:rPr>
        <w:t>temporal domain prediction Case A)</w:t>
      </w:r>
    </w:p>
    <w:p w14:paraId="190ECAE1" w14:textId="3D0A9ED5" w:rsidR="004A5E6F" w:rsidRDefault="004A5E6F" w:rsidP="00AC1F34">
      <w:pPr>
        <w:pStyle w:val="aff9"/>
        <w:numPr>
          <w:ilvl w:val="0"/>
          <w:numId w:val="35"/>
        </w:numPr>
        <w:ind w:leftChars="0"/>
        <w:rPr>
          <w:rFonts w:eastAsia="宋体"/>
          <w:sz w:val="22"/>
          <w:szCs w:val="18"/>
          <w:lang w:val="en-US" w:eastAsia="zh-CN"/>
        </w:rPr>
      </w:pPr>
      <w:r w:rsidRPr="00AC1F34">
        <w:rPr>
          <w:rFonts w:eastAsia="宋体" w:hint="eastAsia"/>
          <w:sz w:val="22"/>
          <w:szCs w:val="18"/>
          <w:lang w:val="en-US" w:eastAsia="zh-CN"/>
        </w:rPr>
        <w:t xml:space="preserve">Case </w:t>
      </w:r>
      <w:r w:rsidR="00922692">
        <w:rPr>
          <w:rFonts w:eastAsia="宋体" w:hint="eastAsia"/>
          <w:sz w:val="22"/>
          <w:szCs w:val="18"/>
          <w:lang w:val="en-US" w:eastAsia="zh-CN"/>
        </w:rPr>
        <w:t>B</w:t>
      </w:r>
      <w:r w:rsidRPr="00AC1F34">
        <w:rPr>
          <w:rFonts w:eastAsia="宋体" w:hint="eastAsia"/>
          <w:sz w:val="22"/>
          <w:szCs w:val="18"/>
          <w:lang w:val="en-US" w:eastAsia="zh-CN"/>
        </w:rPr>
        <w:t xml:space="preserve"> (</w:t>
      </w:r>
      <w:r w:rsidR="00A35625">
        <w:rPr>
          <w:rFonts w:eastAsia="宋体" w:hint="eastAsia"/>
          <w:sz w:val="22"/>
          <w:szCs w:val="18"/>
          <w:lang w:val="en-US" w:eastAsia="zh-CN"/>
        </w:rPr>
        <w:t xml:space="preserve">corresponding to </w:t>
      </w:r>
      <w:r w:rsidR="00BB40CA">
        <w:rPr>
          <w:rFonts w:eastAsia="宋体" w:hint="eastAsia"/>
          <w:sz w:val="22"/>
          <w:szCs w:val="18"/>
          <w:lang w:val="en-US" w:eastAsia="zh-CN"/>
        </w:rPr>
        <w:t>Scenario</w:t>
      </w:r>
      <w:r w:rsidR="00922692">
        <w:rPr>
          <w:rFonts w:eastAsia="宋体" w:hint="eastAsia"/>
          <w:sz w:val="22"/>
          <w:szCs w:val="18"/>
          <w:lang w:val="en-US" w:eastAsia="zh-CN"/>
        </w:rPr>
        <w:t xml:space="preserve"> 2,</w:t>
      </w:r>
      <w:r w:rsidR="0082092C">
        <w:rPr>
          <w:rFonts w:eastAsia="宋体" w:hint="eastAsia"/>
          <w:sz w:val="22"/>
          <w:szCs w:val="18"/>
          <w:lang w:val="en-US" w:eastAsia="zh-CN"/>
        </w:rPr>
        <w:t xml:space="preserve"> </w:t>
      </w:r>
      <w:r w:rsidRPr="00AC1F34">
        <w:rPr>
          <w:rFonts w:eastAsia="宋体" w:hint="eastAsia"/>
          <w:sz w:val="22"/>
          <w:szCs w:val="18"/>
          <w:lang w:val="en-US" w:eastAsia="zh-CN"/>
        </w:rPr>
        <w:t xml:space="preserve">FR1-to-FR1 temporal domain prediction Case B) </w:t>
      </w:r>
    </w:p>
    <w:p w14:paraId="33B9882C" w14:textId="0994FB34" w:rsidR="00F233EB" w:rsidRPr="00AC1F34" w:rsidRDefault="007745DA" w:rsidP="00AC1F34">
      <w:pPr>
        <w:ind w:left="57" w:firstLineChars="200" w:firstLine="440"/>
        <w:rPr>
          <w:rFonts w:eastAsia="宋体" w:hint="eastAsia"/>
          <w:sz w:val="22"/>
          <w:szCs w:val="18"/>
          <w:lang w:val="en-US" w:eastAsia="zh-CN"/>
        </w:rPr>
      </w:pPr>
      <w:r w:rsidRPr="00AC1F34">
        <w:rPr>
          <w:rFonts w:eastAsia="宋体" w:hint="eastAsia"/>
          <w:sz w:val="22"/>
          <w:szCs w:val="18"/>
          <w:lang w:val="en-US" w:eastAsia="zh-CN"/>
        </w:rPr>
        <w:t xml:space="preserve"> Following the agreements at RAN2 #126 and RAN2 #127, the common simulation assumptions are</w:t>
      </w:r>
      <w:r w:rsidR="008B4B6B">
        <w:rPr>
          <w:rFonts w:eastAsia="宋体"/>
          <w:sz w:val="22"/>
          <w:szCs w:val="18"/>
          <w:lang w:val="en-US" w:eastAsia="zh-CN"/>
        </w:rPr>
        <w:t xml:space="preserve"> listed in the Appendix, and the simulation assumptions specific to the measurement event prediction are presented</w:t>
      </w:r>
      <w:r w:rsidR="009D49A8" w:rsidRPr="00AC1F34">
        <w:rPr>
          <w:rFonts w:eastAsia="宋体" w:hint="eastAsia"/>
          <w:sz w:val="22"/>
          <w:szCs w:val="18"/>
          <w:lang w:val="en-US" w:eastAsia="zh-CN"/>
        </w:rPr>
        <w:t xml:space="preserve"> in Table </w:t>
      </w:r>
      <w:r w:rsidR="00CC69DA" w:rsidRPr="00AC1F34">
        <w:rPr>
          <w:rFonts w:eastAsia="宋体" w:hint="eastAsia"/>
          <w:sz w:val="22"/>
          <w:szCs w:val="18"/>
          <w:lang w:val="en-US" w:eastAsia="zh-CN"/>
        </w:rPr>
        <w:t>1</w:t>
      </w:r>
      <w:r w:rsidR="003A3199" w:rsidRPr="00AC1F34">
        <w:rPr>
          <w:rFonts w:eastAsia="宋体" w:hint="eastAsia"/>
          <w:sz w:val="22"/>
          <w:szCs w:val="18"/>
          <w:lang w:val="en-US" w:eastAsia="zh-CN"/>
        </w:rPr>
        <w:t>.</w:t>
      </w:r>
      <w:r w:rsidR="002350BC">
        <w:rPr>
          <w:rFonts w:eastAsia="宋体" w:hint="eastAsia"/>
          <w:sz w:val="22"/>
          <w:szCs w:val="18"/>
          <w:lang w:val="en-US" w:eastAsia="zh-CN"/>
        </w:rPr>
        <w:t xml:space="preserve"> </w:t>
      </w:r>
      <w:r w:rsidR="00EA2983">
        <w:rPr>
          <w:rFonts w:eastAsia="宋体" w:hint="eastAsia"/>
          <w:sz w:val="22"/>
          <w:szCs w:val="18"/>
          <w:lang w:val="en-US" w:eastAsia="zh-CN"/>
        </w:rPr>
        <w:t>We consider the indirect measurement event prediction for the evaluations submitted in this paper.</w:t>
      </w:r>
    </w:p>
    <w:p w14:paraId="4D2D7803" w14:textId="6AE748E9" w:rsidR="00377AA0" w:rsidRDefault="002F23C9" w:rsidP="002F23C9">
      <w:pPr>
        <w:ind w:firstLineChars="200" w:firstLine="440"/>
        <w:rPr>
          <w:rFonts w:eastAsia="宋体"/>
          <w:sz w:val="22"/>
          <w:szCs w:val="18"/>
          <w:lang w:val="en-US" w:eastAsia="zh-CN"/>
        </w:rPr>
      </w:pPr>
      <w:r>
        <w:rPr>
          <w:rFonts w:eastAsia="宋体" w:hint="eastAsia"/>
          <w:sz w:val="22"/>
          <w:szCs w:val="18"/>
          <w:lang w:val="en-US" w:eastAsia="zh-CN"/>
        </w:rPr>
        <w:lastRenderedPageBreak/>
        <w:t xml:space="preserve">For Case A, the target is </w:t>
      </w:r>
      <w:r>
        <w:rPr>
          <w:rFonts w:eastAsia="宋体"/>
          <w:sz w:val="22"/>
          <w:szCs w:val="18"/>
          <w:lang w:val="en-US" w:eastAsia="zh-CN"/>
        </w:rPr>
        <w:t>to enhance</w:t>
      </w:r>
      <w:r>
        <w:rPr>
          <w:rFonts w:eastAsia="宋体" w:hint="eastAsia"/>
          <w:sz w:val="22"/>
          <w:szCs w:val="18"/>
          <w:lang w:val="en-US" w:eastAsia="zh-CN"/>
        </w:rPr>
        <w:t xml:space="preserve"> the HO </w:t>
      </w:r>
      <w:r>
        <w:rPr>
          <w:rFonts w:eastAsia="宋体"/>
          <w:sz w:val="22"/>
          <w:szCs w:val="18"/>
          <w:lang w:val="en-US" w:eastAsia="zh-CN"/>
        </w:rPr>
        <w:t>performance</w:t>
      </w:r>
      <w:r>
        <w:rPr>
          <w:rFonts w:eastAsia="宋体" w:hint="eastAsia"/>
          <w:sz w:val="22"/>
          <w:szCs w:val="18"/>
          <w:lang w:val="en-US" w:eastAsia="zh-CN"/>
        </w:rPr>
        <w:t xml:space="preserve"> with AI/ML-based </w:t>
      </w:r>
      <w:r>
        <w:rPr>
          <w:rFonts w:eastAsia="宋体"/>
          <w:sz w:val="22"/>
          <w:szCs w:val="18"/>
          <w:lang w:val="en-US" w:eastAsia="zh-CN"/>
        </w:rPr>
        <w:t>measurement</w:t>
      </w:r>
      <w:r>
        <w:rPr>
          <w:rFonts w:eastAsia="宋体" w:hint="eastAsia"/>
          <w:sz w:val="22"/>
          <w:szCs w:val="18"/>
          <w:lang w:val="en-US" w:eastAsia="zh-CN"/>
        </w:rPr>
        <w:t xml:space="preserve"> event predictions. </w:t>
      </w:r>
      <w:r w:rsidR="00527FE2">
        <w:rPr>
          <w:rFonts w:eastAsia="宋体" w:hint="eastAsia"/>
          <w:sz w:val="22"/>
          <w:szCs w:val="18"/>
          <w:lang w:val="en-US" w:eastAsia="zh-CN"/>
        </w:rPr>
        <w:t xml:space="preserve">At the RAN2 #128 meeting, </w:t>
      </w:r>
      <w:r w:rsidR="00E402C2">
        <w:rPr>
          <w:rFonts w:eastAsia="宋体" w:hint="eastAsia"/>
          <w:sz w:val="22"/>
          <w:szCs w:val="18"/>
          <w:lang w:val="en-US" w:eastAsia="zh-CN"/>
        </w:rPr>
        <w:t xml:space="preserve">the </w:t>
      </w:r>
      <w:r w:rsidR="00E402C2">
        <w:rPr>
          <w:rFonts w:eastAsia="宋体"/>
          <w:sz w:val="22"/>
          <w:szCs w:val="18"/>
          <w:lang w:val="en-US" w:eastAsia="zh-CN"/>
        </w:rPr>
        <w:t>following</w:t>
      </w:r>
      <w:r w:rsidR="00E402C2">
        <w:rPr>
          <w:rFonts w:eastAsia="宋体" w:hint="eastAsia"/>
          <w:sz w:val="22"/>
          <w:szCs w:val="18"/>
          <w:lang w:val="en-US" w:eastAsia="zh-CN"/>
        </w:rPr>
        <w:t xml:space="preserve"> options </w:t>
      </w:r>
      <w:r w:rsidR="001F3326">
        <w:rPr>
          <w:rFonts w:eastAsia="宋体"/>
          <w:sz w:val="22"/>
          <w:szCs w:val="18"/>
          <w:lang w:val="en-US" w:eastAsia="zh-CN"/>
        </w:rPr>
        <w:t xml:space="preserve">were agreed upon </w:t>
      </w:r>
      <w:r w:rsidR="00802F01">
        <w:rPr>
          <w:rFonts w:eastAsia="宋体" w:hint="eastAsia"/>
          <w:sz w:val="22"/>
          <w:szCs w:val="18"/>
          <w:lang w:val="en-US" w:eastAsia="zh-CN"/>
        </w:rPr>
        <w:t>as the candidate schemes of the HO performance enhance</w:t>
      </w:r>
      <w:r w:rsidR="00377AA0">
        <w:rPr>
          <w:rFonts w:eastAsia="宋体" w:hint="eastAsia"/>
          <w:sz w:val="22"/>
          <w:szCs w:val="18"/>
          <w:lang w:val="en-US" w:eastAsia="zh-CN"/>
        </w:rPr>
        <w:t>ment</w:t>
      </w:r>
      <w:r w:rsidR="00F4741C">
        <w:rPr>
          <w:rFonts w:eastAsia="宋体" w:hint="eastAsia"/>
          <w:sz w:val="22"/>
          <w:szCs w:val="18"/>
          <w:lang w:val="en-US" w:eastAsia="zh-CN"/>
        </w:rPr>
        <w:t xml:space="preserve"> [4]</w:t>
      </w:r>
      <w:r w:rsidR="00377AA0">
        <w:rPr>
          <w:rFonts w:eastAsia="宋体" w:hint="eastAsia"/>
          <w:sz w:val="22"/>
          <w:szCs w:val="18"/>
          <w:lang w:val="en-US" w:eastAsia="zh-CN"/>
        </w:rPr>
        <w:t xml:space="preserve">. </w:t>
      </w:r>
    </w:p>
    <w:tbl>
      <w:tblPr>
        <w:tblStyle w:val="aff6"/>
        <w:tblW w:w="0" w:type="auto"/>
        <w:tblLook w:val="04A0" w:firstRow="1" w:lastRow="0" w:firstColumn="1" w:lastColumn="0" w:noHBand="0" w:noVBand="1"/>
      </w:tblPr>
      <w:tblGrid>
        <w:gridCol w:w="9962"/>
      </w:tblGrid>
      <w:tr w:rsidR="00377AA0" w14:paraId="796772AE" w14:textId="77777777" w:rsidTr="00377AA0">
        <w:tc>
          <w:tcPr>
            <w:tcW w:w="9962" w:type="dxa"/>
          </w:tcPr>
          <w:p w14:paraId="6843A334" w14:textId="77777777" w:rsidR="00377AA0" w:rsidRPr="00377AA0" w:rsidRDefault="00377AA0" w:rsidP="00377AA0">
            <w:pPr>
              <w:pStyle w:val="Doc-text2"/>
              <w:ind w:leftChars="100" w:left="603"/>
              <w:rPr>
                <w:rFonts w:ascii="Times New Roman" w:hAnsi="Times New Roman"/>
                <w:sz w:val="22"/>
                <w:szCs w:val="22"/>
              </w:rPr>
            </w:pPr>
            <w:r w:rsidRPr="00377AA0">
              <w:rPr>
                <w:rFonts w:ascii="Times New Roman" w:hAnsi="Times New Roman"/>
                <w:sz w:val="22"/>
                <w:szCs w:val="22"/>
              </w:rPr>
              <w:t xml:space="preserve">For measurement event prediction for temporal domain case A, company focus on option 2 or option 3. </w:t>
            </w:r>
          </w:p>
          <w:p w14:paraId="05D8E9D2" w14:textId="77777777" w:rsidR="00377AA0" w:rsidRPr="00377AA0" w:rsidRDefault="00377AA0" w:rsidP="00377AA0">
            <w:pPr>
              <w:spacing w:beforeLines="50" w:before="120"/>
              <w:ind w:leftChars="100" w:left="240"/>
              <w:rPr>
                <w:sz w:val="22"/>
                <w:szCs w:val="22"/>
              </w:rPr>
            </w:pPr>
            <w:r w:rsidRPr="00377AA0">
              <w:rPr>
                <w:b/>
                <w:bCs/>
                <w:sz w:val="22"/>
                <w:szCs w:val="22"/>
              </w:rPr>
              <w:t>Option 2:</w:t>
            </w:r>
            <w:r w:rsidRPr="00377AA0">
              <w:rPr>
                <w:sz w:val="22"/>
                <w:szCs w:val="22"/>
              </w:rPr>
              <w:t xml:space="preserve"> network transmit handover command purely based on actual measurement event regardless whether an actual measurement result(@t2) is earlier or later than predicted measurement event((@t1))</w:t>
            </w:r>
          </w:p>
          <w:p w14:paraId="6D8ECE4A" w14:textId="77777777" w:rsidR="00377AA0" w:rsidRPr="00377AA0" w:rsidRDefault="00377AA0" w:rsidP="00377AA0">
            <w:pPr>
              <w:spacing w:beforeLines="50" w:before="120"/>
              <w:ind w:leftChars="100" w:left="240"/>
              <w:rPr>
                <w:sz w:val="22"/>
                <w:szCs w:val="22"/>
              </w:rPr>
            </w:pPr>
            <w:r w:rsidRPr="00377AA0">
              <w:rPr>
                <w:sz w:val="22"/>
                <w:szCs w:val="22"/>
              </w:rPr>
              <w:object w:dxaOrig="4321" w:dyaOrig="1831" w14:anchorId="3F1D2A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6.05pt;height:91.65pt" o:ole="">
                  <v:imagedata r:id="rId10" o:title=""/>
                </v:shape>
                <o:OLEObject Type="Embed" ProgID="Visio.Drawing.15" ShapeID="_x0000_i1025" DrawAspect="Content" ObjectID="_1804678268" r:id="rId11"/>
              </w:object>
            </w:r>
            <w:r w:rsidRPr="00377AA0">
              <w:rPr>
                <w:sz w:val="22"/>
                <w:szCs w:val="22"/>
              </w:rPr>
              <w:t xml:space="preserve"> </w:t>
            </w:r>
            <w:r w:rsidRPr="00377AA0">
              <w:rPr>
                <w:sz w:val="22"/>
                <w:szCs w:val="22"/>
              </w:rPr>
              <w:object w:dxaOrig="4321" w:dyaOrig="1831" w14:anchorId="5D01871E">
                <v:shape id="_x0000_i1026" type="#_x0000_t75" style="width:216.05pt;height:91.65pt" o:ole="">
                  <v:imagedata r:id="rId12" o:title=""/>
                </v:shape>
                <o:OLEObject Type="Embed" ProgID="Visio.Drawing.15" ShapeID="_x0000_i1026" DrawAspect="Content" ObjectID="_1804678269" r:id="rId13"/>
              </w:object>
            </w:r>
          </w:p>
          <w:p w14:paraId="1A8CE525" w14:textId="77777777" w:rsidR="00377AA0" w:rsidRPr="00377AA0" w:rsidRDefault="00377AA0" w:rsidP="00377AA0">
            <w:pPr>
              <w:spacing w:beforeLines="50" w:before="120"/>
              <w:ind w:leftChars="100" w:left="240"/>
              <w:rPr>
                <w:sz w:val="22"/>
                <w:szCs w:val="22"/>
              </w:rPr>
            </w:pPr>
            <w:r w:rsidRPr="00377AA0">
              <w:rPr>
                <w:b/>
                <w:bCs/>
                <w:sz w:val="22"/>
                <w:szCs w:val="22"/>
              </w:rPr>
              <w:t>Option 3</w:t>
            </w:r>
            <w:r w:rsidRPr="00377AA0">
              <w:rPr>
                <w:sz w:val="22"/>
                <w:szCs w:val="22"/>
              </w:rPr>
              <w:t>: For AI mobility, HO preparation starts when an event is predicted to happen (i.e., t0), and HO command is sent when A3 entering conditions are met based on actual/real measurement and an event is predicted to be met for the duration of TTT.</w:t>
            </w:r>
          </w:p>
          <w:p w14:paraId="513856D1" w14:textId="06BC265C" w:rsidR="00377AA0" w:rsidRPr="00377AA0" w:rsidRDefault="00377AA0" w:rsidP="00377AA0">
            <w:pPr>
              <w:spacing w:beforeLines="50" w:before="120"/>
              <w:ind w:leftChars="100" w:left="240"/>
              <w:rPr>
                <w:rFonts w:eastAsia="等线"/>
                <w:sz w:val="22"/>
                <w:szCs w:val="22"/>
                <w:lang w:eastAsia="zh-CN"/>
              </w:rPr>
            </w:pPr>
            <w:r w:rsidRPr="00377AA0">
              <w:rPr>
                <w:sz w:val="22"/>
                <w:szCs w:val="22"/>
              </w:rPr>
              <w:object w:dxaOrig="4321" w:dyaOrig="1831" w14:anchorId="1EA98442">
                <v:shape id="_x0000_i1027" type="#_x0000_t75" style="width:216.05pt;height:91.65pt" o:ole="">
                  <v:imagedata r:id="rId14" o:title=""/>
                </v:shape>
                <o:OLEObject Type="Embed" ProgID="Visio.Drawing.15" ShapeID="_x0000_i1027" DrawAspect="Content" ObjectID="_1804678270" r:id="rId15"/>
              </w:object>
            </w:r>
          </w:p>
        </w:tc>
      </w:tr>
    </w:tbl>
    <w:p w14:paraId="730AE3A3" w14:textId="3B4F87DE" w:rsidR="002F23C9" w:rsidRPr="00354F1E" w:rsidRDefault="002F23C9" w:rsidP="009D4E1D">
      <w:pPr>
        <w:spacing w:beforeLines="50" w:before="120"/>
        <w:ind w:firstLineChars="200" w:firstLine="440"/>
        <w:rPr>
          <w:rFonts w:eastAsia="宋体"/>
          <w:sz w:val="22"/>
          <w:szCs w:val="18"/>
          <w:lang w:val="en-US" w:eastAsia="zh-CN"/>
        </w:rPr>
      </w:pPr>
      <w:r>
        <w:rPr>
          <w:rFonts w:eastAsia="宋体" w:hint="eastAsia"/>
          <w:sz w:val="22"/>
          <w:szCs w:val="18"/>
          <w:lang w:val="en-US" w:eastAsia="zh-CN"/>
        </w:rPr>
        <w:t xml:space="preserve">We adopted Option 3 as </w:t>
      </w:r>
      <w:r w:rsidR="008B4B6B">
        <w:rPr>
          <w:rFonts w:eastAsia="宋体"/>
          <w:sz w:val="22"/>
          <w:szCs w:val="18"/>
          <w:lang w:val="en-US" w:eastAsia="zh-CN"/>
        </w:rPr>
        <w:t>a</w:t>
      </w:r>
      <w:r>
        <w:rPr>
          <w:rFonts w:eastAsia="宋体" w:hint="eastAsia"/>
          <w:sz w:val="22"/>
          <w:szCs w:val="18"/>
          <w:lang w:val="en-US" w:eastAsia="zh-CN"/>
        </w:rPr>
        <w:t xml:space="preserve"> HO </w:t>
      </w:r>
      <w:r>
        <w:rPr>
          <w:rFonts w:eastAsia="宋体"/>
          <w:sz w:val="22"/>
          <w:szCs w:val="18"/>
          <w:lang w:val="en-US" w:eastAsia="zh-CN"/>
        </w:rPr>
        <w:t>performance</w:t>
      </w:r>
      <w:r>
        <w:rPr>
          <w:rFonts w:eastAsia="宋体" w:hint="eastAsia"/>
          <w:sz w:val="22"/>
          <w:szCs w:val="18"/>
          <w:lang w:val="en-US" w:eastAsia="zh-CN"/>
        </w:rPr>
        <w:t xml:space="preserve"> enhancement scheme to verify the performance gain</w:t>
      </w:r>
      <w:r w:rsidR="009D4E1D">
        <w:rPr>
          <w:rFonts w:eastAsia="宋体" w:hint="eastAsia"/>
          <w:sz w:val="22"/>
          <w:szCs w:val="18"/>
          <w:lang w:val="en-US" w:eastAsia="zh-CN"/>
        </w:rPr>
        <w:t xml:space="preserve"> from the predicted measurement events. </w:t>
      </w:r>
      <w:r w:rsidR="00367882">
        <w:rPr>
          <w:rFonts w:eastAsia="宋体" w:hint="eastAsia"/>
          <w:sz w:val="22"/>
          <w:szCs w:val="18"/>
          <w:lang w:val="en-US" w:eastAsia="zh-CN"/>
        </w:rPr>
        <w:t xml:space="preserve">This option </w:t>
      </w:r>
      <w:r w:rsidR="00367882">
        <w:rPr>
          <w:rFonts w:eastAsia="宋体"/>
          <w:sz w:val="22"/>
          <w:szCs w:val="18"/>
          <w:lang w:val="en-US" w:eastAsia="zh-CN"/>
        </w:rPr>
        <w:t>utilized</w:t>
      </w:r>
      <w:r w:rsidR="00367882">
        <w:rPr>
          <w:rFonts w:eastAsia="宋体" w:hint="eastAsia"/>
          <w:sz w:val="22"/>
          <w:szCs w:val="18"/>
          <w:lang w:val="en-US" w:eastAsia="zh-CN"/>
        </w:rPr>
        <w:t xml:space="preserve"> the predicted measurement event for the early HO preparation to avoid the too</w:t>
      </w:r>
      <w:r w:rsidR="00D43DB6">
        <w:rPr>
          <w:rFonts w:eastAsia="宋体" w:hint="eastAsia"/>
          <w:sz w:val="22"/>
          <w:szCs w:val="18"/>
          <w:lang w:val="en-US" w:eastAsia="zh-CN"/>
        </w:rPr>
        <w:t xml:space="preserve">-late HO. </w:t>
      </w:r>
      <w:r w:rsidR="00354F1E">
        <w:rPr>
          <w:rFonts w:eastAsia="宋体" w:hint="eastAsia"/>
          <w:sz w:val="22"/>
          <w:szCs w:val="18"/>
          <w:lang w:val="en-US" w:eastAsia="zh-CN"/>
        </w:rPr>
        <w:t>When an A3 event is entering and the AI/ML predictor indicates that this event will be triggered, the NW can send the HO command directly to avoid the too-late H</w:t>
      </w:r>
      <w:r w:rsidR="00444B4F">
        <w:rPr>
          <w:rFonts w:eastAsia="宋体" w:hint="eastAsia"/>
          <w:sz w:val="22"/>
          <w:szCs w:val="18"/>
          <w:lang w:val="en-US" w:eastAsia="zh-CN"/>
        </w:rPr>
        <w:t>O.</w:t>
      </w:r>
      <w:r w:rsidR="0048306C">
        <w:rPr>
          <w:rFonts w:eastAsia="宋体" w:hint="eastAsia"/>
          <w:sz w:val="22"/>
          <w:szCs w:val="18"/>
          <w:lang w:val="en-US" w:eastAsia="zh-CN"/>
        </w:rPr>
        <w:t xml:space="preserve"> A typical HO </w:t>
      </w:r>
      <w:r w:rsidR="00236012">
        <w:rPr>
          <w:rFonts w:eastAsia="宋体" w:hint="eastAsia"/>
          <w:sz w:val="22"/>
          <w:szCs w:val="18"/>
          <w:lang w:val="en-US" w:eastAsia="zh-CN"/>
        </w:rPr>
        <w:t>procedure of Option 3 is shown in Figure 1.</w:t>
      </w:r>
    </w:p>
    <w:p w14:paraId="03CBD0CA" w14:textId="77777777" w:rsidR="002F23C9" w:rsidRDefault="002F23C9" w:rsidP="002F23C9">
      <w:pPr>
        <w:keepNext/>
        <w:ind w:firstLineChars="200" w:firstLine="440"/>
        <w:jc w:val="left"/>
        <w:rPr>
          <w:rFonts w:eastAsia="宋体"/>
          <w:sz w:val="22"/>
          <w:szCs w:val="18"/>
          <w:lang w:val="en-US" w:eastAsia="zh-CN"/>
        </w:rPr>
      </w:pPr>
      <w:r>
        <w:rPr>
          <w:rFonts w:eastAsia="宋体"/>
          <w:noProof/>
          <w:sz w:val="22"/>
          <w:szCs w:val="18"/>
          <w:lang w:val="en-US" w:eastAsia="zh-CN"/>
        </w:rPr>
        <w:drawing>
          <wp:inline distT="0" distB="0" distL="0" distR="0" wp14:anchorId="7F556466" wp14:editId="09F99E76">
            <wp:extent cx="5948960" cy="1009461"/>
            <wp:effectExtent l="0" t="0" r="0" b="0"/>
            <wp:docPr id="415757349"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5757349" name="图片 3"/>
                    <pic:cNvPicPr>
                      <a:picLocks noChangeAspect="1" noChangeArrowheads="1"/>
                    </pic:cNvPicPr>
                  </pic:nvPicPr>
                  <pic:blipFill>
                    <a:blip r:embed="rId16">
                      <a:extLst>
                        <a:ext uri="{96DAC541-7B7A-43D3-8B79-37D633B846F1}">
                          <asvg:svgBlip xmlns:asvg="http://schemas.microsoft.com/office/drawing/2016/SVG/main" r:embed="rId17"/>
                        </a:ext>
                      </a:extLst>
                    </a:blip>
                    <a:stretch>
                      <a:fillRect/>
                    </a:stretch>
                  </pic:blipFill>
                  <pic:spPr bwMode="auto">
                    <a:xfrm>
                      <a:off x="0" y="0"/>
                      <a:ext cx="5984653" cy="1015518"/>
                    </a:xfrm>
                    <a:prstGeom prst="rect">
                      <a:avLst/>
                    </a:prstGeom>
                  </pic:spPr>
                </pic:pic>
              </a:graphicData>
            </a:graphic>
          </wp:inline>
        </w:drawing>
      </w:r>
    </w:p>
    <w:p w14:paraId="3D159080" w14:textId="77777777" w:rsidR="002F23C9" w:rsidRDefault="002F23C9" w:rsidP="002F23C9">
      <w:pPr>
        <w:pStyle w:val="af4"/>
        <w:jc w:val="center"/>
        <w:rPr>
          <w:rFonts w:eastAsia="宋体"/>
          <w:sz w:val="22"/>
          <w:szCs w:val="18"/>
          <w:lang w:eastAsia="zh-CN"/>
        </w:rPr>
      </w:pPr>
      <w:r w:rsidRPr="00247C5B">
        <w:rPr>
          <w:sz w:val="22"/>
          <w:szCs w:val="18"/>
        </w:rPr>
        <w:t xml:space="preserve">Figure </w:t>
      </w:r>
      <w:r w:rsidRPr="00247C5B">
        <w:rPr>
          <w:sz w:val="22"/>
          <w:szCs w:val="18"/>
        </w:rPr>
        <w:fldChar w:fldCharType="begin"/>
      </w:r>
      <w:r w:rsidRPr="00247C5B">
        <w:rPr>
          <w:sz w:val="22"/>
          <w:szCs w:val="18"/>
        </w:rPr>
        <w:instrText xml:space="preserve"> SEQ Figure \* ARABIC </w:instrText>
      </w:r>
      <w:r w:rsidRPr="00247C5B">
        <w:rPr>
          <w:sz w:val="22"/>
          <w:szCs w:val="18"/>
        </w:rPr>
        <w:fldChar w:fldCharType="separate"/>
      </w:r>
      <w:r w:rsidRPr="00247C5B">
        <w:rPr>
          <w:noProof/>
          <w:sz w:val="22"/>
          <w:szCs w:val="18"/>
        </w:rPr>
        <w:t>1</w:t>
      </w:r>
      <w:r w:rsidRPr="00247C5B">
        <w:rPr>
          <w:sz w:val="22"/>
          <w:szCs w:val="18"/>
        </w:rPr>
        <w:fldChar w:fldCharType="end"/>
      </w:r>
      <w:r>
        <w:rPr>
          <w:sz w:val="22"/>
          <w:szCs w:val="18"/>
        </w:rPr>
        <w:t>:</w:t>
      </w:r>
      <w:r w:rsidRPr="00247C5B">
        <w:rPr>
          <w:rFonts w:eastAsia="宋体" w:hint="eastAsia"/>
          <w:sz w:val="22"/>
          <w:szCs w:val="18"/>
          <w:lang w:eastAsia="zh-CN"/>
        </w:rPr>
        <w:t xml:space="preserve"> A typical procedure of Option 3 for HO </w:t>
      </w:r>
      <w:r w:rsidRPr="00247C5B">
        <w:rPr>
          <w:rFonts w:eastAsia="宋体"/>
          <w:sz w:val="22"/>
          <w:szCs w:val="18"/>
          <w:lang w:eastAsia="zh-CN"/>
        </w:rPr>
        <w:t>performance</w:t>
      </w:r>
      <w:r w:rsidRPr="00247C5B">
        <w:rPr>
          <w:rFonts w:eastAsia="宋体" w:hint="eastAsia"/>
          <w:sz w:val="22"/>
          <w:szCs w:val="18"/>
          <w:lang w:eastAsia="zh-CN"/>
        </w:rPr>
        <w:t xml:space="preserve"> enhancements</w:t>
      </w:r>
    </w:p>
    <w:p w14:paraId="1228FB45" w14:textId="027E8CE2" w:rsidR="00247C5B" w:rsidRPr="0048306C" w:rsidRDefault="000A19CA" w:rsidP="0048306C">
      <w:pPr>
        <w:ind w:firstLineChars="200" w:firstLine="440"/>
        <w:rPr>
          <w:rFonts w:eastAsia="宋体"/>
          <w:sz w:val="22"/>
          <w:szCs w:val="18"/>
          <w:lang w:val="en-US" w:eastAsia="zh-CN"/>
        </w:rPr>
      </w:pPr>
      <w:r>
        <w:rPr>
          <w:rFonts w:eastAsia="宋体"/>
          <w:sz w:val="22"/>
          <w:szCs w:val="18"/>
          <w:lang w:val="en-US" w:eastAsia="zh-CN"/>
        </w:rPr>
        <w:t xml:space="preserve">The target </w:t>
      </w:r>
      <w:r w:rsidR="007B09FD">
        <w:rPr>
          <w:rFonts w:eastAsia="宋体" w:hint="eastAsia"/>
          <w:sz w:val="22"/>
          <w:szCs w:val="18"/>
          <w:lang w:val="en-US" w:eastAsia="zh-CN"/>
        </w:rPr>
        <w:t>of Case 2</w:t>
      </w:r>
      <w:r w:rsidR="00A40971">
        <w:rPr>
          <w:rFonts w:eastAsia="宋体" w:hint="eastAsia"/>
          <w:sz w:val="22"/>
          <w:szCs w:val="18"/>
          <w:lang w:val="en-US" w:eastAsia="zh-CN"/>
        </w:rPr>
        <w:t xml:space="preserve"> is</w:t>
      </w:r>
      <w:r>
        <w:rPr>
          <w:rFonts w:eastAsia="宋体" w:hint="eastAsia"/>
          <w:sz w:val="22"/>
          <w:szCs w:val="18"/>
          <w:lang w:val="en-US" w:eastAsia="zh-CN"/>
        </w:rPr>
        <w:t xml:space="preserve"> </w:t>
      </w:r>
      <w:r w:rsidR="00C26AC4">
        <w:rPr>
          <w:rFonts w:eastAsia="宋体"/>
          <w:sz w:val="22"/>
          <w:szCs w:val="18"/>
          <w:lang w:val="en-US" w:eastAsia="zh-CN"/>
        </w:rPr>
        <w:t>to reduce measurement overhead</w:t>
      </w:r>
      <w:r w:rsidR="000C3620">
        <w:rPr>
          <w:rFonts w:eastAsia="宋体" w:hint="eastAsia"/>
          <w:sz w:val="22"/>
          <w:szCs w:val="18"/>
          <w:lang w:val="en-US" w:eastAsia="zh-CN"/>
        </w:rPr>
        <w:t xml:space="preserve">. Therefore, the HO procedures are not </w:t>
      </w:r>
      <w:r>
        <w:rPr>
          <w:rFonts w:eastAsia="宋体" w:hint="eastAsia"/>
          <w:sz w:val="22"/>
          <w:szCs w:val="18"/>
          <w:lang w:val="en-US" w:eastAsia="zh-CN"/>
        </w:rPr>
        <w:t xml:space="preserve">impacted. We reuse the </w:t>
      </w:r>
      <w:r w:rsidR="003A461B">
        <w:rPr>
          <w:rFonts w:eastAsia="宋体" w:hint="eastAsia"/>
          <w:sz w:val="22"/>
          <w:szCs w:val="18"/>
          <w:lang w:val="en-US" w:eastAsia="zh-CN"/>
        </w:rPr>
        <w:t xml:space="preserve">legacy HO model and the HO definition in </w:t>
      </w:r>
      <w:r w:rsidR="000938B2">
        <w:rPr>
          <w:rFonts w:eastAsia="宋体" w:hint="eastAsia"/>
          <w:sz w:val="22"/>
          <w:szCs w:val="18"/>
          <w:lang w:val="en-US" w:eastAsia="zh-CN"/>
        </w:rPr>
        <w:t>TR36.839</w:t>
      </w:r>
      <w:r w:rsidR="0034047F">
        <w:rPr>
          <w:rFonts w:eastAsia="宋体" w:hint="eastAsia"/>
          <w:sz w:val="22"/>
          <w:szCs w:val="18"/>
          <w:lang w:val="en-US" w:eastAsia="zh-CN"/>
        </w:rPr>
        <w:t xml:space="preserve"> </w:t>
      </w:r>
      <w:r w:rsidR="001015F0">
        <w:rPr>
          <w:rFonts w:eastAsia="宋体" w:hint="eastAsia"/>
          <w:sz w:val="22"/>
          <w:szCs w:val="18"/>
          <w:lang w:val="en-US" w:eastAsia="zh-CN"/>
        </w:rPr>
        <w:t>[</w:t>
      </w:r>
      <w:r w:rsidR="000938B2">
        <w:rPr>
          <w:rFonts w:eastAsia="宋体" w:hint="eastAsia"/>
          <w:sz w:val="22"/>
          <w:szCs w:val="18"/>
          <w:lang w:val="en-US" w:eastAsia="zh-CN"/>
        </w:rPr>
        <w:t>3</w:t>
      </w:r>
      <w:r w:rsidR="001015F0">
        <w:rPr>
          <w:rFonts w:eastAsia="宋体" w:hint="eastAsia"/>
          <w:sz w:val="22"/>
          <w:szCs w:val="18"/>
          <w:lang w:val="en-US" w:eastAsia="zh-CN"/>
        </w:rPr>
        <w:t xml:space="preserve">] to evaluate the system-level KPIs. </w:t>
      </w:r>
      <w:r w:rsidR="00C06D7E">
        <w:rPr>
          <w:rFonts w:eastAsia="宋体" w:hint="eastAsia"/>
          <w:sz w:val="22"/>
          <w:szCs w:val="18"/>
          <w:lang w:val="en-US" w:eastAsia="zh-CN"/>
        </w:rPr>
        <w:t xml:space="preserve">The only difference is that </w:t>
      </w:r>
      <w:r w:rsidR="00057821">
        <w:rPr>
          <w:rFonts w:eastAsia="宋体"/>
          <w:sz w:val="22"/>
          <w:szCs w:val="18"/>
          <w:lang w:val="en-US" w:eastAsia="zh-CN"/>
        </w:rPr>
        <w:t>the predictions replace some of the Layer 3 measurement results</w:t>
      </w:r>
      <w:r w:rsidR="00C06D7E">
        <w:rPr>
          <w:rFonts w:eastAsia="宋体" w:hint="eastAsia"/>
          <w:sz w:val="22"/>
          <w:szCs w:val="18"/>
          <w:lang w:val="en-US" w:eastAsia="zh-CN"/>
        </w:rPr>
        <w:t>.</w:t>
      </w:r>
      <w:r w:rsidR="00194C46">
        <w:rPr>
          <w:rFonts w:eastAsia="宋体" w:hint="eastAsia"/>
          <w:sz w:val="22"/>
          <w:szCs w:val="22"/>
          <w:lang w:eastAsia="zh-CN"/>
        </w:rPr>
        <w:t xml:space="preserve"> </w:t>
      </w:r>
    </w:p>
    <w:p w14:paraId="5E5BDC0C" w14:textId="5AA0003A" w:rsidR="009D49A8" w:rsidRPr="00081ECD" w:rsidRDefault="004F70F2" w:rsidP="004F70F2">
      <w:pPr>
        <w:pStyle w:val="af4"/>
        <w:keepNext/>
        <w:jc w:val="center"/>
        <w:rPr>
          <w:rFonts w:eastAsia="宋体"/>
          <w:sz w:val="22"/>
          <w:szCs w:val="18"/>
          <w:lang w:eastAsia="zh-CN"/>
        </w:rPr>
      </w:pPr>
      <w:r w:rsidRPr="00081ECD">
        <w:rPr>
          <w:sz w:val="22"/>
          <w:szCs w:val="18"/>
        </w:rPr>
        <w:t xml:space="preserve">Table </w:t>
      </w:r>
      <w:r w:rsidR="005728BC" w:rsidRPr="00081ECD">
        <w:rPr>
          <w:rFonts w:eastAsia="宋体" w:hint="eastAsia"/>
          <w:sz w:val="22"/>
          <w:szCs w:val="18"/>
          <w:lang w:eastAsia="zh-CN"/>
        </w:rPr>
        <w:t>1</w:t>
      </w:r>
      <w:r w:rsidRPr="00081ECD">
        <w:rPr>
          <w:rFonts w:eastAsia="宋体" w:hint="eastAsia"/>
          <w:sz w:val="22"/>
          <w:szCs w:val="18"/>
          <w:lang w:eastAsia="zh-CN"/>
        </w:rPr>
        <w:t xml:space="preserve"> </w:t>
      </w:r>
      <w:r w:rsidR="003E0277" w:rsidRPr="00081ECD">
        <w:rPr>
          <w:rFonts w:eastAsia="宋体" w:hint="eastAsia"/>
          <w:sz w:val="22"/>
          <w:szCs w:val="18"/>
          <w:lang w:eastAsia="zh-CN"/>
        </w:rPr>
        <w:t xml:space="preserve">Simulation assumptions for </w:t>
      </w:r>
      <w:r w:rsidR="003E0277" w:rsidRPr="00081ECD">
        <w:rPr>
          <w:rFonts w:eastAsia="宋体"/>
          <w:sz w:val="22"/>
          <w:szCs w:val="18"/>
          <w:lang w:eastAsia="zh-CN"/>
        </w:rPr>
        <w:t>measurement</w:t>
      </w:r>
      <w:r w:rsidR="003E0277" w:rsidRPr="00081ECD">
        <w:rPr>
          <w:rFonts w:eastAsia="宋体" w:hint="eastAsia"/>
          <w:sz w:val="22"/>
          <w:szCs w:val="18"/>
          <w:lang w:eastAsia="zh-CN"/>
        </w:rPr>
        <w:t xml:space="preserve"> </w:t>
      </w:r>
      <w:r w:rsidR="002C4EDA" w:rsidRPr="00081ECD">
        <w:rPr>
          <w:rFonts w:eastAsia="宋体" w:hint="eastAsia"/>
          <w:sz w:val="22"/>
          <w:szCs w:val="18"/>
          <w:lang w:eastAsia="zh-CN"/>
        </w:rPr>
        <w:t>event prediction</w:t>
      </w:r>
    </w:p>
    <w:tbl>
      <w:tblPr>
        <w:tblStyle w:val="1a"/>
        <w:tblW w:w="0" w:type="auto"/>
        <w:jc w:val="center"/>
        <w:tblLook w:val="04A0" w:firstRow="1" w:lastRow="0" w:firstColumn="1" w:lastColumn="0" w:noHBand="0" w:noVBand="1"/>
      </w:tblPr>
      <w:tblGrid>
        <w:gridCol w:w="2547"/>
        <w:gridCol w:w="2038"/>
      </w:tblGrid>
      <w:tr w:rsidR="001B7A72" w:rsidRPr="001B7A72" w14:paraId="2B029DA4" w14:textId="77777777" w:rsidTr="000319B2">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547" w:type="dxa"/>
          </w:tcPr>
          <w:p w14:paraId="0515A396" w14:textId="4AD51806" w:rsidR="001B7A72" w:rsidRPr="001B7A72" w:rsidRDefault="001B7A72" w:rsidP="004F70F2">
            <w:pPr>
              <w:ind w:leftChars="100" w:left="240"/>
              <w:jc w:val="center"/>
              <w:rPr>
                <w:rFonts w:eastAsia="宋体"/>
                <w:sz w:val="22"/>
                <w:szCs w:val="22"/>
              </w:rPr>
            </w:pPr>
            <w:r w:rsidRPr="001B7A72">
              <w:rPr>
                <w:rFonts w:hint="eastAsia"/>
                <w:sz w:val="22"/>
                <w:szCs w:val="22"/>
              </w:rPr>
              <w:t>P</w:t>
            </w:r>
            <w:r w:rsidRPr="001B7A72">
              <w:rPr>
                <w:sz w:val="22"/>
                <w:szCs w:val="22"/>
              </w:rPr>
              <w:t>arameter</w:t>
            </w:r>
          </w:p>
        </w:tc>
        <w:tc>
          <w:tcPr>
            <w:tcW w:w="2038" w:type="dxa"/>
          </w:tcPr>
          <w:p w14:paraId="2A316232" w14:textId="1FB3ABDE" w:rsidR="001B7A72" w:rsidRPr="001B7A72" w:rsidRDefault="001B7A72" w:rsidP="004F70F2">
            <w:pPr>
              <w:ind w:leftChars="100" w:left="240"/>
              <w:jc w:val="center"/>
              <w:cnfStyle w:val="100000000000" w:firstRow="1" w:lastRow="0" w:firstColumn="0" w:lastColumn="0" w:oddVBand="0" w:evenVBand="0" w:oddHBand="0" w:evenHBand="0" w:firstRowFirstColumn="0" w:firstRowLastColumn="0" w:lastRowFirstColumn="0" w:lastRowLastColumn="0"/>
              <w:rPr>
                <w:rFonts w:eastAsia="宋体"/>
                <w:sz w:val="22"/>
                <w:szCs w:val="22"/>
              </w:rPr>
            </w:pPr>
            <w:r>
              <w:rPr>
                <w:rFonts w:eastAsia="宋体" w:hint="eastAsia"/>
                <w:sz w:val="22"/>
                <w:szCs w:val="22"/>
              </w:rPr>
              <w:t>Value</w:t>
            </w:r>
          </w:p>
        </w:tc>
      </w:tr>
      <w:tr w:rsidR="001B7A72" w:rsidRPr="001B7A72" w14:paraId="37879EC0" w14:textId="77777777" w:rsidTr="000319B2">
        <w:trPr>
          <w:jc w:val="center"/>
        </w:trPr>
        <w:tc>
          <w:tcPr>
            <w:cnfStyle w:val="001000000000" w:firstRow="0" w:lastRow="0" w:firstColumn="1" w:lastColumn="0" w:oddVBand="0" w:evenVBand="0" w:oddHBand="0" w:evenHBand="0" w:firstRowFirstColumn="0" w:firstRowLastColumn="0" w:lastRowFirstColumn="0" w:lastRowLastColumn="0"/>
            <w:tcW w:w="2547" w:type="dxa"/>
          </w:tcPr>
          <w:p w14:paraId="1E665CF2" w14:textId="3B523857" w:rsidR="001B7A72" w:rsidRPr="001B7A72" w:rsidRDefault="001B7A72" w:rsidP="004F70F2">
            <w:pPr>
              <w:ind w:leftChars="100" w:left="240"/>
              <w:jc w:val="center"/>
              <w:rPr>
                <w:sz w:val="22"/>
                <w:szCs w:val="22"/>
              </w:rPr>
            </w:pPr>
            <w:r w:rsidRPr="001B7A72">
              <w:rPr>
                <w:rFonts w:hint="eastAsia"/>
                <w:sz w:val="22"/>
                <w:szCs w:val="22"/>
              </w:rPr>
              <w:t>A</w:t>
            </w:r>
            <w:r w:rsidRPr="001B7A72">
              <w:rPr>
                <w:sz w:val="22"/>
                <w:szCs w:val="22"/>
              </w:rPr>
              <w:t>3 event offset (d</w:t>
            </w:r>
            <w:r>
              <w:rPr>
                <w:rFonts w:eastAsia="宋体" w:hint="eastAsia"/>
                <w:sz w:val="22"/>
                <w:szCs w:val="22"/>
              </w:rPr>
              <w:t>B</w:t>
            </w:r>
            <w:r w:rsidRPr="001B7A72">
              <w:rPr>
                <w:sz w:val="22"/>
                <w:szCs w:val="22"/>
              </w:rPr>
              <w:t>)</w:t>
            </w:r>
          </w:p>
        </w:tc>
        <w:tc>
          <w:tcPr>
            <w:tcW w:w="2038" w:type="dxa"/>
          </w:tcPr>
          <w:p w14:paraId="58086483" w14:textId="77777777" w:rsidR="001B7A72" w:rsidRPr="001B7A72" w:rsidRDefault="001B7A72" w:rsidP="004F70F2">
            <w:pPr>
              <w:ind w:leftChars="100" w:left="240"/>
              <w:jc w:val="center"/>
              <w:cnfStyle w:val="000000000000" w:firstRow="0" w:lastRow="0" w:firstColumn="0" w:lastColumn="0" w:oddVBand="0" w:evenVBand="0" w:oddHBand="0" w:evenHBand="0" w:firstRowFirstColumn="0" w:firstRowLastColumn="0" w:lastRowFirstColumn="0" w:lastRowLastColumn="0"/>
              <w:rPr>
                <w:sz w:val="22"/>
                <w:szCs w:val="22"/>
              </w:rPr>
            </w:pPr>
            <w:r w:rsidRPr="001B7A72">
              <w:rPr>
                <w:rFonts w:hint="eastAsia"/>
                <w:sz w:val="22"/>
                <w:szCs w:val="22"/>
              </w:rPr>
              <w:t>2</w:t>
            </w:r>
          </w:p>
        </w:tc>
      </w:tr>
      <w:tr w:rsidR="001B7A72" w:rsidRPr="001B7A72" w14:paraId="1E913F55" w14:textId="77777777" w:rsidTr="000319B2">
        <w:trPr>
          <w:jc w:val="center"/>
        </w:trPr>
        <w:tc>
          <w:tcPr>
            <w:cnfStyle w:val="001000000000" w:firstRow="0" w:lastRow="0" w:firstColumn="1" w:lastColumn="0" w:oddVBand="0" w:evenVBand="0" w:oddHBand="0" w:evenHBand="0" w:firstRowFirstColumn="0" w:firstRowLastColumn="0" w:lastRowFirstColumn="0" w:lastRowLastColumn="0"/>
            <w:tcW w:w="2547" w:type="dxa"/>
          </w:tcPr>
          <w:p w14:paraId="68E1FF98" w14:textId="77777777" w:rsidR="001B7A72" w:rsidRPr="001B7A72" w:rsidRDefault="001B7A72" w:rsidP="004F70F2">
            <w:pPr>
              <w:ind w:leftChars="100" w:left="240"/>
              <w:jc w:val="center"/>
              <w:rPr>
                <w:sz w:val="22"/>
                <w:szCs w:val="22"/>
              </w:rPr>
            </w:pPr>
            <w:r w:rsidRPr="001B7A72">
              <w:rPr>
                <w:rFonts w:hint="eastAsia"/>
                <w:sz w:val="22"/>
                <w:szCs w:val="22"/>
              </w:rPr>
              <w:t>T</w:t>
            </w:r>
            <w:r w:rsidRPr="001B7A72">
              <w:rPr>
                <w:sz w:val="22"/>
                <w:szCs w:val="22"/>
              </w:rPr>
              <w:t>TT (ms)</w:t>
            </w:r>
          </w:p>
        </w:tc>
        <w:tc>
          <w:tcPr>
            <w:tcW w:w="2038" w:type="dxa"/>
          </w:tcPr>
          <w:p w14:paraId="41174DE0" w14:textId="22D0AAD8" w:rsidR="001B7A72" w:rsidRPr="004F70F2" w:rsidRDefault="004F70F2" w:rsidP="004F70F2">
            <w:pPr>
              <w:ind w:leftChars="100" w:left="240"/>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eastAsia="zh-CN"/>
              </w:rPr>
            </w:pPr>
            <w:r>
              <w:rPr>
                <w:rFonts w:eastAsia="宋体" w:hint="eastAsia"/>
                <w:sz w:val="22"/>
                <w:szCs w:val="22"/>
              </w:rPr>
              <w:t>80</w:t>
            </w:r>
            <w:r w:rsidR="0012760D">
              <w:rPr>
                <w:rFonts w:eastAsia="宋体" w:hint="eastAsia"/>
                <w:sz w:val="22"/>
                <w:szCs w:val="22"/>
                <w:lang w:eastAsia="zh-CN"/>
              </w:rPr>
              <w:t>/320</w:t>
            </w:r>
          </w:p>
        </w:tc>
      </w:tr>
      <w:tr w:rsidR="001B7A72" w:rsidRPr="001B7A72" w14:paraId="39CE3205" w14:textId="77777777" w:rsidTr="000319B2">
        <w:trPr>
          <w:jc w:val="center"/>
        </w:trPr>
        <w:tc>
          <w:tcPr>
            <w:cnfStyle w:val="001000000000" w:firstRow="0" w:lastRow="0" w:firstColumn="1" w:lastColumn="0" w:oddVBand="0" w:evenVBand="0" w:oddHBand="0" w:evenHBand="0" w:firstRowFirstColumn="0" w:firstRowLastColumn="0" w:lastRowFirstColumn="0" w:lastRowLastColumn="0"/>
            <w:tcW w:w="2547" w:type="dxa"/>
          </w:tcPr>
          <w:p w14:paraId="45375275" w14:textId="77777777" w:rsidR="001B7A72" w:rsidRPr="001B7A72" w:rsidRDefault="001B7A72" w:rsidP="004F70F2">
            <w:pPr>
              <w:ind w:leftChars="100" w:left="240"/>
              <w:jc w:val="center"/>
              <w:rPr>
                <w:sz w:val="22"/>
                <w:szCs w:val="22"/>
              </w:rPr>
            </w:pPr>
            <w:r w:rsidRPr="001B7A72">
              <w:rPr>
                <w:sz w:val="22"/>
                <w:szCs w:val="22"/>
              </w:rPr>
              <w:t>UE speed (km/h)</w:t>
            </w:r>
          </w:p>
        </w:tc>
        <w:tc>
          <w:tcPr>
            <w:tcW w:w="2038" w:type="dxa"/>
          </w:tcPr>
          <w:p w14:paraId="76631D48" w14:textId="60FA439F" w:rsidR="001B7A72" w:rsidRPr="003A3199" w:rsidRDefault="001B7A72" w:rsidP="004F70F2">
            <w:pPr>
              <w:ind w:leftChars="100" w:left="240"/>
              <w:jc w:val="center"/>
              <w:cnfStyle w:val="000000000000" w:firstRow="0" w:lastRow="0" w:firstColumn="0" w:lastColumn="0" w:oddVBand="0" w:evenVBand="0" w:oddHBand="0" w:evenHBand="0" w:firstRowFirstColumn="0" w:firstRowLastColumn="0" w:lastRowFirstColumn="0" w:lastRowLastColumn="0"/>
              <w:rPr>
                <w:rFonts w:eastAsia="宋体"/>
                <w:sz w:val="22"/>
                <w:szCs w:val="22"/>
              </w:rPr>
            </w:pPr>
            <w:r w:rsidRPr="001B7A72">
              <w:rPr>
                <w:sz w:val="22"/>
                <w:szCs w:val="22"/>
              </w:rPr>
              <w:t>30</w:t>
            </w:r>
            <w:r w:rsidR="003A3199">
              <w:rPr>
                <w:rFonts w:eastAsia="宋体" w:hint="eastAsia"/>
                <w:sz w:val="22"/>
                <w:szCs w:val="22"/>
              </w:rPr>
              <w:t>, 60, 90</w:t>
            </w:r>
          </w:p>
        </w:tc>
      </w:tr>
      <w:tr w:rsidR="001B7A72" w:rsidRPr="001B7A72" w14:paraId="5C97D529" w14:textId="77777777" w:rsidTr="000319B2">
        <w:trPr>
          <w:jc w:val="center"/>
        </w:trPr>
        <w:tc>
          <w:tcPr>
            <w:cnfStyle w:val="001000000000" w:firstRow="0" w:lastRow="0" w:firstColumn="1" w:lastColumn="0" w:oddVBand="0" w:evenVBand="0" w:oddHBand="0" w:evenHBand="0" w:firstRowFirstColumn="0" w:firstRowLastColumn="0" w:lastRowFirstColumn="0" w:lastRowLastColumn="0"/>
            <w:tcW w:w="2547" w:type="dxa"/>
          </w:tcPr>
          <w:p w14:paraId="3661C06F" w14:textId="72678660" w:rsidR="001B7A72" w:rsidRPr="001B7A72" w:rsidRDefault="001B7A72" w:rsidP="004F70F2">
            <w:pPr>
              <w:ind w:leftChars="100" w:left="240"/>
              <w:jc w:val="center"/>
              <w:rPr>
                <w:sz w:val="22"/>
                <w:szCs w:val="22"/>
              </w:rPr>
            </w:pPr>
            <w:r w:rsidRPr="001B7A72">
              <w:rPr>
                <w:rFonts w:hint="eastAsia"/>
                <w:sz w:val="22"/>
                <w:szCs w:val="22"/>
              </w:rPr>
              <w:t>O</w:t>
            </w:r>
            <w:r w:rsidRPr="001B7A72">
              <w:rPr>
                <w:sz w:val="22"/>
                <w:szCs w:val="22"/>
              </w:rPr>
              <w:t>W length (ms)</w:t>
            </w:r>
          </w:p>
        </w:tc>
        <w:tc>
          <w:tcPr>
            <w:tcW w:w="2038" w:type="dxa"/>
          </w:tcPr>
          <w:p w14:paraId="5F203B43" w14:textId="77777777" w:rsidR="001B7A72" w:rsidRPr="001B7A72" w:rsidRDefault="001B7A72" w:rsidP="004F70F2">
            <w:pPr>
              <w:ind w:leftChars="100" w:left="240"/>
              <w:jc w:val="center"/>
              <w:cnfStyle w:val="000000000000" w:firstRow="0" w:lastRow="0" w:firstColumn="0" w:lastColumn="0" w:oddVBand="0" w:evenVBand="0" w:oddHBand="0" w:evenHBand="0" w:firstRowFirstColumn="0" w:firstRowLastColumn="0" w:lastRowFirstColumn="0" w:lastRowLastColumn="0"/>
              <w:rPr>
                <w:sz w:val="22"/>
                <w:szCs w:val="22"/>
              </w:rPr>
            </w:pPr>
            <w:r w:rsidRPr="001B7A72">
              <w:rPr>
                <w:sz w:val="22"/>
                <w:szCs w:val="22"/>
              </w:rPr>
              <w:t>N/A</w:t>
            </w:r>
          </w:p>
        </w:tc>
      </w:tr>
      <w:tr w:rsidR="001B7A72" w:rsidRPr="001B7A72" w14:paraId="6B0DAF03" w14:textId="77777777" w:rsidTr="000319B2">
        <w:trPr>
          <w:jc w:val="center"/>
        </w:trPr>
        <w:tc>
          <w:tcPr>
            <w:cnfStyle w:val="001000000000" w:firstRow="0" w:lastRow="0" w:firstColumn="1" w:lastColumn="0" w:oddVBand="0" w:evenVBand="0" w:oddHBand="0" w:evenHBand="0" w:firstRowFirstColumn="0" w:firstRowLastColumn="0" w:lastRowFirstColumn="0" w:lastRowLastColumn="0"/>
            <w:tcW w:w="2547" w:type="dxa"/>
          </w:tcPr>
          <w:p w14:paraId="47D97610" w14:textId="0073E10E" w:rsidR="001B7A72" w:rsidRPr="001B7A72" w:rsidRDefault="001B7A72" w:rsidP="004F70F2">
            <w:pPr>
              <w:ind w:leftChars="100" w:left="240"/>
              <w:jc w:val="center"/>
              <w:rPr>
                <w:sz w:val="22"/>
                <w:szCs w:val="22"/>
              </w:rPr>
            </w:pPr>
            <w:r w:rsidRPr="001B7A72">
              <w:rPr>
                <w:rFonts w:hint="eastAsia"/>
                <w:sz w:val="22"/>
                <w:szCs w:val="22"/>
              </w:rPr>
              <w:t>P</w:t>
            </w:r>
            <w:r w:rsidRPr="001B7A72">
              <w:rPr>
                <w:sz w:val="22"/>
                <w:szCs w:val="22"/>
              </w:rPr>
              <w:t>W length (ms)</w:t>
            </w:r>
          </w:p>
        </w:tc>
        <w:tc>
          <w:tcPr>
            <w:tcW w:w="2038" w:type="dxa"/>
          </w:tcPr>
          <w:p w14:paraId="3269C6E7" w14:textId="77777777" w:rsidR="001B7A72" w:rsidRPr="001B7A72" w:rsidRDefault="001B7A72" w:rsidP="004F70F2">
            <w:pPr>
              <w:ind w:leftChars="100" w:left="240"/>
              <w:jc w:val="center"/>
              <w:cnfStyle w:val="000000000000" w:firstRow="0" w:lastRow="0" w:firstColumn="0" w:lastColumn="0" w:oddVBand="0" w:evenVBand="0" w:oddHBand="0" w:evenHBand="0" w:firstRowFirstColumn="0" w:firstRowLastColumn="0" w:lastRowFirstColumn="0" w:lastRowLastColumn="0"/>
              <w:rPr>
                <w:sz w:val="22"/>
                <w:szCs w:val="22"/>
              </w:rPr>
            </w:pPr>
            <w:r w:rsidRPr="001B7A72">
              <w:rPr>
                <w:sz w:val="22"/>
                <w:szCs w:val="22"/>
              </w:rPr>
              <w:t>40ms (sliding)</w:t>
            </w:r>
          </w:p>
        </w:tc>
      </w:tr>
      <w:tr w:rsidR="001B7A72" w:rsidRPr="001B7A72" w14:paraId="25B2C636" w14:textId="77777777" w:rsidTr="000319B2">
        <w:trPr>
          <w:jc w:val="center"/>
        </w:trPr>
        <w:tc>
          <w:tcPr>
            <w:cnfStyle w:val="001000000000" w:firstRow="0" w:lastRow="0" w:firstColumn="1" w:lastColumn="0" w:oddVBand="0" w:evenVBand="0" w:oddHBand="0" w:evenHBand="0" w:firstRowFirstColumn="0" w:firstRowLastColumn="0" w:lastRowFirstColumn="0" w:lastRowLastColumn="0"/>
            <w:tcW w:w="2547" w:type="dxa"/>
          </w:tcPr>
          <w:p w14:paraId="06FFF211" w14:textId="00AA2AF2" w:rsidR="001B7A72" w:rsidRPr="001B7A72" w:rsidRDefault="001B7A72" w:rsidP="004F70F2">
            <w:pPr>
              <w:ind w:leftChars="100" w:left="240"/>
              <w:jc w:val="center"/>
              <w:rPr>
                <w:sz w:val="22"/>
                <w:szCs w:val="22"/>
              </w:rPr>
            </w:pPr>
            <w:r w:rsidRPr="001B7A72">
              <w:rPr>
                <w:rFonts w:hint="eastAsia"/>
                <w:sz w:val="22"/>
                <w:szCs w:val="22"/>
              </w:rPr>
              <w:t>M</w:t>
            </w:r>
            <w:r w:rsidRPr="001B7A72">
              <w:rPr>
                <w:sz w:val="22"/>
                <w:szCs w:val="22"/>
              </w:rPr>
              <w:t>ax ETD (ms)</w:t>
            </w:r>
          </w:p>
        </w:tc>
        <w:tc>
          <w:tcPr>
            <w:tcW w:w="2038" w:type="dxa"/>
          </w:tcPr>
          <w:p w14:paraId="23F61FEA" w14:textId="77777777" w:rsidR="001B7A72" w:rsidRPr="001B7A72" w:rsidRDefault="001B7A72" w:rsidP="004F70F2">
            <w:pPr>
              <w:ind w:leftChars="100" w:left="240"/>
              <w:jc w:val="center"/>
              <w:cnfStyle w:val="000000000000" w:firstRow="0" w:lastRow="0" w:firstColumn="0" w:lastColumn="0" w:oddVBand="0" w:evenVBand="0" w:oddHBand="0" w:evenHBand="0" w:firstRowFirstColumn="0" w:firstRowLastColumn="0" w:lastRowFirstColumn="0" w:lastRowLastColumn="0"/>
              <w:rPr>
                <w:sz w:val="22"/>
                <w:szCs w:val="22"/>
              </w:rPr>
            </w:pPr>
            <w:r w:rsidRPr="001B7A72">
              <w:rPr>
                <w:sz w:val="22"/>
                <w:szCs w:val="22"/>
              </w:rPr>
              <w:t>80</w:t>
            </w:r>
          </w:p>
        </w:tc>
      </w:tr>
      <w:tr w:rsidR="001B7A72" w:rsidRPr="001B7A72" w14:paraId="67EE3579" w14:textId="77777777" w:rsidTr="000319B2">
        <w:trPr>
          <w:trHeight w:val="39"/>
          <w:jc w:val="center"/>
        </w:trPr>
        <w:tc>
          <w:tcPr>
            <w:cnfStyle w:val="001000000000" w:firstRow="0" w:lastRow="0" w:firstColumn="1" w:lastColumn="0" w:oddVBand="0" w:evenVBand="0" w:oddHBand="0" w:evenHBand="0" w:firstRowFirstColumn="0" w:firstRowLastColumn="0" w:lastRowFirstColumn="0" w:lastRowLastColumn="0"/>
            <w:tcW w:w="2547" w:type="dxa"/>
          </w:tcPr>
          <w:p w14:paraId="566AC980" w14:textId="749282C5" w:rsidR="001B7A72" w:rsidRPr="00D6113F" w:rsidRDefault="001B7A72" w:rsidP="004F70F2">
            <w:pPr>
              <w:ind w:leftChars="100" w:left="240"/>
              <w:jc w:val="center"/>
              <w:rPr>
                <w:rFonts w:eastAsia="宋体"/>
                <w:sz w:val="22"/>
                <w:szCs w:val="22"/>
                <w:lang w:eastAsia="zh-CN"/>
              </w:rPr>
            </w:pPr>
            <w:r w:rsidRPr="001B7A72">
              <w:rPr>
                <w:rFonts w:hint="eastAsia"/>
                <w:sz w:val="22"/>
                <w:szCs w:val="22"/>
              </w:rPr>
              <w:lastRenderedPageBreak/>
              <w:t>M</w:t>
            </w:r>
            <w:r w:rsidRPr="001B7A72">
              <w:rPr>
                <w:sz w:val="22"/>
                <w:szCs w:val="22"/>
              </w:rPr>
              <w:t>RRT</w:t>
            </w:r>
            <w:r w:rsidR="00D6113F">
              <w:rPr>
                <w:rFonts w:eastAsia="宋体" w:hint="eastAsia"/>
                <w:sz w:val="22"/>
                <w:szCs w:val="22"/>
                <w:lang w:eastAsia="zh-CN"/>
              </w:rPr>
              <w:t xml:space="preserve"> (Case </w:t>
            </w:r>
            <w:r w:rsidR="00FF2BC7">
              <w:rPr>
                <w:rFonts w:eastAsia="宋体" w:hint="eastAsia"/>
                <w:sz w:val="22"/>
                <w:szCs w:val="22"/>
                <w:lang w:eastAsia="zh-CN"/>
              </w:rPr>
              <w:t>B</w:t>
            </w:r>
            <w:r w:rsidR="00D6113F">
              <w:rPr>
                <w:rFonts w:eastAsia="宋体" w:hint="eastAsia"/>
                <w:sz w:val="22"/>
                <w:szCs w:val="22"/>
                <w:lang w:eastAsia="zh-CN"/>
              </w:rPr>
              <w:t>)</w:t>
            </w:r>
          </w:p>
        </w:tc>
        <w:tc>
          <w:tcPr>
            <w:tcW w:w="2038" w:type="dxa"/>
          </w:tcPr>
          <w:p w14:paraId="59C12311" w14:textId="77777777" w:rsidR="001B7A72" w:rsidRPr="001B7A72" w:rsidRDefault="001B7A72" w:rsidP="004F70F2">
            <w:pPr>
              <w:ind w:leftChars="100" w:left="240"/>
              <w:jc w:val="center"/>
              <w:cnfStyle w:val="000000000000" w:firstRow="0" w:lastRow="0" w:firstColumn="0" w:lastColumn="0" w:oddVBand="0" w:evenVBand="0" w:oddHBand="0" w:evenHBand="0" w:firstRowFirstColumn="0" w:firstRowLastColumn="0" w:lastRowFirstColumn="0" w:lastRowLastColumn="0"/>
              <w:rPr>
                <w:sz w:val="22"/>
                <w:szCs w:val="22"/>
              </w:rPr>
            </w:pPr>
            <w:r w:rsidRPr="001B7A72">
              <w:rPr>
                <w:rFonts w:hint="eastAsia"/>
                <w:sz w:val="22"/>
                <w:szCs w:val="22"/>
              </w:rPr>
              <w:t>5</w:t>
            </w:r>
            <w:r w:rsidRPr="001B7A72">
              <w:rPr>
                <w:sz w:val="22"/>
                <w:szCs w:val="22"/>
              </w:rPr>
              <w:t>0%</w:t>
            </w:r>
          </w:p>
        </w:tc>
      </w:tr>
    </w:tbl>
    <w:p w14:paraId="3468C540" w14:textId="1B7EF52E" w:rsidR="00556117" w:rsidRDefault="000C34A2" w:rsidP="000C34A2">
      <w:pPr>
        <w:ind w:firstLineChars="200" w:firstLine="440"/>
        <w:rPr>
          <w:rFonts w:eastAsia="宋体"/>
          <w:sz w:val="22"/>
          <w:szCs w:val="18"/>
          <w:lang w:val="en-US" w:eastAsia="zh-CN"/>
        </w:rPr>
      </w:pPr>
      <w:r w:rsidRPr="000C34A2">
        <w:rPr>
          <w:rFonts w:eastAsia="宋体" w:hint="eastAsia"/>
          <w:sz w:val="22"/>
          <w:szCs w:val="18"/>
          <w:lang w:val="en-US" w:eastAsia="zh-CN"/>
        </w:rPr>
        <w:t>The</w:t>
      </w:r>
      <w:r>
        <w:rPr>
          <w:rFonts w:eastAsia="宋体" w:hint="eastAsia"/>
          <w:sz w:val="22"/>
          <w:szCs w:val="18"/>
          <w:lang w:val="en-US" w:eastAsia="zh-CN"/>
        </w:rPr>
        <w:t xml:space="preserve"> details of the following </w:t>
      </w:r>
      <w:r>
        <w:rPr>
          <w:rFonts w:eastAsia="宋体"/>
          <w:sz w:val="22"/>
          <w:szCs w:val="18"/>
          <w:lang w:val="en-US" w:eastAsia="zh-CN"/>
        </w:rPr>
        <w:t>evaluation</w:t>
      </w:r>
      <w:r>
        <w:rPr>
          <w:rFonts w:eastAsia="宋体" w:hint="eastAsia"/>
          <w:sz w:val="22"/>
          <w:szCs w:val="18"/>
          <w:lang w:val="en-US" w:eastAsia="zh-CN"/>
        </w:rPr>
        <w:t xml:space="preserve"> results </w:t>
      </w:r>
      <w:r w:rsidR="00FC37D3">
        <w:rPr>
          <w:rFonts w:eastAsia="宋体" w:hint="eastAsia"/>
          <w:sz w:val="22"/>
          <w:szCs w:val="18"/>
          <w:lang w:val="en-US" w:eastAsia="zh-CN"/>
        </w:rPr>
        <w:t>can be found</w:t>
      </w:r>
      <w:r>
        <w:rPr>
          <w:rFonts w:eastAsia="宋体" w:hint="eastAsia"/>
          <w:sz w:val="22"/>
          <w:szCs w:val="18"/>
          <w:lang w:val="en-US" w:eastAsia="zh-CN"/>
        </w:rPr>
        <w:t xml:space="preserve"> in the </w:t>
      </w:r>
      <w:r w:rsidR="00FC37D3">
        <w:rPr>
          <w:rFonts w:eastAsia="宋体" w:hint="eastAsia"/>
          <w:sz w:val="22"/>
          <w:szCs w:val="18"/>
          <w:lang w:val="en-US" w:eastAsia="zh-CN"/>
        </w:rPr>
        <w:t xml:space="preserve">following </w:t>
      </w:r>
      <w:r>
        <w:rPr>
          <w:rFonts w:eastAsia="宋体" w:hint="eastAsia"/>
          <w:sz w:val="22"/>
          <w:szCs w:val="18"/>
          <w:lang w:val="en-US" w:eastAsia="zh-CN"/>
        </w:rPr>
        <w:t>file</w:t>
      </w:r>
      <w:r w:rsidR="00E705C4">
        <w:rPr>
          <w:rFonts w:eastAsia="宋体" w:hint="eastAsia"/>
          <w:sz w:val="22"/>
          <w:szCs w:val="18"/>
          <w:lang w:val="en-US" w:eastAsia="zh-CN"/>
        </w:rPr>
        <w:t>s</w:t>
      </w:r>
      <w:r w:rsidR="00556117">
        <w:rPr>
          <w:rFonts w:eastAsia="宋体" w:hint="eastAsia"/>
          <w:sz w:val="22"/>
          <w:szCs w:val="18"/>
          <w:lang w:val="en-US" w:eastAsia="zh-CN"/>
        </w:rPr>
        <w:t>:</w:t>
      </w:r>
    </w:p>
    <w:p w14:paraId="3D8BC8EC" w14:textId="09F6305D" w:rsidR="00E705C4" w:rsidRPr="00011A77" w:rsidRDefault="00E705C4" w:rsidP="00556117">
      <w:pPr>
        <w:pStyle w:val="aff9"/>
        <w:numPr>
          <w:ilvl w:val="0"/>
          <w:numId w:val="34"/>
        </w:numPr>
        <w:ind w:leftChars="0"/>
        <w:rPr>
          <w:rFonts w:eastAsia="宋体"/>
          <w:sz w:val="22"/>
          <w:szCs w:val="18"/>
          <w:lang w:val="en-US" w:eastAsia="zh-CN"/>
        </w:rPr>
      </w:pPr>
      <w:r w:rsidRPr="00011A77">
        <w:rPr>
          <w:rFonts w:eastAsia="宋体"/>
          <w:i/>
          <w:iCs/>
          <w:sz w:val="22"/>
          <w:szCs w:val="18"/>
          <w:lang w:val="en-US" w:eastAsia="zh-CN"/>
        </w:rPr>
        <w:t xml:space="preserve">ME_Case </w:t>
      </w:r>
      <w:r w:rsidRPr="00011A77">
        <w:rPr>
          <w:rFonts w:eastAsia="宋体" w:hint="eastAsia"/>
          <w:i/>
          <w:iCs/>
          <w:sz w:val="22"/>
          <w:szCs w:val="18"/>
          <w:lang w:val="en-US" w:eastAsia="zh-CN"/>
        </w:rPr>
        <w:t>A</w:t>
      </w:r>
      <w:r w:rsidRPr="00011A77">
        <w:rPr>
          <w:rFonts w:eastAsia="宋体"/>
          <w:i/>
          <w:iCs/>
          <w:sz w:val="22"/>
          <w:szCs w:val="18"/>
          <w:lang w:val="en-US" w:eastAsia="zh-CN"/>
        </w:rPr>
        <w:t>_</w:t>
      </w:r>
      <w:r w:rsidR="00063BB1" w:rsidRPr="00011A77">
        <w:rPr>
          <w:rFonts w:eastAsia="宋体" w:hint="eastAsia"/>
          <w:i/>
          <w:iCs/>
          <w:sz w:val="22"/>
          <w:szCs w:val="18"/>
          <w:lang w:val="en-US" w:eastAsia="zh-CN"/>
        </w:rPr>
        <w:t>Indirect_</w:t>
      </w:r>
      <w:r w:rsidRPr="00011A77">
        <w:rPr>
          <w:rFonts w:eastAsia="宋体"/>
          <w:i/>
          <w:iCs/>
          <w:sz w:val="22"/>
          <w:szCs w:val="18"/>
          <w:lang w:val="en-US" w:eastAsia="zh-CN"/>
        </w:rPr>
        <w:t>1</w:t>
      </w:r>
      <w:r w:rsidRPr="00011A77">
        <w:rPr>
          <w:rFonts w:eastAsia="宋体" w:hint="eastAsia"/>
          <w:i/>
          <w:iCs/>
          <w:sz w:val="22"/>
          <w:szCs w:val="18"/>
          <w:lang w:val="en-US" w:eastAsia="zh-CN"/>
        </w:rPr>
        <w:t>29bis</w:t>
      </w:r>
      <w:r w:rsidRPr="00011A77">
        <w:rPr>
          <w:rFonts w:eastAsia="宋体"/>
          <w:i/>
          <w:iCs/>
          <w:sz w:val="22"/>
          <w:szCs w:val="18"/>
          <w:lang w:val="en-US" w:eastAsia="zh-CN"/>
        </w:rPr>
        <w:t>_DCM_25</w:t>
      </w:r>
      <w:r w:rsidR="00011A77">
        <w:rPr>
          <w:rFonts w:eastAsia="宋体" w:hint="eastAsia"/>
          <w:i/>
          <w:iCs/>
          <w:sz w:val="22"/>
          <w:szCs w:val="18"/>
          <w:lang w:val="en-US" w:eastAsia="zh-CN"/>
        </w:rPr>
        <w:t>02230</w:t>
      </w:r>
      <w:r w:rsidRPr="00011A77">
        <w:rPr>
          <w:rFonts w:eastAsia="宋体"/>
          <w:i/>
          <w:iCs/>
          <w:sz w:val="22"/>
          <w:szCs w:val="18"/>
          <w:lang w:val="en-US" w:eastAsia="zh-CN"/>
        </w:rPr>
        <w:t>_V1.xlsx</w:t>
      </w:r>
    </w:p>
    <w:p w14:paraId="53DC078C" w14:textId="4F8499BC" w:rsidR="002A5F63" w:rsidRPr="00011A77" w:rsidRDefault="00E705C4" w:rsidP="00556117">
      <w:pPr>
        <w:pStyle w:val="aff9"/>
        <w:numPr>
          <w:ilvl w:val="0"/>
          <w:numId w:val="34"/>
        </w:numPr>
        <w:ind w:leftChars="0"/>
        <w:rPr>
          <w:rFonts w:eastAsia="宋体"/>
          <w:sz w:val="22"/>
          <w:szCs w:val="18"/>
          <w:lang w:val="en-US" w:eastAsia="zh-CN"/>
        </w:rPr>
      </w:pPr>
      <w:r w:rsidRPr="00011A77">
        <w:rPr>
          <w:rFonts w:eastAsia="宋体"/>
          <w:i/>
          <w:iCs/>
          <w:sz w:val="22"/>
          <w:szCs w:val="18"/>
          <w:lang w:val="en-US" w:eastAsia="zh-CN"/>
        </w:rPr>
        <w:t>ME_Case B_</w:t>
      </w:r>
      <w:r w:rsidR="00063BB1" w:rsidRPr="00011A77">
        <w:rPr>
          <w:rFonts w:eastAsia="宋体" w:hint="eastAsia"/>
          <w:i/>
          <w:iCs/>
          <w:sz w:val="22"/>
          <w:szCs w:val="18"/>
          <w:lang w:val="en-US" w:eastAsia="zh-CN"/>
        </w:rPr>
        <w:t>Indirect_</w:t>
      </w:r>
      <w:r w:rsidRPr="00011A77">
        <w:rPr>
          <w:rFonts w:eastAsia="宋体"/>
          <w:i/>
          <w:iCs/>
          <w:sz w:val="22"/>
          <w:szCs w:val="18"/>
          <w:lang w:val="en-US" w:eastAsia="zh-CN"/>
        </w:rPr>
        <w:t>1</w:t>
      </w:r>
      <w:r w:rsidRPr="00011A77">
        <w:rPr>
          <w:rFonts w:eastAsia="宋体" w:hint="eastAsia"/>
          <w:i/>
          <w:iCs/>
          <w:sz w:val="22"/>
          <w:szCs w:val="18"/>
          <w:lang w:val="en-US" w:eastAsia="zh-CN"/>
        </w:rPr>
        <w:t>29bis</w:t>
      </w:r>
      <w:r w:rsidRPr="00011A77">
        <w:rPr>
          <w:rFonts w:eastAsia="宋体"/>
          <w:i/>
          <w:iCs/>
          <w:sz w:val="22"/>
          <w:szCs w:val="18"/>
          <w:lang w:val="en-US" w:eastAsia="zh-CN"/>
        </w:rPr>
        <w:t>_DCM_25</w:t>
      </w:r>
      <w:r w:rsidR="00011A77">
        <w:rPr>
          <w:rFonts w:eastAsia="宋体" w:hint="eastAsia"/>
          <w:i/>
          <w:iCs/>
          <w:sz w:val="22"/>
          <w:szCs w:val="18"/>
          <w:lang w:val="en-US" w:eastAsia="zh-CN"/>
        </w:rPr>
        <w:t>02230</w:t>
      </w:r>
      <w:r w:rsidRPr="00011A77">
        <w:rPr>
          <w:rFonts w:eastAsia="宋体"/>
          <w:i/>
          <w:iCs/>
          <w:sz w:val="22"/>
          <w:szCs w:val="18"/>
          <w:lang w:val="en-US" w:eastAsia="zh-CN"/>
        </w:rPr>
        <w:t>_V1.xlsx</w:t>
      </w:r>
    </w:p>
    <w:p w14:paraId="052C83E1" w14:textId="114D4379" w:rsidR="00D25C64" w:rsidRPr="007B6B6E" w:rsidRDefault="00D25C64" w:rsidP="00D25C64">
      <w:pPr>
        <w:pStyle w:val="7"/>
        <w:numPr>
          <w:ilvl w:val="1"/>
          <w:numId w:val="5"/>
        </w:numPr>
        <w:rPr>
          <w:rFonts w:eastAsia="宋体"/>
          <w:b/>
          <w:bCs/>
          <w:lang w:val="en-US" w:eastAsia="zh-CN"/>
        </w:rPr>
      </w:pPr>
      <w:r w:rsidRPr="007B6B6E">
        <w:rPr>
          <w:rFonts w:eastAsia="宋体" w:hint="eastAsia"/>
          <w:b/>
          <w:bCs/>
          <w:lang w:val="en-US" w:eastAsia="zh-CN"/>
        </w:rPr>
        <w:t xml:space="preserve">Case </w:t>
      </w:r>
      <w:r>
        <w:rPr>
          <w:rFonts w:eastAsia="宋体" w:hint="eastAsia"/>
          <w:b/>
          <w:bCs/>
          <w:lang w:val="en-US" w:eastAsia="zh-CN"/>
        </w:rPr>
        <w:t>A</w:t>
      </w:r>
      <w:r w:rsidRPr="007B6B6E">
        <w:rPr>
          <w:rFonts w:eastAsia="宋体" w:hint="eastAsia"/>
          <w:b/>
          <w:bCs/>
          <w:lang w:val="en-US" w:eastAsia="zh-CN"/>
        </w:rPr>
        <w:t xml:space="preserve"> (FR2-to-FR2 temporal domain prediction)</w:t>
      </w:r>
    </w:p>
    <w:p w14:paraId="17CBF70D" w14:textId="4DCF24AB" w:rsidR="00D25C64" w:rsidRPr="00B82F65" w:rsidRDefault="00D25C64" w:rsidP="00D25C64">
      <w:pPr>
        <w:rPr>
          <w:rFonts w:eastAsia="宋体"/>
          <w:sz w:val="22"/>
          <w:szCs w:val="18"/>
          <w:lang w:val="en-US" w:eastAsia="zh-CN"/>
        </w:rPr>
      </w:pPr>
      <w:r w:rsidRPr="00B82F65">
        <w:rPr>
          <w:rFonts w:eastAsia="宋体"/>
          <w:sz w:val="22"/>
          <w:szCs w:val="18"/>
          <w:lang w:val="en-US" w:eastAsia="zh-CN"/>
        </w:rPr>
        <w:t xml:space="preserve">The </w:t>
      </w:r>
      <w:r>
        <w:rPr>
          <w:rFonts w:eastAsia="宋体" w:hint="eastAsia"/>
          <w:sz w:val="22"/>
          <w:szCs w:val="18"/>
          <w:lang w:val="en-US" w:eastAsia="zh-CN"/>
        </w:rPr>
        <w:t xml:space="preserve">intermediate and SLS </w:t>
      </w:r>
      <w:r w:rsidRPr="00B82F65">
        <w:rPr>
          <w:rFonts w:eastAsia="宋体"/>
          <w:sz w:val="22"/>
          <w:szCs w:val="18"/>
          <w:lang w:val="en-US" w:eastAsia="zh-CN"/>
        </w:rPr>
        <w:t xml:space="preserve">evaluation results are shown in Table </w:t>
      </w:r>
      <w:r w:rsidR="002370AC">
        <w:rPr>
          <w:rFonts w:eastAsia="宋体" w:hint="eastAsia"/>
          <w:sz w:val="22"/>
          <w:szCs w:val="18"/>
          <w:lang w:val="en-US" w:eastAsia="zh-CN"/>
        </w:rPr>
        <w:t>2</w:t>
      </w:r>
      <w:r>
        <w:rPr>
          <w:rFonts w:eastAsia="宋体" w:hint="eastAsia"/>
          <w:sz w:val="22"/>
          <w:szCs w:val="18"/>
          <w:lang w:val="en-US" w:eastAsia="zh-CN"/>
        </w:rPr>
        <w:t xml:space="preserve"> and Table </w:t>
      </w:r>
      <w:r w:rsidR="002370AC">
        <w:rPr>
          <w:rFonts w:eastAsia="宋体" w:hint="eastAsia"/>
          <w:sz w:val="22"/>
          <w:szCs w:val="18"/>
          <w:lang w:val="en-US" w:eastAsia="zh-CN"/>
        </w:rPr>
        <w:t>3</w:t>
      </w:r>
      <w:r>
        <w:rPr>
          <w:rFonts w:eastAsia="宋体" w:hint="eastAsia"/>
          <w:sz w:val="22"/>
          <w:szCs w:val="18"/>
          <w:lang w:val="en-US" w:eastAsia="zh-CN"/>
        </w:rPr>
        <w:t xml:space="preserve"> for different TTT settings, respectively</w:t>
      </w:r>
      <w:r w:rsidRPr="00B82F65">
        <w:rPr>
          <w:rFonts w:eastAsia="宋体"/>
          <w:sz w:val="22"/>
          <w:szCs w:val="18"/>
          <w:lang w:val="en-US" w:eastAsia="zh-CN"/>
        </w:rPr>
        <w:t>.</w:t>
      </w:r>
    </w:p>
    <w:p w14:paraId="06D17CED" w14:textId="52DE7066" w:rsidR="00D25C64" w:rsidRDefault="00D25C64" w:rsidP="00D25C64">
      <w:pPr>
        <w:pStyle w:val="af4"/>
        <w:keepNext/>
        <w:jc w:val="center"/>
        <w:rPr>
          <w:rFonts w:eastAsia="宋体"/>
          <w:sz w:val="22"/>
          <w:szCs w:val="18"/>
          <w:lang w:eastAsia="zh-CN"/>
        </w:rPr>
      </w:pPr>
      <w:r w:rsidRPr="002068DD">
        <w:rPr>
          <w:sz w:val="22"/>
          <w:szCs w:val="18"/>
        </w:rPr>
        <w:t xml:space="preserve">Table </w:t>
      </w:r>
      <w:r w:rsidR="001B661A">
        <w:rPr>
          <w:rFonts w:eastAsia="宋体" w:hint="eastAsia"/>
          <w:sz w:val="22"/>
          <w:szCs w:val="18"/>
          <w:lang w:eastAsia="zh-CN"/>
        </w:rPr>
        <w:t>2</w:t>
      </w:r>
      <w:r w:rsidR="005F440F">
        <w:rPr>
          <w:rFonts w:eastAsia="宋体"/>
          <w:sz w:val="22"/>
          <w:szCs w:val="18"/>
          <w:lang w:eastAsia="zh-CN"/>
        </w:rPr>
        <w:t>:</w:t>
      </w:r>
      <w:r w:rsidRPr="002068DD">
        <w:rPr>
          <w:rFonts w:eastAsia="宋体" w:hint="eastAsia"/>
          <w:sz w:val="22"/>
          <w:szCs w:val="18"/>
          <w:lang w:eastAsia="zh-CN"/>
        </w:rPr>
        <w:t xml:space="preserve"> Evaluation results</w:t>
      </w:r>
      <w:r>
        <w:rPr>
          <w:rFonts w:eastAsia="宋体" w:hint="eastAsia"/>
          <w:sz w:val="22"/>
          <w:szCs w:val="18"/>
          <w:lang w:eastAsia="zh-CN"/>
        </w:rPr>
        <w:t xml:space="preserve"> when TTT = 80 ms</w:t>
      </w:r>
    </w:p>
    <w:tbl>
      <w:tblPr>
        <w:tblStyle w:val="1a"/>
        <w:tblW w:w="9965" w:type="dxa"/>
        <w:jc w:val="center"/>
        <w:tblLayout w:type="fixed"/>
        <w:tblLook w:val="0420" w:firstRow="1" w:lastRow="0" w:firstColumn="0" w:lastColumn="0" w:noHBand="0" w:noVBand="1"/>
      </w:tblPr>
      <w:tblGrid>
        <w:gridCol w:w="1240"/>
        <w:gridCol w:w="1768"/>
        <w:gridCol w:w="2093"/>
        <w:gridCol w:w="1560"/>
        <w:gridCol w:w="1701"/>
        <w:gridCol w:w="1603"/>
      </w:tblGrid>
      <w:tr w:rsidR="00D25C64" w:rsidRPr="004352CC" w14:paraId="180B189B" w14:textId="77777777" w:rsidTr="00E03973">
        <w:trPr>
          <w:cnfStyle w:val="100000000000" w:firstRow="1" w:lastRow="0" w:firstColumn="0" w:lastColumn="0" w:oddVBand="0" w:evenVBand="0" w:oddHBand="0" w:evenHBand="0" w:firstRowFirstColumn="0" w:firstRowLastColumn="0" w:lastRowFirstColumn="0" w:lastRowLastColumn="0"/>
          <w:trHeight w:val="368"/>
          <w:jc w:val="center"/>
        </w:trPr>
        <w:tc>
          <w:tcPr>
            <w:tcW w:w="1240" w:type="dxa"/>
            <w:vMerge w:val="restart"/>
            <w:vAlign w:val="center"/>
            <w:hideMark/>
          </w:tcPr>
          <w:p w14:paraId="2DB2435A" w14:textId="77777777" w:rsidR="00D25C64" w:rsidRPr="004352CC" w:rsidRDefault="00D25C64" w:rsidP="00E03973">
            <w:pPr>
              <w:jc w:val="center"/>
              <w:rPr>
                <w:rFonts w:eastAsia="宋体"/>
                <w:sz w:val="21"/>
                <w:szCs w:val="21"/>
                <w:lang w:val="en-US" w:eastAsia="zh-CN"/>
              </w:rPr>
            </w:pPr>
          </w:p>
        </w:tc>
        <w:tc>
          <w:tcPr>
            <w:tcW w:w="1768" w:type="dxa"/>
            <w:vMerge w:val="restart"/>
            <w:vAlign w:val="center"/>
            <w:hideMark/>
          </w:tcPr>
          <w:p w14:paraId="2ACE9077" w14:textId="77777777" w:rsidR="00D25C64" w:rsidRPr="004352CC" w:rsidRDefault="00D25C64" w:rsidP="00E03973">
            <w:pPr>
              <w:jc w:val="center"/>
              <w:rPr>
                <w:rFonts w:eastAsia="宋体"/>
                <w:sz w:val="21"/>
                <w:szCs w:val="21"/>
                <w:lang w:val="en-US" w:eastAsia="zh-CN"/>
              </w:rPr>
            </w:pPr>
            <w:r w:rsidRPr="004352CC">
              <w:rPr>
                <w:rFonts w:eastAsia="宋体"/>
                <w:sz w:val="21"/>
                <w:szCs w:val="21"/>
                <w:lang w:val="en-US" w:eastAsia="zh-CN"/>
              </w:rPr>
              <w:t>UE speed</w:t>
            </w:r>
          </w:p>
        </w:tc>
        <w:tc>
          <w:tcPr>
            <w:tcW w:w="2093" w:type="dxa"/>
            <w:vAlign w:val="center"/>
            <w:hideMark/>
          </w:tcPr>
          <w:p w14:paraId="5188E49E" w14:textId="77777777" w:rsidR="00D25C64" w:rsidRPr="004352CC" w:rsidRDefault="00D25C64" w:rsidP="00E03973">
            <w:pPr>
              <w:jc w:val="center"/>
              <w:rPr>
                <w:rFonts w:eastAsia="宋体"/>
                <w:sz w:val="21"/>
                <w:szCs w:val="21"/>
                <w:lang w:val="en-US" w:eastAsia="zh-CN"/>
              </w:rPr>
            </w:pPr>
            <w:r w:rsidRPr="004352CC">
              <w:rPr>
                <w:rFonts w:eastAsia="宋体"/>
                <w:sz w:val="21"/>
                <w:szCs w:val="21"/>
                <w:lang w:val="en-US" w:eastAsia="zh-CN"/>
              </w:rPr>
              <w:t>Intermediate KPI</w:t>
            </w:r>
          </w:p>
        </w:tc>
        <w:tc>
          <w:tcPr>
            <w:tcW w:w="4864" w:type="dxa"/>
            <w:gridSpan w:val="3"/>
            <w:vAlign w:val="center"/>
            <w:hideMark/>
          </w:tcPr>
          <w:p w14:paraId="0BB774DE" w14:textId="77777777" w:rsidR="00D25C64" w:rsidRPr="004352CC" w:rsidRDefault="00D25C64" w:rsidP="00E03973">
            <w:pPr>
              <w:jc w:val="center"/>
              <w:rPr>
                <w:rFonts w:eastAsia="宋体"/>
                <w:sz w:val="21"/>
                <w:szCs w:val="21"/>
                <w:lang w:val="en-US" w:eastAsia="zh-CN"/>
              </w:rPr>
            </w:pPr>
            <w:r w:rsidRPr="004352CC">
              <w:rPr>
                <w:rFonts w:eastAsia="宋体"/>
                <w:sz w:val="21"/>
                <w:szCs w:val="21"/>
                <w:lang w:val="en-US" w:eastAsia="zh-CN"/>
              </w:rPr>
              <w:t>SLS</w:t>
            </w:r>
          </w:p>
        </w:tc>
      </w:tr>
      <w:tr w:rsidR="00D25C64" w:rsidRPr="00B74345" w14:paraId="35E84B62" w14:textId="77777777" w:rsidTr="00E03973">
        <w:trPr>
          <w:trHeight w:val="456"/>
          <w:jc w:val="center"/>
        </w:trPr>
        <w:tc>
          <w:tcPr>
            <w:tcW w:w="1240" w:type="dxa"/>
            <w:vMerge/>
            <w:vAlign w:val="center"/>
            <w:hideMark/>
          </w:tcPr>
          <w:p w14:paraId="7CBBAF5F" w14:textId="77777777" w:rsidR="00D25C64" w:rsidRPr="004352CC" w:rsidRDefault="00D25C64" w:rsidP="00E03973">
            <w:pPr>
              <w:jc w:val="center"/>
              <w:rPr>
                <w:rFonts w:eastAsia="宋体"/>
                <w:sz w:val="21"/>
                <w:szCs w:val="21"/>
                <w:lang w:val="en-US" w:eastAsia="zh-CN"/>
              </w:rPr>
            </w:pPr>
          </w:p>
        </w:tc>
        <w:tc>
          <w:tcPr>
            <w:tcW w:w="1768" w:type="dxa"/>
            <w:vMerge/>
            <w:vAlign w:val="center"/>
            <w:hideMark/>
          </w:tcPr>
          <w:p w14:paraId="4743D123" w14:textId="77777777" w:rsidR="00D25C64" w:rsidRPr="004352CC" w:rsidRDefault="00D25C64" w:rsidP="00E03973">
            <w:pPr>
              <w:jc w:val="center"/>
              <w:rPr>
                <w:rFonts w:eastAsia="宋体"/>
                <w:sz w:val="21"/>
                <w:szCs w:val="21"/>
                <w:lang w:val="en-US" w:eastAsia="zh-CN"/>
              </w:rPr>
            </w:pPr>
          </w:p>
        </w:tc>
        <w:tc>
          <w:tcPr>
            <w:tcW w:w="2093" w:type="dxa"/>
          </w:tcPr>
          <w:p w14:paraId="0FBB0ED9" w14:textId="77777777" w:rsidR="00D25C64" w:rsidRPr="004352CC" w:rsidRDefault="00D25C64" w:rsidP="00E03973">
            <w:pPr>
              <w:jc w:val="center"/>
              <w:rPr>
                <w:rFonts w:eastAsia="宋体"/>
                <w:sz w:val="21"/>
                <w:szCs w:val="21"/>
                <w:lang w:val="en-US" w:eastAsia="zh-CN"/>
              </w:rPr>
            </w:pPr>
            <w:r>
              <w:rPr>
                <w:rFonts w:eastAsia="宋体" w:hint="eastAsia"/>
                <w:sz w:val="21"/>
                <w:szCs w:val="21"/>
                <w:lang w:val="en-US" w:eastAsia="zh-CN"/>
              </w:rPr>
              <w:t>Average RSRP difference [dB]</w:t>
            </w:r>
          </w:p>
        </w:tc>
        <w:tc>
          <w:tcPr>
            <w:tcW w:w="1560" w:type="dxa"/>
            <w:vAlign w:val="center"/>
            <w:hideMark/>
          </w:tcPr>
          <w:p w14:paraId="16355A39" w14:textId="77777777" w:rsidR="00D25C64" w:rsidRPr="004352CC" w:rsidRDefault="00D25C64" w:rsidP="00E03973">
            <w:pPr>
              <w:jc w:val="center"/>
              <w:rPr>
                <w:rFonts w:eastAsia="宋体"/>
                <w:sz w:val="21"/>
                <w:szCs w:val="21"/>
                <w:lang w:val="en-US" w:eastAsia="zh-CN"/>
              </w:rPr>
            </w:pPr>
            <w:r w:rsidRPr="004352CC">
              <w:rPr>
                <w:rFonts w:eastAsia="宋体"/>
                <w:sz w:val="21"/>
                <w:szCs w:val="21"/>
                <w:lang w:val="en-US" w:eastAsia="zh-CN"/>
              </w:rPr>
              <w:t>HoF rate</w:t>
            </w:r>
          </w:p>
        </w:tc>
        <w:tc>
          <w:tcPr>
            <w:tcW w:w="1701" w:type="dxa"/>
            <w:vAlign w:val="center"/>
            <w:hideMark/>
          </w:tcPr>
          <w:p w14:paraId="17D309D0" w14:textId="77777777" w:rsidR="00D25C64" w:rsidRPr="00D763D4" w:rsidRDefault="00D25C64" w:rsidP="00E03973">
            <w:pPr>
              <w:jc w:val="center"/>
              <w:rPr>
                <w:rFonts w:eastAsia="宋体"/>
                <w:sz w:val="21"/>
                <w:szCs w:val="21"/>
                <w:lang w:val="en-US" w:eastAsia="zh-CN"/>
              </w:rPr>
            </w:pPr>
            <w:r w:rsidRPr="00D763D4">
              <w:rPr>
                <w:rFonts w:eastAsia="宋体"/>
                <w:sz w:val="21"/>
                <w:szCs w:val="21"/>
                <w:lang w:val="en-US" w:eastAsia="zh-CN"/>
              </w:rPr>
              <w:t>HO attempt rate</w:t>
            </w:r>
            <w:r w:rsidRPr="00D763D4">
              <w:rPr>
                <w:rFonts w:eastAsia="宋体" w:hint="eastAsia"/>
                <w:sz w:val="21"/>
                <w:szCs w:val="21"/>
                <w:lang w:val="en-US" w:eastAsia="zh-CN"/>
              </w:rPr>
              <w:t xml:space="preserve"> [per second per UE]</w:t>
            </w:r>
          </w:p>
        </w:tc>
        <w:tc>
          <w:tcPr>
            <w:tcW w:w="1603" w:type="dxa"/>
          </w:tcPr>
          <w:p w14:paraId="162C2085" w14:textId="77777777" w:rsidR="00D25C64" w:rsidRPr="00D763D4" w:rsidRDefault="00D25C64" w:rsidP="00E03973">
            <w:pPr>
              <w:jc w:val="center"/>
              <w:rPr>
                <w:rFonts w:eastAsia="宋体"/>
                <w:sz w:val="21"/>
                <w:szCs w:val="21"/>
                <w:lang w:val="en-US" w:eastAsia="zh-CN"/>
              </w:rPr>
            </w:pPr>
            <w:r>
              <w:rPr>
                <w:rFonts w:eastAsia="宋体" w:hint="eastAsia"/>
                <w:sz w:val="21"/>
                <w:szCs w:val="21"/>
                <w:lang w:val="en-US" w:eastAsia="zh-CN"/>
              </w:rPr>
              <w:t>Total HoF</w:t>
            </w:r>
            <w:r w:rsidRPr="00D763D4">
              <w:rPr>
                <w:rFonts w:eastAsia="宋体" w:hint="eastAsia"/>
                <w:sz w:val="21"/>
                <w:szCs w:val="21"/>
                <w:lang w:val="en-US" w:eastAsia="zh-CN"/>
              </w:rPr>
              <w:t xml:space="preserve"> [per second per UE]</w:t>
            </w:r>
          </w:p>
        </w:tc>
      </w:tr>
      <w:tr w:rsidR="00D25C64" w:rsidRPr="004352CC" w14:paraId="6FA55336" w14:textId="77777777" w:rsidTr="00E03973">
        <w:trPr>
          <w:trHeight w:val="456"/>
          <w:jc w:val="center"/>
        </w:trPr>
        <w:tc>
          <w:tcPr>
            <w:tcW w:w="1240" w:type="dxa"/>
            <w:vMerge w:val="restart"/>
            <w:vAlign w:val="center"/>
            <w:hideMark/>
          </w:tcPr>
          <w:p w14:paraId="2BA0C9DE" w14:textId="77777777" w:rsidR="00D25C64" w:rsidRDefault="00D25C64" w:rsidP="00E03973">
            <w:pPr>
              <w:jc w:val="center"/>
              <w:rPr>
                <w:rFonts w:eastAsia="宋体"/>
                <w:b/>
                <w:bCs/>
                <w:sz w:val="21"/>
                <w:szCs w:val="21"/>
                <w:lang w:val="en-US" w:eastAsia="zh-CN"/>
              </w:rPr>
            </w:pPr>
            <w:r>
              <w:rPr>
                <w:rFonts w:eastAsia="宋体" w:hint="eastAsia"/>
                <w:b/>
                <w:bCs/>
                <w:sz w:val="21"/>
                <w:szCs w:val="21"/>
                <w:lang w:val="en-US" w:eastAsia="zh-CN"/>
              </w:rPr>
              <w:t>Baseline</w:t>
            </w:r>
          </w:p>
          <w:p w14:paraId="526D0644" w14:textId="77777777" w:rsidR="00D25C64" w:rsidRPr="004352CC" w:rsidRDefault="00D25C64" w:rsidP="00E03973">
            <w:pPr>
              <w:jc w:val="center"/>
              <w:rPr>
                <w:rFonts w:eastAsia="宋体"/>
                <w:sz w:val="21"/>
                <w:szCs w:val="21"/>
                <w:lang w:val="en-US" w:eastAsia="zh-CN"/>
              </w:rPr>
            </w:pPr>
            <w:r>
              <w:rPr>
                <w:rFonts w:eastAsia="宋体" w:hint="eastAsia"/>
                <w:b/>
                <w:bCs/>
                <w:sz w:val="21"/>
                <w:szCs w:val="21"/>
                <w:lang w:val="en-US" w:eastAsia="zh-CN"/>
              </w:rPr>
              <w:t>(w/o AI/ML)</w:t>
            </w:r>
          </w:p>
        </w:tc>
        <w:tc>
          <w:tcPr>
            <w:tcW w:w="1768" w:type="dxa"/>
            <w:vAlign w:val="center"/>
            <w:hideMark/>
          </w:tcPr>
          <w:p w14:paraId="3B963685" w14:textId="77777777" w:rsidR="00D25C64" w:rsidRPr="004352CC" w:rsidRDefault="00D25C64" w:rsidP="00E03973">
            <w:pPr>
              <w:jc w:val="center"/>
              <w:rPr>
                <w:rFonts w:eastAsia="宋体"/>
                <w:sz w:val="21"/>
                <w:szCs w:val="21"/>
                <w:lang w:val="en-US" w:eastAsia="zh-CN"/>
              </w:rPr>
            </w:pPr>
            <w:r>
              <w:rPr>
                <w:rFonts w:eastAsia="宋体" w:hint="eastAsia"/>
                <w:sz w:val="21"/>
                <w:szCs w:val="21"/>
                <w:lang w:val="en-US" w:eastAsia="zh-CN"/>
              </w:rPr>
              <w:t>60</w:t>
            </w:r>
            <w:r w:rsidRPr="004352CC">
              <w:rPr>
                <w:rFonts w:eastAsia="宋体"/>
                <w:sz w:val="21"/>
                <w:szCs w:val="21"/>
                <w:lang w:val="en-US" w:eastAsia="zh-CN"/>
              </w:rPr>
              <w:t xml:space="preserve"> kmph</w:t>
            </w:r>
          </w:p>
        </w:tc>
        <w:tc>
          <w:tcPr>
            <w:tcW w:w="2093" w:type="dxa"/>
            <w:shd w:val="clear" w:color="auto" w:fill="F2F2F2" w:themeFill="background1" w:themeFillShade="F2"/>
            <w:vAlign w:val="center"/>
          </w:tcPr>
          <w:p w14:paraId="0CB661AA" w14:textId="77777777" w:rsidR="00D25C64" w:rsidRDefault="00D25C64" w:rsidP="00E03973">
            <w:pPr>
              <w:jc w:val="center"/>
              <w:rPr>
                <w:rFonts w:eastAsia="宋体"/>
                <w:sz w:val="22"/>
                <w:szCs w:val="22"/>
                <w:lang w:val="en-US" w:eastAsia="zh-CN"/>
              </w:rPr>
            </w:pPr>
            <w:r>
              <w:rPr>
                <w:rFonts w:eastAsia="宋体" w:hint="eastAsia"/>
                <w:sz w:val="22"/>
                <w:szCs w:val="22"/>
                <w:lang w:val="en-US" w:eastAsia="zh-CN"/>
              </w:rPr>
              <w:t>N/A</w:t>
            </w:r>
          </w:p>
        </w:tc>
        <w:tc>
          <w:tcPr>
            <w:tcW w:w="1560" w:type="dxa"/>
            <w:vAlign w:val="center"/>
          </w:tcPr>
          <w:p w14:paraId="4BCD65F6" w14:textId="77777777" w:rsidR="00D25C64" w:rsidRPr="004352CC" w:rsidRDefault="00D25C64" w:rsidP="00E03973">
            <w:pPr>
              <w:jc w:val="center"/>
              <w:rPr>
                <w:rFonts w:eastAsia="宋体"/>
                <w:sz w:val="22"/>
                <w:szCs w:val="22"/>
                <w:lang w:val="en-US" w:eastAsia="zh-CN"/>
              </w:rPr>
            </w:pPr>
            <w:r>
              <w:rPr>
                <w:rFonts w:eastAsia="宋体" w:hint="eastAsia"/>
                <w:sz w:val="22"/>
                <w:szCs w:val="22"/>
                <w:lang w:val="en-US" w:eastAsia="zh-CN"/>
              </w:rPr>
              <w:t>22%</w:t>
            </w:r>
          </w:p>
        </w:tc>
        <w:tc>
          <w:tcPr>
            <w:tcW w:w="1701" w:type="dxa"/>
            <w:vAlign w:val="center"/>
          </w:tcPr>
          <w:p w14:paraId="21CD78D8" w14:textId="77777777" w:rsidR="00D25C64" w:rsidRPr="004352CC" w:rsidRDefault="00D25C64" w:rsidP="00E03973">
            <w:pPr>
              <w:jc w:val="center"/>
              <w:rPr>
                <w:rFonts w:eastAsia="宋体"/>
                <w:sz w:val="22"/>
                <w:szCs w:val="22"/>
                <w:lang w:val="en-US" w:eastAsia="zh-CN"/>
              </w:rPr>
            </w:pPr>
            <w:r>
              <w:rPr>
                <w:rFonts w:eastAsia="宋体" w:hint="eastAsia"/>
                <w:sz w:val="22"/>
                <w:szCs w:val="22"/>
                <w:lang w:val="en-US" w:eastAsia="zh-CN"/>
              </w:rPr>
              <w:t>0.41</w:t>
            </w:r>
          </w:p>
        </w:tc>
        <w:tc>
          <w:tcPr>
            <w:tcW w:w="1603" w:type="dxa"/>
            <w:vAlign w:val="center"/>
          </w:tcPr>
          <w:p w14:paraId="62A1AE37" w14:textId="77777777" w:rsidR="00D25C64" w:rsidRPr="004352CC" w:rsidRDefault="00D25C64" w:rsidP="00E03973">
            <w:pPr>
              <w:jc w:val="center"/>
              <w:rPr>
                <w:rFonts w:eastAsia="宋体"/>
                <w:sz w:val="22"/>
                <w:szCs w:val="22"/>
                <w:lang w:val="en-US" w:eastAsia="zh-CN"/>
              </w:rPr>
            </w:pPr>
            <w:r>
              <w:rPr>
                <w:rFonts w:eastAsia="宋体" w:hint="eastAsia"/>
                <w:sz w:val="22"/>
                <w:szCs w:val="22"/>
                <w:lang w:val="en-US" w:eastAsia="zh-CN"/>
              </w:rPr>
              <w:t>0.09</w:t>
            </w:r>
          </w:p>
        </w:tc>
      </w:tr>
      <w:tr w:rsidR="00D25C64" w:rsidRPr="004352CC" w14:paraId="3DB885E9" w14:textId="77777777" w:rsidTr="00E03973">
        <w:trPr>
          <w:trHeight w:val="456"/>
          <w:jc w:val="center"/>
        </w:trPr>
        <w:tc>
          <w:tcPr>
            <w:tcW w:w="1240" w:type="dxa"/>
            <w:vMerge/>
            <w:vAlign w:val="center"/>
            <w:hideMark/>
          </w:tcPr>
          <w:p w14:paraId="347639A7" w14:textId="77777777" w:rsidR="00D25C64" w:rsidRPr="004352CC" w:rsidRDefault="00D25C64" w:rsidP="00E03973">
            <w:pPr>
              <w:jc w:val="center"/>
              <w:rPr>
                <w:rFonts w:eastAsia="宋体"/>
                <w:sz w:val="21"/>
                <w:szCs w:val="21"/>
                <w:lang w:val="en-US" w:eastAsia="zh-CN"/>
              </w:rPr>
            </w:pPr>
          </w:p>
        </w:tc>
        <w:tc>
          <w:tcPr>
            <w:tcW w:w="1768" w:type="dxa"/>
            <w:vAlign w:val="center"/>
            <w:hideMark/>
          </w:tcPr>
          <w:p w14:paraId="368E7909" w14:textId="77777777" w:rsidR="00D25C64" w:rsidRPr="004352CC" w:rsidRDefault="00D25C64" w:rsidP="00E03973">
            <w:pPr>
              <w:jc w:val="center"/>
              <w:rPr>
                <w:rFonts w:eastAsia="宋体"/>
                <w:sz w:val="21"/>
                <w:szCs w:val="21"/>
                <w:lang w:val="en-US" w:eastAsia="zh-CN"/>
              </w:rPr>
            </w:pPr>
            <w:r>
              <w:rPr>
                <w:rFonts w:eastAsia="宋体" w:hint="eastAsia"/>
                <w:sz w:val="21"/>
                <w:szCs w:val="21"/>
                <w:lang w:val="en-US" w:eastAsia="zh-CN"/>
              </w:rPr>
              <w:t>90</w:t>
            </w:r>
            <w:r w:rsidRPr="004352CC">
              <w:rPr>
                <w:rFonts w:eastAsia="宋体"/>
                <w:sz w:val="21"/>
                <w:szCs w:val="21"/>
                <w:lang w:val="en-US" w:eastAsia="zh-CN"/>
              </w:rPr>
              <w:t xml:space="preserve"> kmph</w:t>
            </w:r>
          </w:p>
        </w:tc>
        <w:tc>
          <w:tcPr>
            <w:tcW w:w="2093" w:type="dxa"/>
            <w:shd w:val="clear" w:color="auto" w:fill="F2F2F2" w:themeFill="background1" w:themeFillShade="F2"/>
            <w:vAlign w:val="center"/>
          </w:tcPr>
          <w:p w14:paraId="12C61F0C" w14:textId="77777777" w:rsidR="00D25C64" w:rsidRDefault="00D25C64" w:rsidP="00E03973">
            <w:pPr>
              <w:jc w:val="center"/>
              <w:rPr>
                <w:rFonts w:eastAsia="宋体"/>
                <w:sz w:val="22"/>
                <w:szCs w:val="22"/>
                <w:lang w:val="en-US" w:eastAsia="zh-CN"/>
              </w:rPr>
            </w:pPr>
            <w:r>
              <w:rPr>
                <w:rFonts w:eastAsia="宋体" w:hint="eastAsia"/>
                <w:sz w:val="22"/>
                <w:szCs w:val="22"/>
                <w:lang w:val="en-US" w:eastAsia="zh-CN"/>
              </w:rPr>
              <w:t>N/A</w:t>
            </w:r>
          </w:p>
        </w:tc>
        <w:tc>
          <w:tcPr>
            <w:tcW w:w="1560" w:type="dxa"/>
            <w:vAlign w:val="center"/>
          </w:tcPr>
          <w:p w14:paraId="55A1BB7E" w14:textId="77777777" w:rsidR="00D25C64" w:rsidRPr="004352CC" w:rsidRDefault="00D25C64" w:rsidP="00E03973">
            <w:pPr>
              <w:jc w:val="center"/>
              <w:rPr>
                <w:rFonts w:eastAsia="宋体"/>
                <w:sz w:val="22"/>
                <w:szCs w:val="22"/>
                <w:lang w:val="en-US" w:eastAsia="zh-CN"/>
              </w:rPr>
            </w:pPr>
            <w:r>
              <w:rPr>
                <w:rFonts w:eastAsia="宋体" w:hint="eastAsia"/>
                <w:sz w:val="22"/>
                <w:szCs w:val="22"/>
                <w:lang w:val="en-US" w:eastAsia="zh-CN"/>
              </w:rPr>
              <w:t>24%</w:t>
            </w:r>
          </w:p>
        </w:tc>
        <w:tc>
          <w:tcPr>
            <w:tcW w:w="1701" w:type="dxa"/>
            <w:vAlign w:val="center"/>
          </w:tcPr>
          <w:p w14:paraId="38A2AA17" w14:textId="77777777" w:rsidR="00D25C64" w:rsidRPr="004352CC" w:rsidRDefault="00D25C64" w:rsidP="00E03973">
            <w:pPr>
              <w:jc w:val="center"/>
              <w:rPr>
                <w:rFonts w:eastAsia="宋体"/>
                <w:sz w:val="22"/>
                <w:szCs w:val="22"/>
                <w:lang w:val="en-US" w:eastAsia="zh-CN"/>
              </w:rPr>
            </w:pPr>
            <w:r>
              <w:rPr>
                <w:rFonts w:eastAsia="宋体" w:hint="eastAsia"/>
                <w:sz w:val="22"/>
                <w:szCs w:val="22"/>
                <w:lang w:val="en-US" w:eastAsia="zh-CN"/>
              </w:rPr>
              <w:t>0.55</w:t>
            </w:r>
          </w:p>
        </w:tc>
        <w:tc>
          <w:tcPr>
            <w:tcW w:w="1603" w:type="dxa"/>
            <w:vAlign w:val="center"/>
          </w:tcPr>
          <w:p w14:paraId="5363FB9D" w14:textId="77777777" w:rsidR="00D25C64" w:rsidRPr="004352CC" w:rsidRDefault="00D25C64" w:rsidP="00E03973">
            <w:pPr>
              <w:jc w:val="center"/>
              <w:rPr>
                <w:rFonts w:eastAsia="宋体"/>
                <w:sz w:val="22"/>
                <w:szCs w:val="22"/>
                <w:lang w:val="en-US" w:eastAsia="zh-CN"/>
              </w:rPr>
            </w:pPr>
            <w:r>
              <w:rPr>
                <w:rFonts w:eastAsia="宋体" w:hint="eastAsia"/>
                <w:sz w:val="22"/>
                <w:szCs w:val="22"/>
                <w:lang w:val="en-US" w:eastAsia="zh-CN"/>
              </w:rPr>
              <w:t>0.13</w:t>
            </w:r>
          </w:p>
        </w:tc>
      </w:tr>
      <w:tr w:rsidR="00D25C64" w:rsidRPr="004352CC" w14:paraId="32A19436" w14:textId="77777777" w:rsidTr="00E03973">
        <w:trPr>
          <w:trHeight w:val="456"/>
          <w:jc w:val="center"/>
        </w:trPr>
        <w:tc>
          <w:tcPr>
            <w:tcW w:w="1240" w:type="dxa"/>
            <w:vMerge/>
            <w:vAlign w:val="center"/>
            <w:hideMark/>
          </w:tcPr>
          <w:p w14:paraId="6AF6073F" w14:textId="77777777" w:rsidR="00D25C64" w:rsidRPr="004352CC" w:rsidRDefault="00D25C64" w:rsidP="00E03973">
            <w:pPr>
              <w:jc w:val="center"/>
              <w:rPr>
                <w:rFonts w:eastAsia="宋体"/>
                <w:sz w:val="21"/>
                <w:szCs w:val="21"/>
                <w:lang w:val="en-US" w:eastAsia="zh-CN"/>
              </w:rPr>
            </w:pPr>
          </w:p>
        </w:tc>
        <w:tc>
          <w:tcPr>
            <w:tcW w:w="1768" w:type="dxa"/>
            <w:vAlign w:val="center"/>
            <w:hideMark/>
          </w:tcPr>
          <w:p w14:paraId="7B80E04A" w14:textId="77777777" w:rsidR="00D25C64" w:rsidRPr="004352CC" w:rsidRDefault="00D25C64" w:rsidP="00E03973">
            <w:pPr>
              <w:jc w:val="center"/>
              <w:rPr>
                <w:rFonts w:eastAsia="宋体"/>
                <w:sz w:val="21"/>
                <w:szCs w:val="21"/>
                <w:lang w:val="en-US" w:eastAsia="zh-CN"/>
              </w:rPr>
            </w:pPr>
            <w:r>
              <w:rPr>
                <w:rFonts w:eastAsia="宋体" w:hint="eastAsia"/>
                <w:sz w:val="21"/>
                <w:szCs w:val="21"/>
                <w:lang w:val="en-US" w:eastAsia="zh-CN"/>
              </w:rPr>
              <w:t>120</w:t>
            </w:r>
            <w:r w:rsidRPr="004352CC">
              <w:rPr>
                <w:rFonts w:eastAsia="宋体"/>
                <w:sz w:val="21"/>
                <w:szCs w:val="21"/>
                <w:lang w:val="en-US" w:eastAsia="zh-CN"/>
              </w:rPr>
              <w:t xml:space="preserve"> kmph</w:t>
            </w:r>
          </w:p>
        </w:tc>
        <w:tc>
          <w:tcPr>
            <w:tcW w:w="2093" w:type="dxa"/>
            <w:shd w:val="clear" w:color="auto" w:fill="F2F2F2" w:themeFill="background1" w:themeFillShade="F2"/>
            <w:vAlign w:val="center"/>
          </w:tcPr>
          <w:p w14:paraId="1A296003" w14:textId="77777777" w:rsidR="00D25C64" w:rsidRDefault="00D25C64" w:rsidP="00E03973">
            <w:pPr>
              <w:jc w:val="center"/>
              <w:rPr>
                <w:rFonts w:eastAsia="宋体"/>
                <w:sz w:val="22"/>
                <w:szCs w:val="22"/>
                <w:lang w:val="en-US" w:eastAsia="zh-CN"/>
              </w:rPr>
            </w:pPr>
            <w:r>
              <w:rPr>
                <w:rFonts w:eastAsia="宋体" w:hint="eastAsia"/>
                <w:sz w:val="22"/>
                <w:szCs w:val="22"/>
                <w:lang w:val="en-US" w:eastAsia="zh-CN"/>
              </w:rPr>
              <w:t>N/A</w:t>
            </w:r>
          </w:p>
        </w:tc>
        <w:tc>
          <w:tcPr>
            <w:tcW w:w="1560" w:type="dxa"/>
            <w:vAlign w:val="center"/>
          </w:tcPr>
          <w:p w14:paraId="40550092" w14:textId="77777777" w:rsidR="00D25C64" w:rsidRPr="004352CC" w:rsidRDefault="00D25C64" w:rsidP="00E03973">
            <w:pPr>
              <w:jc w:val="center"/>
              <w:rPr>
                <w:rFonts w:eastAsia="宋体"/>
                <w:sz w:val="22"/>
                <w:szCs w:val="22"/>
                <w:lang w:val="en-US" w:eastAsia="zh-CN"/>
              </w:rPr>
            </w:pPr>
            <w:r>
              <w:rPr>
                <w:rFonts w:eastAsia="宋体" w:hint="eastAsia"/>
                <w:sz w:val="22"/>
                <w:szCs w:val="22"/>
                <w:lang w:val="en-US" w:eastAsia="zh-CN"/>
              </w:rPr>
              <w:t>25%</w:t>
            </w:r>
          </w:p>
        </w:tc>
        <w:tc>
          <w:tcPr>
            <w:tcW w:w="1701" w:type="dxa"/>
            <w:vAlign w:val="center"/>
          </w:tcPr>
          <w:p w14:paraId="1803C4B2" w14:textId="77777777" w:rsidR="00D25C64" w:rsidRPr="004352CC" w:rsidRDefault="00D25C64" w:rsidP="00E03973">
            <w:pPr>
              <w:jc w:val="center"/>
              <w:rPr>
                <w:rFonts w:eastAsia="宋体"/>
                <w:sz w:val="22"/>
                <w:szCs w:val="22"/>
                <w:lang w:val="en-US" w:eastAsia="zh-CN"/>
              </w:rPr>
            </w:pPr>
            <w:r>
              <w:rPr>
                <w:rFonts w:eastAsia="宋体" w:hint="eastAsia"/>
                <w:sz w:val="22"/>
                <w:szCs w:val="22"/>
                <w:lang w:val="en-US" w:eastAsia="zh-CN"/>
              </w:rPr>
              <w:t>0.68</w:t>
            </w:r>
          </w:p>
        </w:tc>
        <w:tc>
          <w:tcPr>
            <w:tcW w:w="1603" w:type="dxa"/>
            <w:vAlign w:val="center"/>
          </w:tcPr>
          <w:p w14:paraId="639DAA77" w14:textId="77777777" w:rsidR="00D25C64" w:rsidRPr="004352CC" w:rsidRDefault="00D25C64" w:rsidP="00E03973">
            <w:pPr>
              <w:jc w:val="center"/>
              <w:rPr>
                <w:rFonts w:eastAsia="宋体"/>
                <w:sz w:val="22"/>
                <w:szCs w:val="22"/>
                <w:lang w:val="en-US" w:eastAsia="zh-CN"/>
              </w:rPr>
            </w:pPr>
            <w:r>
              <w:rPr>
                <w:rFonts w:eastAsia="宋体" w:hint="eastAsia"/>
                <w:sz w:val="22"/>
                <w:szCs w:val="22"/>
                <w:lang w:val="en-US" w:eastAsia="zh-CN"/>
              </w:rPr>
              <w:t>0.17</w:t>
            </w:r>
          </w:p>
        </w:tc>
      </w:tr>
      <w:tr w:rsidR="00D25C64" w:rsidRPr="00883FA8" w14:paraId="4F0C7D8E" w14:textId="77777777" w:rsidTr="00E03973">
        <w:trPr>
          <w:trHeight w:val="456"/>
          <w:jc w:val="center"/>
        </w:trPr>
        <w:tc>
          <w:tcPr>
            <w:tcW w:w="1240" w:type="dxa"/>
            <w:vMerge w:val="restart"/>
            <w:vAlign w:val="center"/>
            <w:hideMark/>
          </w:tcPr>
          <w:p w14:paraId="7BBFB48E" w14:textId="77777777" w:rsidR="00D25C64" w:rsidRPr="004352CC" w:rsidRDefault="00D25C64" w:rsidP="00E03973">
            <w:pPr>
              <w:jc w:val="center"/>
              <w:rPr>
                <w:rFonts w:eastAsia="宋体"/>
                <w:sz w:val="21"/>
                <w:szCs w:val="21"/>
                <w:lang w:val="en-US" w:eastAsia="zh-CN"/>
              </w:rPr>
            </w:pPr>
            <w:r w:rsidRPr="004352CC">
              <w:rPr>
                <w:rFonts w:eastAsia="宋体"/>
                <w:b/>
                <w:bCs/>
                <w:sz w:val="21"/>
                <w:szCs w:val="21"/>
                <w:lang w:val="en-US" w:eastAsia="zh-CN"/>
              </w:rPr>
              <w:t>With AI/ML predictions</w:t>
            </w:r>
          </w:p>
        </w:tc>
        <w:tc>
          <w:tcPr>
            <w:tcW w:w="1768" w:type="dxa"/>
            <w:vAlign w:val="center"/>
            <w:hideMark/>
          </w:tcPr>
          <w:p w14:paraId="047E9CBB" w14:textId="77777777" w:rsidR="00D25C64" w:rsidRPr="004352CC" w:rsidRDefault="00D25C64" w:rsidP="00E03973">
            <w:pPr>
              <w:jc w:val="center"/>
              <w:rPr>
                <w:rFonts w:eastAsia="宋体"/>
                <w:sz w:val="21"/>
                <w:szCs w:val="21"/>
                <w:lang w:val="en-US" w:eastAsia="zh-CN"/>
              </w:rPr>
            </w:pPr>
            <w:r>
              <w:rPr>
                <w:rFonts w:eastAsia="宋体" w:hint="eastAsia"/>
                <w:sz w:val="21"/>
                <w:szCs w:val="21"/>
                <w:lang w:val="en-US" w:eastAsia="zh-CN"/>
              </w:rPr>
              <w:t>60</w:t>
            </w:r>
            <w:r w:rsidRPr="004352CC">
              <w:rPr>
                <w:rFonts w:eastAsia="宋体"/>
                <w:sz w:val="21"/>
                <w:szCs w:val="21"/>
                <w:lang w:val="en-US" w:eastAsia="zh-CN"/>
              </w:rPr>
              <w:t xml:space="preserve"> kmph</w:t>
            </w:r>
          </w:p>
        </w:tc>
        <w:tc>
          <w:tcPr>
            <w:tcW w:w="2093" w:type="dxa"/>
            <w:vAlign w:val="center"/>
          </w:tcPr>
          <w:p w14:paraId="084F7034" w14:textId="77777777" w:rsidR="00D25C64" w:rsidRDefault="00D25C64" w:rsidP="00E03973">
            <w:pPr>
              <w:jc w:val="center"/>
              <w:rPr>
                <w:rFonts w:eastAsia="宋体"/>
                <w:sz w:val="22"/>
                <w:szCs w:val="22"/>
                <w:lang w:val="en-US" w:eastAsia="zh-CN"/>
              </w:rPr>
            </w:pPr>
            <w:r>
              <w:rPr>
                <w:rFonts w:eastAsia="宋体" w:hint="eastAsia"/>
                <w:sz w:val="22"/>
                <w:szCs w:val="22"/>
                <w:lang w:val="en-US" w:eastAsia="zh-CN"/>
              </w:rPr>
              <w:t>0.91</w:t>
            </w:r>
          </w:p>
        </w:tc>
        <w:tc>
          <w:tcPr>
            <w:tcW w:w="1560" w:type="dxa"/>
            <w:vAlign w:val="center"/>
          </w:tcPr>
          <w:p w14:paraId="6A902C31" w14:textId="77777777" w:rsidR="00D25C64" w:rsidRPr="004352CC" w:rsidRDefault="00D25C64" w:rsidP="00E03973">
            <w:pPr>
              <w:jc w:val="center"/>
              <w:rPr>
                <w:rFonts w:eastAsia="宋体"/>
                <w:sz w:val="22"/>
                <w:szCs w:val="22"/>
                <w:lang w:val="en-US" w:eastAsia="zh-CN"/>
              </w:rPr>
            </w:pPr>
            <w:r>
              <w:rPr>
                <w:rFonts w:eastAsia="宋体" w:hint="eastAsia"/>
                <w:sz w:val="22"/>
                <w:szCs w:val="22"/>
                <w:lang w:val="en-US" w:eastAsia="zh-CN"/>
              </w:rPr>
              <w:t>16%</w:t>
            </w:r>
          </w:p>
        </w:tc>
        <w:tc>
          <w:tcPr>
            <w:tcW w:w="1701" w:type="dxa"/>
            <w:vAlign w:val="center"/>
          </w:tcPr>
          <w:p w14:paraId="37FC4192" w14:textId="77777777" w:rsidR="00D25C64" w:rsidRPr="004352CC" w:rsidRDefault="00D25C64" w:rsidP="00E03973">
            <w:pPr>
              <w:jc w:val="center"/>
              <w:rPr>
                <w:rFonts w:eastAsia="宋体"/>
                <w:sz w:val="22"/>
                <w:szCs w:val="22"/>
                <w:lang w:val="en-US" w:eastAsia="zh-CN"/>
              </w:rPr>
            </w:pPr>
            <w:r>
              <w:rPr>
                <w:rFonts w:eastAsia="宋体" w:hint="eastAsia"/>
                <w:sz w:val="22"/>
                <w:szCs w:val="22"/>
                <w:lang w:val="en-US" w:eastAsia="zh-CN"/>
              </w:rPr>
              <w:t>0.45</w:t>
            </w:r>
          </w:p>
        </w:tc>
        <w:tc>
          <w:tcPr>
            <w:tcW w:w="1603" w:type="dxa"/>
            <w:vAlign w:val="center"/>
          </w:tcPr>
          <w:p w14:paraId="636C5BD9" w14:textId="77777777" w:rsidR="00D25C64" w:rsidRPr="004352CC" w:rsidRDefault="00D25C64" w:rsidP="00E03973">
            <w:pPr>
              <w:jc w:val="center"/>
              <w:rPr>
                <w:rFonts w:eastAsia="宋体"/>
                <w:sz w:val="22"/>
                <w:szCs w:val="22"/>
                <w:lang w:val="en-US" w:eastAsia="zh-CN"/>
              </w:rPr>
            </w:pPr>
            <w:r>
              <w:rPr>
                <w:rFonts w:eastAsia="宋体" w:hint="eastAsia"/>
                <w:sz w:val="22"/>
                <w:szCs w:val="22"/>
                <w:lang w:val="en-US" w:eastAsia="zh-CN"/>
              </w:rPr>
              <w:t>0.07</w:t>
            </w:r>
          </w:p>
        </w:tc>
      </w:tr>
      <w:tr w:rsidR="00D25C64" w:rsidRPr="004352CC" w14:paraId="36C87437" w14:textId="77777777" w:rsidTr="00E03973">
        <w:trPr>
          <w:trHeight w:val="456"/>
          <w:jc w:val="center"/>
        </w:trPr>
        <w:tc>
          <w:tcPr>
            <w:tcW w:w="1240" w:type="dxa"/>
            <w:vMerge/>
            <w:vAlign w:val="center"/>
            <w:hideMark/>
          </w:tcPr>
          <w:p w14:paraId="2D3995BE" w14:textId="77777777" w:rsidR="00D25C64" w:rsidRPr="004352CC" w:rsidRDefault="00D25C64" w:rsidP="00E03973">
            <w:pPr>
              <w:jc w:val="center"/>
              <w:rPr>
                <w:rFonts w:eastAsia="宋体"/>
                <w:sz w:val="21"/>
                <w:szCs w:val="21"/>
                <w:lang w:val="en-US" w:eastAsia="zh-CN"/>
              </w:rPr>
            </w:pPr>
          </w:p>
        </w:tc>
        <w:tc>
          <w:tcPr>
            <w:tcW w:w="1768" w:type="dxa"/>
            <w:vAlign w:val="center"/>
            <w:hideMark/>
          </w:tcPr>
          <w:p w14:paraId="153255BF" w14:textId="77777777" w:rsidR="00D25C64" w:rsidRPr="004352CC" w:rsidRDefault="00D25C64" w:rsidP="00E03973">
            <w:pPr>
              <w:jc w:val="center"/>
              <w:rPr>
                <w:rFonts w:eastAsia="宋体"/>
                <w:sz w:val="21"/>
                <w:szCs w:val="21"/>
                <w:lang w:val="en-US" w:eastAsia="zh-CN"/>
              </w:rPr>
            </w:pPr>
            <w:r>
              <w:rPr>
                <w:rFonts w:eastAsia="宋体" w:hint="eastAsia"/>
                <w:sz w:val="21"/>
                <w:szCs w:val="21"/>
                <w:lang w:val="en-US" w:eastAsia="zh-CN"/>
              </w:rPr>
              <w:t>90</w:t>
            </w:r>
            <w:r w:rsidRPr="004352CC">
              <w:rPr>
                <w:rFonts w:eastAsia="宋体"/>
                <w:sz w:val="21"/>
                <w:szCs w:val="21"/>
                <w:lang w:val="en-US" w:eastAsia="zh-CN"/>
              </w:rPr>
              <w:t xml:space="preserve"> kmph</w:t>
            </w:r>
          </w:p>
        </w:tc>
        <w:tc>
          <w:tcPr>
            <w:tcW w:w="2093" w:type="dxa"/>
            <w:vAlign w:val="center"/>
          </w:tcPr>
          <w:p w14:paraId="47102AF2" w14:textId="77777777" w:rsidR="00D25C64" w:rsidRDefault="00D25C64" w:rsidP="00E03973">
            <w:pPr>
              <w:jc w:val="center"/>
              <w:rPr>
                <w:rFonts w:eastAsia="宋体"/>
                <w:sz w:val="22"/>
                <w:szCs w:val="22"/>
                <w:lang w:val="en-US" w:eastAsia="zh-CN"/>
              </w:rPr>
            </w:pPr>
            <w:r>
              <w:rPr>
                <w:rFonts w:eastAsia="宋体" w:hint="eastAsia"/>
                <w:sz w:val="22"/>
                <w:szCs w:val="22"/>
                <w:lang w:val="en-US" w:eastAsia="zh-CN"/>
              </w:rPr>
              <w:t>1.06</w:t>
            </w:r>
          </w:p>
        </w:tc>
        <w:tc>
          <w:tcPr>
            <w:tcW w:w="1560" w:type="dxa"/>
            <w:vAlign w:val="center"/>
          </w:tcPr>
          <w:p w14:paraId="524C6659" w14:textId="77777777" w:rsidR="00D25C64" w:rsidRPr="004352CC" w:rsidRDefault="00D25C64" w:rsidP="00E03973">
            <w:pPr>
              <w:jc w:val="center"/>
              <w:rPr>
                <w:rFonts w:eastAsia="宋体"/>
                <w:sz w:val="22"/>
                <w:szCs w:val="22"/>
                <w:lang w:val="en-US" w:eastAsia="zh-CN"/>
              </w:rPr>
            </w:pPr>
            <w:r>
              <w:rPr>
                <w:rFonts w:eastAsia="宋体" w:hint="eastAsia"/>
                <w:sz w:val="22"/>
                <w:szCs w:val="22"/>
                <w:lang w:val="en-US" w:eastAsia="zh-CN"/>
              </w:rPr>
              <w:t>18%</w:t>
            </w:r>
          </w:p>
        </w:tc>
        <w:tc>
          <w:tcPr>
            <w:tcW w:w="1701" w:type="dxa"/>
            <w:vAlign w:val="center"/>
          </w:tcPr>
          <w:p w14:paraId="57FF3567" w14:textId="77777777" w:rsidR="00D25C64" w:rsidRPr="004352CC" w:rsidRDefault="00D25C64" w:rsidP="00E03973">
            <w:pPr>
              <w:jc w:val="center"/>
              <w:rPr>
                <w:rFonts w:eastAsia="宋体"/>
                <w:sz w:val="22"/>
                <w:szCs w:val="22"/>
                <w:lang w:val="en-US" w:eastAsia="zh-CN"/>
              </w:rPr>
            </w:pPr>
            <w:r>
              <w:rPr>
                <w:rFonts w:eastAsia="宋体" w:hint="eastAsia"/>
                <w:sz w:val="22"/>
                <w:szCs w:val="22"/>
                <w:lang w:val="en-US" w:eastAsia="zh-CN"/>
              </w:rPr>
              <w:t>0.62</w:t>
            </w:r>
          </w:p>
        </w:tc>
        <w:tc>
          <w:tcPr>
            <w:tcW w:w="1603" w:type="dxa"/>
            <w:vAlign w:val="center"/>
          </w:tcPr>
          <w:p w14:paraId="74B09EC9" w14:textId="77777777" w:rsidR="00D25C64" w:rsidRPr="004352CC" w:rsidRDefault="00D25C64" w:rsidP="00E03973">
            <w:pPr>
              <w:jc w:val="center"/>
              <w:rPr>
                <w:rFonts w:eastAsia="宋体"/>
                <w:sz w:val="22"/>
                <w:szCs w:val="22"/>
                <w:lang w:val="en-US" w:eastAsia="zh-CN"/>
              </w:rPr>
            </w:pPr>
            <w:r>
              <w:rPr>
                <w:rFonts w:eastAsia="宋体" w:hint="eastAsia"/>
                <w:sz w:val="22"/>
                <w:szCs w:val="22"/>
                <w:lang w:val="en-US" w:eastAsia="zh-CN"/>
              </w:rPr>
              <w:t>0.11</w:t>
            </w:r>
          </w:p>
        </w:tc>
      </w:tr>
      <w:tr w:rsidR="00D25C64" w:rsidRPr="004352CC" w14:paraId="68195C89" w14:textId="77777777" w:rsidTr="00E03973">
        <w:trPr>
          <w:trHeight w:val="456"/>
          <w:jc w:val="center"/>
        </w:trPr>
        <w:tc>
          <w:tcPr>
            <w:tcW w:w="1240" w:type="dxa"/>
            <w:vMerge/>
            <w:vAlign w:val="center"/>
            <w:hideMark/>
          </w:tcPr>
          <w:p w14:paraId="431F2ABC" w14:textId="77777777" w:rsidR="00D25C64" w:rsidRPr="004352CC" w:rsidRDefault="00D25C64" w:rsidP="00E03973">
            <w:pPr>
              <w:jc w:val="center"/>
              <w:rPr>
                <w:rFonts w:eastAsia="宋体"/>
                <w:sz w:val="21"/>
                <w:szCs w:val="21"/>
                <w:lang w:val="en-US" w:eastAsia="zh-CN"/>
              </w:rPr>
            </w:pPr>
          </w:p>
        </w:tc>
        <w:tc>
          <w:tcPr>
            <w:tcW w:w="1768" w:type="dxa"/>
            <w:vAlign w:val="center"/>
            <w:hideMark/>
          </w:tcPr>
          <w:p w14:paraId="1DB75673" w14:textId="77777777" w:rsidR="00D25C64" w:rsidRPr="004352CC" w:rsidRDefault="00D25C64" w:rsidP="00E03973">
            <w:pPr>
              <w:jc w:val="center"/>
              <w:rPr>
                <w:rFonts w:eastAsia="宋体"/>
                <w:sz w:val="21"/>
                <w:szCs w:val="21"/>
                <w:lang w:val="en-US" w:eastAsia="zh-CN"/>
              </w:rPr>
            </w:pPr>
            <w:r>
              <w:rPr>
                <w:rFonts w:eastAsia="宋体" w:hint="eastAsia"/>
                <w:sz w:val="21"/>
                <w:szCs w:val="21"/>
                <w:lang w:val="en-US" w:eastAsia="zh-CN"/>
              </w:rPr>
              <w:t>120</w:t>
            </w:r>
            <w:r w:rsidRPr="004352CC">
              <w:rPr>
                <w:rFonts w:eastAsia="宋体"/>
                <w:sz w:val="21"/>
                <w:szCs w:val="21"/>
                <w:lang w:val="en-US" w:eastAsia="zh-CN"/>
              </w:rPr>
              <w:t xml:space="preserve"> kmph</w:t>
            </w:r>
          </w:p>
        </w:tc>
        <w:tc>
          <w:tcPr>
            <w:tcW w:w="2093" w:type="dxa"/>
            <w:vAlign w:val="center"/>
          </w:tcPr>
          <w:p w14:paraId="1D7C3FB0" w14:textId="77777777" w:rsidR="00D25C64" w:rsidRDefault="00D25C64" w:rsidP="00E03973">
            <w:pPr>
              <w:jc w:val="center"/>
              <w:rPr>
                <w:rFonts w:eastAsia="宋体"/>
                <w:sz w:val="22"/>
                <w:szCs w:val="22"/>
                <w:lang w:val="en-US" w:eastAsia="zh-CN"/>
              </w:rPr>
            </w:pPr>
            <w:r>
              <w:rPr>
                <w:rFonts w:eastAsia="宋体" w:hint="eastAsia"/>
                <w:sz w:val="22"/>
                <w:szCs w:val="22"/>
                <w:lang w:val="en-US" w:eastAsia="zh-CN"/>
              </w:rPr>
              <w:t>1.11</w:t>
            </w:r>
          </w:p>
        </w:tc>
        <w:tc>
          <w:tcPr>
            <w:tcW w:w="1560" w:type="dxa"/>
            <w:vAlign w:val="center"/>
          </w:tcPr>
          <w:p w14:paraId="42A40879" w14:textId="77777777" w:rsidR="00D25C64" w:rsidRPr="004352CC" w:rsidRDefault="00D25C64" w:rsidP="00E03973">
            <w:pPr>
              <w:jc w:val="center"/>
              <w:rPr>
                <w:rFonts w:eastAsia="宋体"/>
                <w:sz w:val="22"/>
                <w:szCs w:val="22"/>
                <w:lang w:val="en-US" w:eastAsia="zh-CN"/>
              </w:rPr>
            </w:pPr>
            <w:r>
              <w:rPr>
                <w:rFonts w:eastAsia="宋体" w:hint="eastAsia"/>
                <w:sz w:val="22"/>
                <w:szCs w:val="22"/>
                <w:lang w:val="en-US" w:eastAsia="zh-CN"/>
              </w:rPr>
              <w:t>19%</w:t>
            </w:r>
          </w:p>
        </w:tc>
        <w:tc>
          <w:tcPr>
            <w:tcW w:w="1701" w:type="dxa"/>
            <w:vAlign w:val="center"/>
          </w:tcPr>
          <w:p w14:paraId="29E5D304" w14:textId="77777777" w:rsidR="00D25C64" w:rsidRPr="004352CC" w:rsidRDefault="00D25C64" w:rsidP="00E03973">
            <w:pPr>
              <w:jc w:val="center"/>
              <w:rPr>
                <w:rFonts w:eastAsia="宋体"/>
                <w:sz w:val="22"/>
                <w:szCs w:val="22"/>
                <w:lang w:val="en-US" w:eastAsia="zh-CN"/>
              </w:rPr>
            </w:pPr>
            <w:r>
              <w:rPr>
                <w:rFonts w:eastAsia="宋体" w:hint="eastAsia"/>
                <w:sz w:val="22"/>
                <w:szCs w:val="22"/>
                <w:lang w:val="en-US" w:eastAsia="zh-CN"/>
              </w:rPr>
              <w:t>0.78</w:t>
            </w:r>
          </w:p>
        </w:tc>
        <w:tc>
          <w:tcPr>
            <w:tcW w:w="1603" w:type="dxa"/>
            <w:vAlign w:val="center"/>
          </w:tcPr>
          <w:p w14:paraId="70DCF7BF" w14:textId="77777777" w:rsidR="00D25C64" w:rsidRPr="004352CC" w:rsidRDefault="00D25C64" w:rsidP="00E03973">
            <w:pPr>
              <w:jc w:val="center"/>
              <w:rPr>
                <w:rFonts w:eastAsia="宋体"/>
                <w:sz w:val="22"/>
                <w:szCs w:val="22"/>
                <w:lang w:val="en-US" w:eastAsia="zh-CN"/>
              </w:rPr>
            </w:pPr>
            <w:r>
              <w:rPr>
                <w:rFonts w:eastAsia="宋体" w:hint="eastAsia"/>
                <w:sz w:val="22"/>
                <w:szCs w:val="22"/>
                <w:lang w:val="en-US" w:eastAsia="zh-CN"/>
              </w:rPr>
              <w:t>0.15</w:t>
            </w:r>
          </w:p>
        </w:tc>
      </w:tr>
    </w:tbl>
    <w:p w14:paraId="2FFFE13E" w14:textId="7E1FEBC6" w:rsidR="00D25C64" w:rsidRDefault="00D25C64" w:rsidP="00D25C64">
      <w:pPr>
        <w:pStyle w:val="af4"/>
        <w:keepNext/>
        <w:jc w:val="center"/>
        <w:rPr>
          <w:rFonts w:eastAsia="宋体"/>
          <w:sz w:val="22"/>
          <w:szCs w:val="18"/>
          <w:lang w:eastAsia="zh-CN"/>
        </w:rPr>
      </w:pPr>
      <w:r w:rsidRPr="002068DD">
        <w:rPr>
          <w:sz w:val="22"/>
          <w:szCs w:val="18"/>
        </w:rPr>
        <w:t xml:space="preserve">Table </w:t>
      </w:r>
      <w:r w:rsidR="004629FC">
        <w:rPr>
          <w:rFonts w:eastAsia="宋体" w:hint="eastAsia"/>
          <w:sz w:val="22"/>
          <w:szCs w:val="18"/>
          <w:lang w:eastAsia="zh-CN"/>
        </w:rPr>
        <w:t>3</w:t>
      </w:r>
      <w:r w:rsidR="005F440F">
        <w:rPr>
          <w:rFonts w:eastAsia="宋体" w:hint="eastAsia"/>
          <w:sz w:val="22"/>
          <w:szCs w:val="18"/>
          <w:lang w:eastAsia="zh-CN"/>
        </w:rPr>
        <w:t>:</w:t>
      </w:r>
      <w:r w:rsidRPr="002068DD">
        <w:rPr>
          <w:rFonts w:eastAsia="宋体" w:hint="eastAsia"/>
          <w:sz w:val="22"/>
          <w:szCs w:val="18"/>
          <w:lang w:eastAsia="zh-CN"/>
        </w:rPr>
        <w:t xml:space="preserve"> Evaluation results</w:t>
      </w:r>
      <w:r>
        <w:rPr>
          <w:rFonts w:eastAsia="宋体" w:hint="eastAsia"/>
          <w:sz w:val="22"/>
          <w:szCs w:val="18"/>
          <w:lang w:eastAsia="zh-CN"/>
        </w:rPr>
        <w:t xml:space="preserve"> TTT = 320 ms</w:t>
      </w:r>
    </w:p>
    <w:tbl>
      <w:tblPr>
        <w:tblStyle w:val="1a"/>
        <w:tblW w:w="9965" w:type="dxa"/>
        <w:jc w:val="center"/>
        <w:tblLayout w:type="fixed"/>
        <w:tblLook w:val="0420" w:firstRow="1" w:lastRow="0" w:firstColumn="0" w:lastColumn="0" w:noHBand="0" w:noVBand="1"/>
      </w:tblPr>
      <w:tblGrid>
        <w:gridCol w:w="1240"/>
        <w:gridCol w:w="1768"/>
        <w:gridCol w:w="2093"/>
        <w:gridCol w:w="1560"/>
        <w:gridCol w:w="1701"/>
        <w:gridCol w:w="1603"/>
      </w:tblGrid>
      <w:tr w:rsidR="00D25C64" w:rsidRPr="004352CC" w14:paraId="1CDC57EB" w14:textId="77777777" w:rsidTr="00E03973">
        <w:trPr>
          <w:cnfStyle w:val="100000000000" w:firstRow="1" w:lastRow="0" w:firstColumn="0" w:lastColumn="0" w:oddVBand="0" w:evenVBand="0" w:oddHBand="0" w:evenHBand="0" w:firstRowFirstColumn="0" w:firstRowLastColumn="0" w:lastRowFirstColumn="0" w:lastRowLastColumn="0"/>
          <w:trHeight w:val="368"/>
          <w:jc w:val="center"/>
        </w:trPr>
        <w:tc>
          <w:tcPr>
            <w:tcW w:w="1240" w:type="dxa"/>
            <w:vMerge w:val="restart"/>
            <w:vAlign w:val="center"/>
            <w:hideMark/>
          </w:tcPr>
          <w:p w14:paraId="0670C977" w14:textId="77777777" w:rsidR="00D25C64" w:rsidRPr="004352CC" w:rsidRDefault="00D25C64" w:rsidP="00E03973">
            <w:pPr>
              <w:jc w:val="center"/>
              <w:rPr>
                <w:rFonts w:eastAsia="宋体"/>
                <w:sz w:val="21"/>
                <w:szCs w:val="21"/>
                <w:lang w:val="en-US" w:eastAsia="zh-CN"/>
              </w:rPr>
            </w:pPr>
          </w:p>
        </w:tc>
        <w:tc>
          <w:tcPr>
            <w:tcW w:w="1768" w:type="dxa"/>
            <w:vMerge w:val="restart"/>
            <w:vAlign w:val="center"/>
            <w:hideMark/>
          </w:tcPr>
          <w:p w14:paraId="2FED87B7" w14:textId="77777777" w:rsidR="00D25C64" w:rsidRPr="004352CC" w:rsidRDefault="00D25C64" w:rsidP="00E03973">
            <w:pPr>
              <w:jc w:val="center"/>
              <w:rPr>
                <w:rFonts w:eastAsia="宋体"/>
                <w:sz w:val="21"/>
                <w:szCs w:val="21"/>
                <w:lang w:val="en-US" w:eastAsia="zh-CN"/>
              </w:rPr>
            </w:pPr>
            <w:r w:rsidRPr="004352CC">
              <w:rPr>
                <w:rFonts w:eastAsia="宋体"/>
                <w:sz w:val="21"/>
                <w:szCs w:val="21"/>
                <w:lang w:val="en-US" w:eastAsia="zh-CN"/>
              </w:rPr>
              <w:t>UE speed</w:t>
            </w:r>
          </w:p>
        </w:tc>
        <w:tc>
          <w:tcPr>
            <w:tcW w:w="2093" w:type="dxa"/>
            <w:vAlign w:val="center"/>
            <w:hideMark/>
          </w:tcPr>
          <w:p w14:paraId="467C34C6" w14:textId="77777777" w:rsidR="00D25C64" w:rsidRPr="004352CC" w:rsidRDefault="00D25C64" w:rsidP="00E03973">
            <w:pPr>
              <w:jc w:val="center"/>
              <w:rPr>
                <w:rFonts w:eastAsia="宋体"/>
                <w:sz w:val="21"/>
                <w:szCs w:val="21"/>
                <w:lang w:val="en-US" w:eastAsia="zh-CN"/>
              </w:rPr>
            </w:pPr>
            <w:r w:rsidRPr="004352CC">
              <w:rPr>
                <w:rFonts w:eastAsia="宋体"/>
                <w:sz w:val="21"/>
                <w:szCs w:val="21"/>
                <w:lang w:val="en-US" w:eastAsia="zh-CN"/>
              </w:rPr>
              <w:t>Intermediate KPI</w:t>
            </w:r>
          </w:p>
        </w:tc>
        <w:tc>
          <w:tcPr>
            <w:tcW w:w="4864" w:type="dxa"/>
            <w:gridSpan w:val="3"/>
            <w:vAlign w:val="center"/>
            <w:hideMark/>
          </w:tcPr>
          <w:p w14:paraId="260159BC" w14:textId="77777777" w:rsidR="00D25C64" w:rsidRPr="004352CC" w:rsidRDefault="00D25C64" w:rsidP="00E03973">
            <w:pPr>
              <w:jc w:val="center"/>
              <w:rPr>
                <w:rFonts w:eastAsia="宋体"/>
                <w:sz w:val="21"/>
                <w:szCs w:val="21"/>
                <w:lang w:val="en-US" w:eastAsia="zh-CN"/>
              </w:rPr>
            </w:pPr>
            <w:r w:rsidRPr="004352CC">
              <w:rPr>
                <w:rFonts w:eastAsia="宋体"/>
                <w:sz w:val="21"/>
                <w:szCs w:val="21"/>
                <w:lang w:val="en-US" w:eastAsia="zh-CN"/>
              </w:rPr>
              <w:t>SLS</w:t>
            </w:r>
          </w:p>
        </w:tc>
      </w:tr>
      <w:tr w:rsidR="00D25C64" w:rsidRPr="00B74345" w14:paraId="49044874" w14:textId="77777777" w:rsidTr="00E03973">
        <w:trPr>
          <w:trHeight w:val="456"/>
          <w:jc w:val="center"/>
        </w:trPr>
        <w:tc>
          <w:tcPr>
            <w:tcW w:w="1240" w:type="dxa"/>
            <w:vMerge/>
            <w:vAlign w:val="center"/>
            <w:hideMark/>
          </w:tcPr>
          <w:p w14:paraId="4C2584F3" w14:textId="77777777" w:rsidR="00D25C64" w:rsidRPr="004352CC" w:rsidRDefault="00D25C64" w:rsidP="00E03973">
            <w:pPr>
              <w:jc w:val="center"/>
              <w:rPr>
                <w:rFonts w:eastAsia="宋体"/>
                <w:sz w:val="21"/>
                <w:szCs w:val="21"/>
                <w:lang w:val="en-US" w:eastAsia="zh-CN"/>
              </w:rPr>
            </w:pPr>
          </w:p>
        </w:tc>
        <w:tc>
          <w:tcPr>
            <w:tcW w:w="1768" w:type="dxa"/>
            <w:vMerge/>
            <w:vAlign w:val="center"/>
            <w:hideMark/>
          </w:tcPr>
          <w:p w14:paraId="566A290E" w14:textId="77777777" w:rsidR="00D25C64" w:rsidRPr="004352CC" w:rsidRDefault="00D25C64" w:rsidP="00E03973">
            <w:pPr>
              <w:jc w:val="center"/>
              <w:rPr>
                <w:rFonts w:eastAsia="宋体"/>
                <w:sz w:val="21"/>
                <w:szCs w:val="21"/>
                <w:lang w:val="en-US" w:eastAsia="zh-CN"/>
              </w:rPr>
            </w:pPr>
          </w:p>
        </w:tc>
        <w:tc>
          <w:tcPr>
            <w:tcW w:w="2093" w:type="dxa"/>
          </w:tcPr>
          <w:p w14:paraId="41B5E291" w14:textId="77777777" w:rsidR="00D25C64" w:rsidRPr="004352CC" w:rsidRDefault="00D25C64" w:rsidP="00E03973">
            <w:pPr>
              <w:jc w:val="center"/>
              <w:rPr>
                <w:rFonts w:eastAsia="宋体"/>
                <w:sz w:val="21"/>
                <w:szCs w:val="21"/>
                <w:lang w:val="en-US" w:eastAsia="zh-CN"/>
              </w:rPr>
            </w:pPr>
            <w:r>
              <w:rPr>
                <w:rFonts w:eastAsia="宋体" w:hint="eastAsia"/>
                <w:sz w:val="21"/>
                <w:szCs w:val="21"/>
                <w:lang w:val="en-US" w:eastAsia="zh-CN"/>
              </w:rPr>
              <w:t>Average RSRP difference [dB]</w:t>
            </w:r>
          </w:p>
        </w:tc>
        <w:tc>
          <w:tcPr>
            <w:tcW w:w="1560" w:type="dxa"/>
            <w:vAlign w:val="center"/>
            <w:hideMark/>
          </w:tcPr>
          <w:p w14:paraId="79C19E67" w14:textId="77777777" w:rsidR="00D25C64" w:rsidRPr="004352CC" w:rsidRDefault="00D25C64" w:rsidP="00E03973">
            <w:pPr>
              <w:jc w:val="center"/>
              <w:rPr>
                <w:rFonts w:eastAsia="宋体"/>
                <w:sz w:val="21"/>
                <w:szCs w:val="21"/>
                <w:lang w:val="en-US" w:eastAsia="zh-CN"/>
              </w:rPr>
            </w:pPr>
            <w:r w:rsidRPr="004352CC">
              <w:rPr>
                <w:rFonts w:eastAsia="宋体"/>
                <w:sz w:val="21"/>
                <w:szCs w:val="21"/>
                <w:lang w:val="en-US" w:eastAsia="zh-CN"/>
              </w:rPr>
              <w:t>HoF rate</w:t>
            </w:r>
          </w:p>
        </w:tc>
        <w:tc>
          <w:tcPr>
            <w:tcW w:w="1701" w:type="dxa"/>
            <w:vAlign w:val="center"/>
            <w:hideMark/>
          </w:tcPr>
          <w:p w14:paraId="13E6CB6F" w14:textId="77777777" w:rsidR="00D25C64" w:rsidRPr="00D763D4" w:rsidRDefault="00D25C64" w:rsidP="00E03973">
            <w:pPr>
              <w:jc w:val="center"/>
              <w:rPr>
                <w:rFonts w:eastAsia="宋体"/>
                <w:sz w:val="21"/>
                <w:szCs w:val="21"/>
                <w:lang w:val="en-US" w:eastAsia="zh-CN"/>
              </w:rPr>
            </w:pPr>
            <w:r w:rsidRPr="00D763D4">
              <w:rPr>
                <w:rFonts w:eastAsia="宋体"/>
                <w:sz w:val="21"/>
                <w:szCs w:val="21"/>
                <w:lang w:val="en-US" w:eastAsia="zh-CN"/>
              </w:rPr>
              <w:t>HO attempt rate</w:t>
            </w:r>
            <w:r w:rsidRPr="00D763D4">
              <w:rPr>
                <w:rFonts w:eastAsia="宋体" w:hint="eastAsia"/>
                <w:sz w:val="21"/>
                <w:szCs w:val="21"/>
                <w:lang w:val="en-US" w:eastAsia="zh-CN"/>
              </w:rPr>
              <w:t xml:space="preserve"> [per second per UE]</w:t>
            </w:r>
          </w:p>
        </w:tc>
        <w:tc>
          <w:tcPr>
            <w:tcW w:w="1603" w:type="dxa"/>
          </w:tcPr>
          <w:p w14:paraId="18171819" w14:textId="77777777" w:rsidR="00D25C64" w:rsidRPr="00D763D4" w:rsidRDefault="00D25C64" w:rsidP="00E03973">
            <w:pPr>
              <w:jc w:val="center"/>
              <w:rPr>
                <w:rFonts w:eastAsia="宋体"/>
                <w:sz w:val="21"/>
                <w:szCs w:val="21"/>
                <w:lang w:val="en-US" w:eastAsia="zh-CN"/>
              </w:rPr>
            </w:pPr>
            <w:r>
              <w:rPr>
                <w:rFonts w:eastAsia="宋体" w:hint="eastAsia"/>
                <w:sz w:val="21"/>
                <w:szCs w:val="21"/>
                <w:lang w:val="en-US" w:eastAsia="zh-CN"/>
              </w:rPr>
              <w:t>Total HoF</w:t>
            </w:r>
            <w:r w:rsidRPr="00D763D4">
              <w:rPr>
                <w:rFonts w:eastAsia="宋体" w:hint="eastAsia"/>
                <w:sz w:val="21"/>
                <w:szCs w:val="21"/>
                <w:lang w:val="en-US" w:eastAsia="zh-CN"/>
              </w:rPr>
              <w:t xml:space="preserve"> [per second per UE]</w:t>
            </w:r>
          </w:p>
        </w:tc>
      </w:tr>
      <w:tr w:rsidR="00D25C64" w:rsidRPr="004352CC" w14:paraId="79ABFA18" w14:textId="77777777" w:rsidTr="00E03973">
        <w:trPr>
          <w:trHeight w:val="456"/>
          <w:jc w:val="center"/>
        </w:trPr>
        <w:tc>
          <w:tcPr>
            <w:tcW w:w="1240" w:type="dxa"/>
            <w:vMerge w:val="restart"/>
            <w:vAlign w:val="center"/>
            <w:hideMark/>
          </w:tcPr>
          <w:p w14:paraId="445C6E05" w14:textId="77777777" w:rsidR="00D25C64" w:rsidRDefault="00D25C64" w:rsidP="00E03973">
            <w:pPr>
              <w:jc w:val="center"/>
              <w:rPr>
                <w:rFonts w:eastAsia="宋体"/>
                <w:b/>
                <w:bCs/>
                <w:sz w:val="21"/>
                <w:szCs w:val="21"/>
                <w:lang w:val="en-US" w:eastAsia="zh-CN"/>
              </w:rPr>
            </w:pPr>
            <w:r>
              <w:rPr>
                <w:rFonts w:eastAsia="宋体" w:hint="eastAsia"/>
                <w:b/>
                <w:bCs/>
                <w:sz w:val="21"/>
                <w:szCs w:val="21"/>
                <w:lang w:val="en-US" w:eastAsia="zh-CN"/>
              </w:rPr>
              <w:t>Baseline</w:t>
            </w:r>
          </w:p>
          <w:p w14:paraId="28F59487" w14:textId="77777777" w:rsidR="00D25C64" w:rsidRPr="004352CC" w:rsidRDefault="00D25C64" w:rsidP="00E03973">
            <w:pPr>
              <w:jc w:val="center"/>
              <w:rPr>
                <w:rFonts w:eastAsia="宋体"/>
                <w:sz w:val="21"/>
                <w:szCs w:val="21"/>
                <w:lang w:val="en-US" w:eastAsia="zh-CN"/>
              </w:rPr>
            </w:pPr>
            <w:r>
              <w:rPr>
                <w:rFonts w:eastAsia="宋体" w:hint="eastAsia"/>
                <w:b/>
                <w:bCs/>
                <w:sz w:val="21"/>
                <w:szCs w:val="21"/>
                <w:lang w:val="en-US" w:eastAsia="zh-CN"/>
              </w:rPr>
              <w:t>(w/o AI/ML)</w:t>
            </w:r>
          </w:p>
        </w:tc>
        <w:tc>
          <w:tcPr>
            <w:tcW w:w="1768" w:type="dxa"/>
            <w:vAlign w:val="center"/>
            <w:hideMark/>
          </w:tcPr>
          <w:p w14:paraId="704FC94B" w14:textId="77777777" w:rsidR="00D25C64" w:rsidRPr="004352CC" w:rsidRDefault="00D25C64" w:rsidP="00E03973">
            <w:pPr>
              <w:jc w:val="center"/>
              <w:rPr>
                <w:rFonts w:eastAsia="宋体"/>
                <w:sz w:val="21"/>
                <w:szCs w:val="21"/>
                <w:lang w:val="en-US" w:eastAsia="zh-CN"/>
              </w:rPr>
            </w:pPr>
            <w:r>
              <w:rPr>
                <w:rFonts w:eastAsia="宋体" w:hint="eastAsia"/>
                <w:sz w:val="21"/>
                <w:szCs w:val="21"/>
                <w:lang w:val="en-US" w:eastAsia="zh-CN"/>
              </w:rPr>
              <w:t>60</w:t>
            </w:r>
            <w:r w:rsidRPr="004352CC">
              <w:rPr>
                <w:rFonts w:eastAsia="宋体"/>
                <w:sz w:val="21"/>
                <w:szCs w:val="21"/>
                <w:lang w:val="en-US" w:eastAsia="zh-CN"/>
              </w:rPr>
              <w:t xml:space="preserve"> kmph</w:t>
            </w:r>
          </w:p>
        </w:tc>
        <w:tc>
          <w:tcPr>
            <w:tcW w:w="2093" w:type="dxa"/>
            <w:shd w:val="clear" w:color="auto" w:fill="F2F2F2" w:themeFill="background1" w:themeFillShade="F2"/>
            <w:vAlign w:val="center"/>
          </w:tcPr>
          <w:p w14:paraId="3FEA42AC" w14:textId="77777777" w:rsidR="00D25C64" w:rsidRDefault="00D25C64" w:rsidP="00E03973">
            <w:pPr>
              <w:jc w:val="center"/>
              <w:rPr>
                <w:rFonts w:eastAsia="宋体"/>
                <w:sz w:val="22"/>
                <w:szCs w:val="22"/>
                <w:lang w:val="en-US" w:eastAsia="zh-CN"/>
              </w:rPr>
            </w:pPr>
            <w:r>
              <w:rPr>
                <w:rFonts w:eastAsia="宋体" w:hint="eastAsia"/>
                <w:sz w:val="22"/>
                <w:szCs w:val="22"/>
                <w:lang w:val="en-US" w:eastAsia="zh-CN"/>
              </w:rPr>
              <w:t>N/A</w:t>
            </w:r>
          </w:p>
        </w:tc>
        <w:tc>
          <w:tcPr>
            <w:tcW w:w="1560" w:type="dxa"/>
            <w:vAlign w:val="center"/>
          </w:tcPr>
          <w:p w14:paraId="190CA737" w14:textId="77777777" w:rsidR="00D25C64" w:rsidRPr="004352CC" w:rsidRDefault="00D25C64" w:rsidP="00E03973">
            <w:pPr>
              <w:jc w:val="center"/>
              <w:rPr>
                <w:rFonts w:eastAsia="宋体"/>
                <w:sz w:val="22"/>
                <w:szCs w:val="22"/>
                <w:lang w:val="en-US" w:eastAsia="zh-CN"/>
              </w:rPr>
            </w:pPr>
            <w:r>
              <w:rPr>
                <w:rFonts w:eastAsia="宋体" w:hint="eastAsia"/>
                <w:sz w:val="22"/>
                <w:szCs w:val="22"/>
                <w:lang w:val="en-US" w:eastAsia="zh-CN"/>
              </w:rPr>
              <w:t>24%</w:t>
            </w:r>
          </w:p>
        </w:tc>
        <w:tc>
          <w:tcPr>
            <w:tcW w:w="1701" w:type="dxa"/>
            <w:vAlign w:val="center"/>
          </w:tcPr>
          <w:p w14:paraId="15779D95" w14:textId="77777777" w:rsidR="00D25C64" w:rsidRPr="004352CC" w:rsidRDefault="00D25C64" w:rsidP="00E03973">
            <w:pPr>
              <w:jc w:val="center"/>
              <w:rPr>
                <w:rFonts w:eastAsia="宋体"/>
                <w:sz w:val="22"/>
                <w:szCs w:val="22"/>
                <w:lang w:val="en-US" w:eastAsia="zh-CN"/>
              </w:rPr>
            </w:pPr>
            <w:r>
              <w:rPr>
                <w:rFonts w:eastAsia="宋体" w:hint="eastAsia"/>
                <w:sz w:val="22"/>
                <w:szCs w:val="22"/>
                <w:lang w:val="en-US" w:eastAsia="zh-CN"/>
              </w:rPr>
              <w:t>0.34</w:t>
            </w:r>
          </w:p>
        </w:tc>
        <w:tc>
          <w:tcPr>
            <w:tcW w:w="1603" w:type="dxa"/>
            <w:vAlign w:val="center"/>
          </w:tcPr>
          <w:p w14:paraId="28E5243D" w14:textId="77777777" w:rsidR="00D25C64" w:rsidRPr="004352CC" w:rsidRDefault="00D25C64" w:rsidP="00E03973">
            <w:pPr>
              <w:jc w:val="center"/>
              <w:rPr>
                <w:rFonts w:eastAsia="宋体"/>
                <w:sz w:val="22"/>
                <w:szCs w:val="22"/>
                <w:lang w:val="en-US" w:eastAsia="zh-CN"/>
              </w:rPr>
            </w:pPr>
            <w:r>
              <w:rPr>
                <w:rFonts w:eastAsia="宋体" w:hint="eastAsia"/>
                <w:sz w:val="22"/>
                <w:szCs w:val="22"/>
                <w:lang w:val="en-US" w:eastAsia="zh-CN"/>
              </w:rPr>
              <w:t>0.08</w:t>
            </w:r>
          </w:p>
        </w:tc>
      </w:tr>
      <w:tr w:rsidR="00D25C64" w:rsidRPr="004352CC" w14:paraId="35121040" w14:textId="77777777" w:rsidTr="00E03973">
        <w:trPr>
          <w:trHeight w:val="456"/>
          <w:jc w:val="center"/>
        </w:trPr>
        <w:tc>
          <w:tcPr>
            <w:tcW w:w="1240" w:type="dxa"/>
            <w:vMerge/>
            <w:vAlign w:val="center"/>
            <w:hideMark/>
          </w:tcPr>
          <w:p w14:paraId="55A664ED" w14:textId="77777777" w:rsidR="00D25C64" w:rsidRPr="004352CC" w:rsidRDefault="00D25C64" w:rsidP="00E03973">
            <w:pPr>
              <w:jc w:val="center"/>
              <w:rPr>
                <w:rFonts w:eastAsia="宋体"/>
                <w:sz w:val="21"/>
                <w:szCs w:val="21"/>
                <w:lang w:val="en-US" w:eastAsia="zh-CN"/>
              </w:rPr>
            </w:pPr>
          </w:p>
        </w:tc>
        <w:tc>
          <w:tcPr>
            <w:tcW w:w="1768" w:type="dxa"/>
            <w:vAlign w:val="center"/>
            <w:hideMark/>
          </w:tcPr>
          <w:p w14:paraId="6B7ABBD3" w14:textId="77777777" w:rsidR="00D25C64" w:rsidRPr="004352CC" w:rsidRDefault="00D25C64" w:rsidP="00E03973">
            <w:pPr>
              <w:jc w:val="center"/>
              <w:rPr>
                <w:rFonts w:eastAsia="宋体"/>
                <w:sz w:val="21"/>
                <w:szCs w:val="21"/>
                <w:lang w:val="en-US" w:eastAsia="zh-CN"/>
              </w:rPr>
            </w:pPr>
            <w:r>
              <w:rPr>
                <w:rFonts w:eastAsia="宋体" w:hint="eastAsia"/>
                <w:sz w:val="21"/>
                <w:szCs w:val="21"/>
                <w:lang w:val="en-US" w:eastAsia="zh-CN"/>
              </w:rPr>
              <w:t>90</w:t>
            </w:r>
            <w:r w:rsidRPr="004352CC">
              <w:rPr>
                <w:rFonts w:eastAsia="宋体"/>
                <w:sz w:val="21"/>
                <w:szCs w:val="21"/>
                <w:lang w:val="en-US" w:eastAsia="zh-CN"/>
              </w:rPr>
              <w:t xml:space="preserve"> kmph</w:t>
            </w:r>
          </w:p>
        </w:tc>
        <w:tc>
          <w:tcPr>
            <w:tcW w:w="2093" w:type="dxa"/>
            <w:shd w:val="clear" w:color="auto" w:fill="F2F2F2" w:themeFill="background1" w:themeFillShade="F2"/>
            <w:vAlign w:val="center"/>
          </w:tcPr>
          <w:p w14:paraId="5E8484C9" w14:textId="77777777" w:rsidR="00D25C64" w:rsidRDefault="00D25C64" w:rsidP="00E03973">
            <w:pPr>
              <w:jc w:val="center"/>
              <w:rPr>
                <w:rFonts w:eastAsia="宋体"/>
                <w:sz w:val="22"/>
                <w:szCs w:val="22"/>
                <w:lang w:val="en-US" w:eastAsia="zh-CN"/>
              </w:rPr>
            </w:pPr>
            <w:r>
              <w:rPr>
                <w:rFonts w:eastAsia="宋体" w:hint="eastAsia"/>
                <w:sz w:val="22"/>
                <w:szCs w:val="22"/>
                <w:lang w:val="en-US" w:eastAsia="zh-CN"/>
              </w:rPr>
              <w:t>N/A</w:t>
            </w:r>
          </w:p>
        </w:tc>
        <w:tc>
          <w:tcPr>
            <w:tcW w:w="1560" w:type="dxa"/>
            <w:vAlign w:val="center"/>
          </w:tcPr>
          <w:p w14:paraId="1CE70C08" w14:textId="77777777" w:rsidR="00D25C64" w:rsidRPr="004352CC" w:rsidRDefault="00D25C64" w:rsidP="00E03973">
            <w:pPr>
              <w:jc w:val="center"/>
              <w:rPr>
                <w:rFonts w:eastAsia="宋体"/>
                <w:sz w:val="22"/>
                <w:szCs w:val="22"/>
                <w:lang w:val="en-US" w:eastAsia="zh-CN"/>
              </w:rPr>
            </w:pPr>
            <w:r>
              <w:rPr>
                <w:rFonts w:eastAsia="宋体" w:hint="eastAsia"/>
                <w:sz w:val="22"/>
                <w:szCs w:val="22"/>
                <w:lang w:val="en-US" w:eastAsia="zh-CN"/>
              </w:rPr>
              <w:t>29%</w:t>
            </w:r>
          </w:p>
        </w:tc>
        <w:tc>
          <w:tcPr>
            <w:tcW w:w="1701" w:type="dxa"/>
            <w:vAlign w:val="center"/>
          </w:tcPr>
          <w:p w14:paraId="66C54FCB" w14:textId="77777777" w:rsidR="00D25C64" w:rsidRPr="004352CC" w:rsidRDefault="00D25C64" w:rsidP="00E03973">
            <w:pPr>
              <w:jc w:val="center"/>
              <w:rPr>
                <w:rFonts w:eastAsia="宋体"/>
                <w:sz w:val="22"/>
                <w:szCs w:val="22"/>
                <w:lang w:val="en-US" w:eastAsia="zh-CN"/>
              </w:rPr>
            </w:pPr>
            <w:r>
              <w:rPr>
                <w:rFonts w:eastAsia="宋体" w:hint="eastAsia"/>
                <w:sz w:val="22"/>
                <w:szCs w:val="22"/>
                <w:lang w:val="en-US" w:eastAsia="zh-CN"/>
              </w:rPr>
              <w:t>0.45</w:t>
            </w:r>
          </w:p>
        </w:tc>
        <w:tc>
          <w:tcPr>
            <w:tcW w:w="1603" w:type="dxa"/>
            <w:vAlign w:val="center"/>
          </w:tcPr>
          <w:p w14:paraId="3A930420" w14:textId="77777777" w:rsidR="00D25C64" w:rsidRPr="004352CC" w:rsidRDefault="00D25C64" w:rsidP="00E03973">
            <w:pPr>
              <w:jc w:val="center"/>
              <w:rPr>
                <w:rFonts w:eastAsia="宋体"/>
                <w:sz w:val="22"/>
                <w:szCs w:val="22"/>
                <w:lang w:val="en-US" w:eastAsia="zh-CN"/>
              </w:rPr>
            </w:pPr>
            <w:r>
              <w:rPr>
                <w:rFonts w:eastAsia="宋体" w:hint="eastAsia"/>
                <w:sz w:val="22"/>
                <w:szCs w:val="22"/>
                <w:lang w:val="en-US" w:eastAsia="zh-CN"/>
              </w:rPr>
              <w:t>0.13</w:t>
            </w:r>
          </w:p>
        </w:tc>
      </w:tr>
      <w:tr w:rsidR="00D25C64" w:rsidRPr="004352CC" w14:paraId="043FE7A1" w14:textId="77777777" w:rsidTr="00E03973">
        <w:trPr>
          <w:trHeight w:val="456"/>
          <w:jc w:val="center"/>
        </w:trPr>
        <w:tc>
          <w:tcPr>
            <w:tcW w:w="1240" w:type="dxa"/>
            <w:vMerge/>
            <w:vAlign w:val="center"/>
            <w:hideMark/>
          </w:tcPr>
          <w:p w14:paraId="11062BD0" w14:textId="77777777" w:rsidR="00D25C64" w:rsidRPr="004352CC" w:rsidRDefault="00D25C64" w:rsidP="00E03973">
            <w:pPr>
              <w:jc w:val="center"/>
              <w:rPr>
                <w:rFonts w:eastAsia="宋体"/>
                <w:sz w:val="21"/>
                <w:szCs w:val="21"/>
                <w:lang w:val="en-US" w:eastAsia="zh-CN"/>
              </w:rPr>
            </w:pPr>
          </w:p>
        </w:tc>
        <w:tc>
          <w:tcPr>
            <w:tcW w:w="1768" w:type="dxa"/>
            <w:vAlign w:val="center"/>
            <w:hideMark/>
          </w:tcPr>
          <w:p w14:paraId="34CB85C2" w14:textId="77777777" w:rsidR="00D25C64" w:rsidRPr="004352CC" w:rsidRDefault="00D25C64" w:rsidP="00E03973">
            <w:pPr>
              <w:jc w:val="center"/>
              <w:rPr>
                <w:rFonts w:eastAsia="宋体"/>
                <w:sz w:val="21"/>
                <w:szCs w:val="21"/>
                <w:lang w:val="en-US" w:eastAsia="zh-CN"/>
              </w:rPr>
            </w:pPr>
            <w:r>
              <w:rPr>
                <w:rFonts w:eastAsia="宋体" w:hint="eastAsia"/>
                <w:sz w:val="21"/>
                <w:szCs w:val="21"/>
                <w:lang w:val="en-US" w:eastAsia="zh-CN"/>
              </w:rPr>
              <w:t>120</w:t>
            </w:r>
            <w:r w:rsidRPr="004352CC">
              <w:rPr>
                <w:rFonts w:eastAsia="宋体"/>
                <w:sz w:val="21"/>
                <w:szCs w:val="21"/>
                <w:lang w:val="en-US" w:eastAsia="zh-CN"/>
              </w:rPr>
              <w:t xml:space="preserve"> kmph</w:t>
            </w:r>
          </w:p>
        </w:tc>
        <w:tc>
          <w:tcPr>
            <w:tcW w:w="2093" w:type="dxa"/>
            <w:shd w:val="clear" w:color="auto" w:fill="F2F2F2" w:themeFill="background1" w:themeFillShade="F2"/>
            <w:vAlign w:val="center"/>
          </w:tcPr>
          <w:p w14:paraId="7ED729FB" w14:textId="77777777" w:rsidR="00D25C64" w:rsidRDefault="00D25C64" w:rsidP="00E03973">
            <w:pPr>
              <w:jc w:val="center"/>
              <w:rPr>
                <w:rFonts w:eastAsia="宋体"/>
                <w:sz w:val="22"/>
                <w:szCs w:val="22"/>
                <w:lang w:val="en-US" w:eastAsia="zh-CN"/>
              </w:rPr>
            </w:pPr>
            <w:r>
              <w:rPr>
                <w:rFonts w:eastAsia="宋体" w:hint="eastAsia"/>
                <w:sz w:val="22"/>
                <w:szCs w:val="22"/>
                <w:lang w:val="en-US" w:eastAsia="zh-CN"/>
              </w:rPr>
              <w:t>N/A</w:t>
            </w:r>
          </w:p>
        </w:tc>
        <w:tc>
          <w:tcPr>
            <w:tcW w:w="1560" w:type="dxa"/>
            <w:vAlign w:val="center"/>
          </w:tcPr>
          <w:p w14:paraId="1F727F77" w14:textId="77777777" w:rsidR="00D25C64" w:rsidRPr="004352CC" w:rsidRDefault="00D25C64" w:rsidP="00E03973">
            <w:pPr>
              <w:jc w:val="center"/>
              <w:rPr>
                <w:rFonts w:eastAsia="宋体"/>
                <w:sz w:val="22"/>
                <w:szCs w:val="22"/>
                <w:lang w:val="en-US" w:eastAsia="zh-CN"/>
              </w:rPr>
            </w:pPr>
            <w:r>
              <w:rPr>
                <w:rFonts w:eastAsia="宋体" w:hint="eastAsia"/>
                <w:sz w:val="22"/>
                <w:szCs w:val="22"/>
                <w:lang w:val="en-US" w:eastAsia="zh-CN"/>
              </w:rPr>
              <w:t>31%</w:t>
            </w:r>
          </w:p>
        </w:tc>
        <w:tc>
          <w:tcPr>
            <w:tcW w:w="1701" w:type="dxa"/>
            <w:vAlign w:val="center"/>
          </w:tcPr>
          <w:p w14:paraId="0690C6AF" w14:textId="77777777" w:rsidR="00D25C64" w:rsidRPr="004352CC" w:rsidRDefault="00D25C64" w:rsidP="00E03973">
            <w:pPr>
              <w:jc w:val="center"/>
              <w:rPr>
                <w:rFonts w:eastAsia="宋体"/>
                <w:sz w:val="22"/>
                <w:szCs w:val="22"/>
                <w:lang w:val="en-US" w:eastAsia="zh-CN"/>
              </w:rPr>
            </w:pPr>
            <w:r>
              <w:rPr>
                <w:rFonts w:eastAsia="宋体" w:hint="eastAsia"/>
                <w:sz w:val="22"/>
                <w:szCs w:val="22"/>
                <w:lang w:val="en-US" w:eastAsia="zh-CN"/>
              </w:rPr>
              <w:t>0.54</w:t>
            </w:r>
          </w:p>
        </w:tc>
        <w:tc>
          <w:tcPr>
            <w:tcW w:w="1603" w:type="dxa"/>
            <w:vAlign w:val="center"/>
          </w:tcPr>
          <w:p w14:paraId="7B22E1DD" w14:textId="77777777" w:rsidR="00D25C64" w:rsidRPr="004352CC" w:rsidRDefault="00D25C64" w:rsidP="00E03973">
            <w:pPr>
              <w:jc w:val="center"/>
              <w:rPr>
                <w:rFonts w:eastAsia="宋体"/>
                <w:sz w:val="22"/>
                <w:szCs w:val="22"/>
                <w:lang w:val="en-US" w:eastAsia="zh-CN"/>
              </w:rPr>
            </w:pPr>
            <w:r>
              <w:rPr>
                <w:rFonts w:eastAsia="宋体" w:hint="eastAsia"/>
                <w:sz w:val="22"/>
                <w:szCs w:val="22"/>
                <w:lang w:val="en-US" w:eastAsia="zh-CN"/>
              </w:rPr>
              <w:t>0.17</w:t>
            </w:r>
          </w:p>
        </w:tc>
      </w:tr>
      <w:tr w:rsidR="00D25C64" w:rsidRPr="00883FA8" w14:paraId="2668EF5C" w14:textId="77777777" w:rsidTr="00E03973">
        <w:trPr>
          <w:trHeight w:val="456"/>
          <w:jc w:val="center"/>
        </w:trPr>
        <w:tc>
          <w:tcPr>
            <w:tcW w:w="1240" w:type="dxa"/>
            <w:vMerge w:val="restart"/>
            <w:vAlign w:val="center"/>
            <w:hideMark/>
          </w:tcPr>
          <w:p w14:paraId="22A5C735" w14:textId="77777777" w:rsidR="00D25C64" w:rsidRPr="004352CC" w:rsidRDefault="00D25C64" w:rsidP="00E03973">
            <w:pPr>
              <w:jc w:val="center"/>
              <w:rPr>
                <w:rFonts w:eastAsia="宋体"/>
                <w:sz w:val="21"/>
                <w:szCs w:val="21"/>
                <w:lang w:val="en-US" w:eastAsia="zh-CN"/>
              </w:rPr>
            </w:pPr>
            <w:r w:rsidRPr="004352CC">
              <w:rPr>
                <w:rFonts w:eastAsia="宋体"/>
                <w:b/>
                <w:bCs/>
                <w:sz w:val="21"/>
                <w:szCs w:val="21"/>
                <w:lang w:val="en-US" w:eastAsia="zh-CN"/>
              </w:rPr>
              <w:t>With AI/ML predictions</w:t>
            </w:r>
          </w:p>
        </w:tc>
        <w:tc>
          <w:tcPr>
            <w:tcW w:w="1768" w:type="dxa"/>
            <w:vAlign w:val="center"/>
            <w:hideMark/>
          </w:tcPr>
          <w:p w14:paraId="4CD80D2D" w14:textId="77777777" w:rsidR="00D25C64" w:rsidRPr="004352CC" w:rsidRDefault="00D25C64" w:rsidP="00E03973">
            <w:pPr>
              <w:jc w:val="center"/>
              <w:rPr>
                <w:rFonts w:eastAsia="宋体"/>
                <w:sz w:val="21"/>
                <w:szCs w:val="21"/>
                <w:lang w:val="en-US" w:eastAsia="zh-CN"/>
              </w:rPr>
            </w:pPr>
            <w:r>
              <w:rPr>
                <w:rFonts w:eastAsia="宋体" w:hint="eastAsia"/>
                <w:sz w:val="21"/>
                <w:szCs w:val="21"/>
                <w:lang w:val="en-US" w:eastAsia="zh-CN"/>
              </w:rPr>
              <w:t>60</w:t>
            </w:r>
            <w:r w:rsidRPr="004352CC">
              <w:rPr>
                <w:rFonts w:eastAsia="宋体"/>
                <w:sz w:val="21"/>
                <w:szCs w:val="21"/>
                <w:lang w:val="en-US" w:eastAsia="zh-CN"/>
              </w:rPr>
              <w:t xml:space="preserve"> kmph</w:t>
            </w:r>
          </w:p>
        </w:tc>
        <w:tc>
          <w:tcPr>
            <w:tcW w:w="2093" w:type="dxa"/>
            <w:vAlign w:val="center"/>
          </w:tcPr>
          <w:p w14:paraId="177E57C8" w14:textId="77777777" w:rsidR="00D25C64" w:rsidRDefault="00D25C64" w:rsidP="00E03973">
            <w:pPr>
              <w:jc w:val="center"/>
              <w:rPr>
                <w:rFonts w:eastAsia="宋体"/>
                <w:sz w:val="22"/>
                <w:szCs w:val="22"/>
                <w:lang w:val="en-US" w:eastAsia="zh-CN"/>
              </w:rPr>
            </w:pPr>
            <w:r>
              <w:rPr>
                <w:rFonts w:eastAsia="宋体" w:hint="eastAsia"/>
                <w:sz w:val="22"/>
                <w:szCs w:val="22"/>
                <w:lang w:val="en-US" w:eastAsia="zh-CN"/>
              </w:rPr>
              <w:t>0.91</w:t>
            </w:r>
          </w:p>
        </w:tc>
        <w:tc>
          <w:tcPr>
            <w:tcW w:w="1560" w:type="dxa"/>
            <w:vAlign w:val="center"/>
          </w:tcPr>
          <w:p w14:paraId="64FA64BA" w14:textId="77777777" w:rsidR="00D25C64" w:rsidRPr="004352CC" w:rsidRDefault="00D25C64" w:rsidP="00E03973">
            <w:pPr>
              <w:jc w:val="center"/>
              <w:rPr>
                <w:rFonts w:eastAsia="宋体"/>
                <w:sz w:val="22"/>
                <w:szCs w:val="22"/>
                <w:lang w:val="en-US" w:eastAsia="zh-CN"/>
              </w:rPr>
            </w:pPr>
            <w:r>
              <w:rPr>
                <w:rFonts w:eastAsia="宋体" w:hint="eastAsia"/>
                <w:sz w:val="22"/>
                <w:szCs w:val="22"/>
                <w:lang w:val="en-US" w:eastAsia="zh-CN"/>
              </w:rPr>
              <w:t>17%</w:t>
            </w:r>
          </w:p>
        </w:tc>
        <w:tc>
          <w:tcPr>
            <w:tcW w:w="1701" w:type="dxa"/>
            <w:vAlign w:val="center"/>
          </w:tcPr>
          <w:p w14:paraId="74F721F0" w14:textId="77777777" w:rsidR="00D25C64" w:rsidRPr="004352CC" w:rsidRDefault="00D25C64" w:rsidP="00E03973">
            <w:pPr>
              <w:jc w:val="center"/>
              <w:rPr>
                <w:rFonts w:eastAsia="宋体"/>
                <w:sz w:val="22"/>
                <w:szCs w:val="22"/>
                <w:lang w:val="en-US" w:eastAsia="zh-CN"/>
              </w:rPr>
            </w:pPr>
            <w:r>
              <w:rPr>
                <w:rFonts w:eastAsia="宋体" w:hint="eastAsia"/>
                <w:sz w:val="22"/>
                <w:szCs w:val="22"/>
                <w:lang w:val="en-US" w:eastAsia="zh-CN"/>
              </w:rPr>
              <w:t>0.44</w:t>
            </w:r>
          </w:p>
        </w:tc>
        <w:tc>
          <w:tcPr>
            <w:tcW w:w="1603" w:type="dxa"/>
            <w:vAlign w:val="center"/>
          </w:tcPr>
          <w:p w14:paraId="47DDE362" w14:textId="77777777" w:rsidR="00D25C64" w:rsidRPr="004352CC" w:rsidRDefault="00D25C64" w:rsidP="00E03973">
            <w:pPr>
              <w:jc w:val="center"/>
              <w:rPr>
                <w:rFonts w:eastAsia="宋体"/>
                <w:sz w:val="22"/>
                <w:szCs w:val="22"/>
                <w:lang w:val="en-US" w:eastAsia="zh-CN"/>
              </w:rPr>
            </w:pPr>
            <w:r>
              <w:rPr>
                <w:rFonts w:eastAsia="宋体" w:hint="eastAsia"/>
                <w:sz w:val="22"/>
                <w:szCs w:val="22"/>
                <w:lang w:val="en-US" w:eastAsia="zh-CN"/>
              </w:rPr>
              <w:t>0.08</w:t>
            </w:r>
          </w:p>
        </w:tc>
      </w:tr>
      <w:tr w:rsidR="00D25C64" w:rsidRPr="004352CC" w14:paraId="5F3A1335" w14:textId="77777777" w:rsidTr="00E03973">
        <w:trPr>
          <w:trHeight w:val="456"/>
          <w:jc w:val="center"/>
        </w:trPr>
        <w:tc>
          <w:tcPr>
            <w:tcW w:w="1240" w:type="dxa"/>
            <w:vMerge/>
            <w:vAlign w:val="center"/>
            <w:hideMark/>
          </w:tcPr>
          <w:p w14:paraId="22B35E36" w14:textId="77777777" w:rsidR="00D25C64" w:rsidRPr="004352CC" w:rsidRDefault="00D25C64" w:rsidP="00E03973">
            <w:pPr>
              <w:jc w:val="center"/>
              <w:rPr>
                <w:rFonts w:eastAsia="宋体"/>
                <w:sz w:val="21"/>
                <w:szCs w:val="21"/>
                <w:lang w:val="en-US" w:eastAsia="zh-CN"/>
              </w:rPr>
            </w:pPr>
          </w:p>
        </w:tc>
        <w:tc>
          <w:tcPr>
            <w:tcW w:w="1768" w:type="dxa"/>
            <w:vAlign w:val="center"/>
            <w:hideMark/>
          </w:tcPr>
          <w:p w14:paraId="56320386" w14:textId="77777777" w:rsidR="00D25C64" w:rsidRPr="004352CC" w:rsidRDefault="00D25C64" w:rsidP="00E03973">
            <w:pPr>
              <w:jc w:val="center"/>
              <w:rPr>
                <w:rFonts w:eastAsia="宋体"/>
                <w:sz w:val="21"/>
                <w:szCs w:val="21"/>
                <w:lang w:val="en-US" w:eastAsia="zh-CN"/>
              </w:rPr>
            </w:pPr>
            <w:r>
              <w:rPr>
                <w:rFonts w:eastAsia="宋体" w:hint="eastAsia"/>
                <w:sz w:val="21"/>
                <w:szCs w:val="21"/>
                <w:lang w:val="en-US" w:eastAsia="zh-CN"/>
              </w:rPr>
              <w:t>90</w:t>
            </w:r>
            <w:r w:rsidRPr="004352CC">
              <w:rPr>
                <w:rFonts w:eastAsia="宋体"/>
                <w:sz w:val="21"/>
                <w:szCs w:val="21"/>
                <w:lang w:val="en-US" w:eastAsia="zh-CN"/>
              </w:rPr>
              <w:t xml:space="preserve"> kmph</w:t>
            </w:r>
          </w:p>
        </w:tc>
        <w:tc>
          <w:tcPr>
            <w:tcW w:w="2093" w:type="dxa"/>
            <w:vAlign w:val="center"/>
          </w:tcPr>
          <w:p w14:paraId="57BE1793" w14:textId="77777777" w:rsidR="00D25C64" w:rsidRDefault="00D25C64" w:rsidP="00E03973">
            <w:pPr>
              <w:jc w:val="center"/>
              <w:rPr>
                <w:rFonts w:eastAsia="宋体"/>
                <w:sz w:val="22"/>
                <w:szCs w:val="22"/>
                <w:lang w:val="en-US" w:eastAsia="zh-CN"/>
              </w:rPr>
            </w:pPr>
            <w:r>
              <w:rPr>
                <w:rFonts w:eastAsia="宋体" w:hint="eastAsia"/>
                <w:sz w:val="22"/>
                <w:szCs w:val="22"/>
                <w:lang w:val="en-US" w:eastAsia="zh-CN"/>
              </w:rPr>
              <w:t>1.06</w:t>
            </w:r>
          </w:p>
        </w:tc>
        <w:tc>
          <w:tcPr>
            <w:tcW w:w="1560" w:type="dxa"/>
            <w:vAlign w:val="center"/>
          </w:tcPr>
          <w:p w14:paraId="329B51D2" w14:textId="77777777" w:rsidR="00D25C64" w:rsidRPr="004352CC" w:rsidRDefault="00D25C64" w:rsidP="00E03973">
            <w:pPr>
              <w:jc w:val="center"/>
              <w:rPr>
                <w:rFonts w:eastAsia="宋体"/>
                <w:sz w:val="22"/>
                <w:szCs w:val="22"/>
                <w:lang w:val="en-US" w:eastAsia="zh-CN"/>
              </w:rPr>
            </w:pPr>
            <w:r>
              <w:rPr>
                <w:rFonts w:eastAsia="宋体" w:hint="eastAsia"/>
                <w:sz w:val="22"/>
                <w:szCs w:val="22"/>
                <w:lang w:val="en-US" w:eastAsia="zh-CN"/>
              </w:rPr>
              <w:t>19%</w:t>
            </w:r>
          </w:p>
        </w:tc>
        <w:tc>
          <w:tcPr>
            <w:tcW w:w="1701" w:type="dxa"/>
            <w:vAlign w:val="center"/>
          </w:tcPr>
          <w:p w14:paraId="0B9EC2F4" w14:textId="77777777" w:rsidR="00D25C64" w:rsidRPr="004352CC" w:rsidRDefault="00D25C64" w:rsidP="00E03973">
            <w:pPr>
              <w:jc w:val="center"/>
              <w:rPr>
                <w:rFonts w:eastAsia="宋体"/>
                <w:sz w:val="22"/>
                <w:szCs w:val="22"/>
                <w:lang w:val="en-US" w:eastAsia="zh-CN"/>
              </w:rPr>
            </w:pPr>
            <w:r>
              <w:rPr>
                <w:rFonts w:eastAsia="宋体" w:hint="eastAsia"/>
                <w:sz w:val="22"/>
                <w:szCs w:val="22"/>
                <w:lang w:val="en-US" w:eastAsia="zh-CN"/>
              </w:rPr>
              <w:t>0.60</w:t>
            </w:r>
          </w:p>
        </w:tc>
        <w:tc>
          <w:tcPr>
            <w:tcW w:w="1603" w:type="dxa"/>
            <w:vAlign w:val="center"/>
          </w:tcPr>
          <w:p w14:paraId="64A9C010" w14:textId="77777777" w:rsidR="00D25C64" w:rsidRPr="004352CC" w:rsidRDefault="00D25C64" w:rsidP="00E03973">
            <w:pPr>
              <w:jc w:val="center"/>
              <w:rPr>
                <w:rFonts w:eastAsia="宋体"/>
                <w:sz w:val="22"/>
                <w:szCs w:val="22"/>
                <w:lang w:val="en-US" w:eastAsia="zh-CN"/>
              </w:rPr>
            </w:pPr>
            <w:r>
              <w:rPr>
                <w:rFonts w:eastAsia="宋体" w:hint="eastAsia"/>
                <w:sz w:val="22"/>
                <w:szCs w:val="22"/>
                <w:lang w:val="en-US" w:eastAsia="zh-CN"/>
              </w:rPr>
              <w:t>0.11</w:t>
            </w:r>
          </w:p>
        </w:tc>
      </w:tr>
      <w:tr w:rsidR="00D25C64" w:rsidRPr="004352CC" w14:paraId="2911FC09" w14:textId="77777777" w:rsidTr="00E03973">
        <w:trPr>
          <w:trHeight w:val="456"/>
          <w:jc w:val="center"/>
        </w:trPr>
        <w:tc>
          <w:tcPr>
            <w:tcW w:w="1240" w:type="dxa"/>
            <w:vMerge/>
            <w:vAlign w:val="center"/>
            <w:hideMark/>
          </w:tcPr>
          <w:p w14:paraId="51FFB996" w14:textId="77777777" w:rsidR="00D25C64" w:rsidRPr="004352CC" w:rsidRDefault="00D25C64" w:rsidP="00E03973">
            <w:pPr>
              <w:jc w:val="center"/>
              <w:rPr>
                <w:rFonts w:eastAsia="宋体"/>
                <w:sz w:val="21"/>
                <w:szCs w:val="21"/>
                <w:lang w:val="en-US" w:eastAsia="zh-CN"/>
              </w:rPr>
            </w:pPr>
          </w:p>
        </w:tc>
        <w:tc>
          <w:tcPr>
            <w:tcW w:w="1768" w:type="dxa"/>
            <w:vAlign w:val="center"/>
            <w:hideMark/>
          </w:tcPr>
          <w:p w14:paraId="5A7F8775" w14:textId="77777777" w:rsidR="00D25C64" w:rsidRPr="004352CC" w:rsidRDefault="00D25C64" w:rsidP="00E03973">
            <w:pPr>
              <w:jc w:val="center"/>
              <w:rPr>
                <w:rFonts w:eastAsia="宋体"/>
                <w:sz w:val="21"/>
                <w:szCs w:val="21"/>
                <w:lang w:val="en-US" w:eastAsia="zh-CN"/>
              </w:rPr>
            </w:pPr>
            <w:r>
              <w:rPr>
                <w:rFonts w:eastAsia="宋体" w:hint="eastAsia"/>
                <w:sz w:val="21"/>
                <w:szCs w:val="21"/>
                <w:lang w:val="en-US" w:eastAsia="zh-CN"/>
              </w:rPr>
              <w:t>120</w:t>
            </w:r>
            <w:r w:rsidRPr="004352CC">
              <w:rPr>
                <w:rFonts w:eastAsia="宋体"/>
                <w:sz w:val="21"/>
                <w:szCs w:val="21"/>
                <w:lang w:val="en-US" w:eastAsia="zh-CN"/>
              </w:rPr>
              <w:t xml:space="preserve"> kmph</w:t>
            </w:r>
          </w:p>
        </w:tc>
        <w:tc>
          <w:tcPr>
            <w:tcW w:w="2093" w:type="dxa"/>
            <w:vAlign w:val="center"/>
          </w:tcPr>
          <w:p w14:paraId="697C76C8" w14:textId="77777777" w:rsidR="00D25C64" w:rsidRDefault="00D25C64" w:rsidP="00E03973">
            <w:pPr>
              <w:jc w:val="center"/>
              <w:rPr>
                <w:rFonts w:eastAsia="宋体"/>
                <w:sz w:val="22"/>
                <w:szCs w:val="22"/>
                <w:lang w:val="en-US" w:eastAsia="zh-CN"/>
              </w:rPr>
            </w:pPr>
            <w:r>
              <w:rPr>
                <w:rFonts w:eastAsia="宋体" w:hint="eastAsia"/>
                <w:sz w:val="22"/>
                <w:szCs w:val="22"/>
                <w:lang w:val="en-US" w:eastAsia="zh-CN"/>
              </w:rPr>
              <w:t>1.11</w:t>
            </w:r>
          </w:p>
        </w:tc>
        <w:tc>
          <w:tcPr>
            <w:tcW w:w="1560" w:type="dxa"/>
            <w:vAlign w:val="center"/>
          </w:tcPr>
          <w:p w14:paraId="66E5CA58" w14:textId="77777777" w:rsidR="00D25C64" w:rsidRPr="004352CC" w:rsidRDefault="00D25C64" w:rsidP="00E03973">
            <w:pPr>
              <w:jc w:val="center"/>
              <w:rPr>
                <w:rFonts w:eastAsia="宋体"/>
                <w:sz w:val="22"/>
                <w:szCs w:val="22"/>
                <w:lang w:val="en-US" w:eastAsia="zh-CN"/>
              </w:rPr>
            </w:pPr>
            <w:r>
              <w:rPr>
                <w:rFonts w:eastAsia="宋体" w:hint="eastAsia"/>
                <w:sz w:val="22"/>
                <w:szCs w:val="22"/>
                <w:lang w:val="en-US" w:eastAsia="zh-CN"/>
              </w:rPr>
              <w:t>19%</w:t>
            </w:r>
          </w:p>
        </w:tc>
        <w:tc>
          <w:tcPr>
            <w:tcW w:w="1701" w:type="dxa"/>
            <w:vAlign w:val="center"/>
          </w:tcPr>
          <w:p w14:paraId="18907D32" w14:textId="77777777" w:rsidR="00D25C64" w:rsidRPr="004352CC" w:rsidRDefault="00D25C64" w:rsidP="00E03973">
            <w:pPr>
              <w:jc w:val="center"/>
              <w:rPr>
                <w:rFonts w:eastAsia="宋体"/>
                <w:sz w:val="22"/>
                <w:szCs w:val="22"/>
                <w:lang w:val="en-US" w:eastAsia="zh-CN"/>
              </w:rPr>
            </w:pPr>
            <w:r>
              <w:rPr>
                <w:rFonts w:eastAsia="宋体" w:hint="eastAsia"/>
                <w:sz w:val="22"/>
                <w:szCs w:val="22"/>
                <w:lang w:val="en-US" w:eastAsia="zh-CN"/>
              </w:rPr>
              <w:t>0.75</w:t>
            </w:r>
          </w:p>
        </w:tc>
        <w:tc>
          <w:tcPr>
            <w:tcW w:w="1603" w:type="dxa"/>
            <w:vAlign w:val="center"/>
          </w:tcPr>
          <w:p w14:paraId="7A1F97DD" w14:textId="77777777" w:rsidR="00D25C64" w:rsidRPr="004352CC" w:rsidRDefault="00D25C64" w:rsidP="00E03973">
            <w:pPr>
              <w:jc w:val="center"/>
              <w:rPr>
                <w:rFonts w:eastAsia="宋体"/>
                <w:sz w:val="22"/>
                <w:szCs w:val="22"/>
                <w:lang w:val="en-US" w:eastAsia="zh-CN"/>
              </w:rPr>
            </w:pPr>
            <w:r>
              <w:rPr>
                <w:rFonts w:eastAsia="宋体" w:hint="eastAsia"/>
                <w:sz w:val="22"/>
                <w:szCs w:val="22"/>
                <w:lang w:val="en-US" w:eastAsia="zh-CN"/>
              </w:rPr>
              <w:t>0.15</w:t>
            </w:r>
          </w:p>
        </w:tc>
      </w:tr>
    </w:tbl>
    <w:p w14:paraId="31FEBDC3" w14:textId="571B39F3" w:rsidR="00D25C64" w:rsidRPr="00B47753" w:rsidRDefault="00720A9E" w:rsidP="001E7B73">
      <w:pPr>
        <w:ind w:firstLineChars="200" w:firstLine="440"/>
        <w:rPr>
          <w:rFonts w:eastAsia="宋体"/>
          <w:sz w:val="22"/>
          <w:szCs w:val="18"/>
          <w:lang w:val="en-US" w:eastAsia="zh-CN"/>
        </w:rPr>
      </w:pPr>
      <w:r w:rsidRPr="00B47753">
        <w:rPr>
          <w:rFonts w:eastAsia="宋体" w:hint="eastAsia"/>
          <w:sz w:val="22"/>
          <w:szCs w:val="18"/>
          <w:lang w:val="en-US" w:eastAsia="zh-CN"/>
        </w:rPr>
        <w:t xml:space="preserve">As shown in Figure 1, the enhanced </w:t>
      </w:r>
      <w:r w:rsidR="00D56A62" w:rsidRPr="00B47753">
        <w:rPr>
          <w:rFonts w:eastAsia="宋体" w:hint="eastAsia"/>
          <w:sz w:val="22"/>
          <w:szCs w:val="18"/>
          <w:lang w:val="en-US" w:eastAsia="zh-CN"/>
        </w:rPr>
        <w:t xml:space="preserve">HO scheme (Option 3) tends to trigger the HO </w:t>
      </w:r>
      <w:r w:rsidR="00D56A62" w:rsidRPr="00B47753">
        <w:rPr>
          <w:rFonts w:eastAsia="宋体"/>
          <w:sz w:val="22"/>
          <w:szCs w:val="18"/>
          <w:lang w:val="en-US" w:eastAsia="zh-CN"/>
        </w:rPr>
        <w:t>earlier</w:t>
      </w:r>
      <w:r w:rsidR="00B47753">
        <w:rPr>
          <w:rFonts w:eastAsia="宋体" w:hint="eastAsia"/>
          <w:sz w:val="22"/>
          <w:szCs w:val="18"/>
          <w:lang w:val="en-US" w:eastAsia="zh-CN"/>
        </w:rPr>
        <w:t xml:space="preserve">. </w:t>
      </w:r>
      <w:r w:rsidR="00C90ABE">
        <w:rPr>
          <w:rFonts w:eastAsia="宋体"/>
          <w:sz w:val="22"/>
          <w:szCs w:val="18"/>
          <w:lang w:val="en-US" w:eastAsia="zh-CN"/>
        </w:rPr>
        <w:t>Typically, the HO command can be sent with TTT and</w:t>
      </w:r>
      <w:r w:rsidR="00B47753">
        <w:rPr>
          <w:rFonts w:eastAsia="宋体" w:hint="eastAsia"/>
          <w:sz w:val="22"/>
          <w:szCs w:val="18"/>
          <w:lang w:val="en-US" w:eastAsia="zh-CN"/>
        </w:rPr>
        <w:t xml:space="preserve"> HO </w:t>
      </w:r>
      <w:r w:rsidR="00972163">
        <w:rPr>
          <w:rFonts w:eastAsia="宋体"/>
          <w:sz w:val="22"/>
          <w:szCs w:val="18"/>
          <w:lang w:val="en-US" w:eastAsia="zh-CN"/>
        </w:rPr>
        <w:t>preparation</w:t>
      </w:r>
      <w:r w:rsidR="00B47753">
        <w:rPr>
          <w:rFonts w:eastAsia="宋体" w:hint="eastAsia"/>
          <w:sz w:val="22"/>
          <w:szCs w:val="18"/>
          <w:lang w:val="en-US" w:eastAsia="zh-CN"/>
        </w:rPr>
        <w:t xml:space="preserve"> </w:t>
      </w:r>
      <w:r w:rsidR="00972163">
        <w:rPr>
          <w:rFonts w:eastAsia="宋体" w:hint="eastAsia"/>
          <w:sz w:val="22"/>
          <w:szCs w:val="18"/>
          <w:lang w:val="en-US" w:eastAsia="zh-CN"/>
        </w:rPr>
        <w:t xml:space="preserve">duration </w:t>
      </w:r>
      <w:r w:rsidR="00AF35E0">
        <w:rPr>
          <w:rFonts w:eastAsia="宋体" w:hint="eastAsia"/>
          <w:sz w:val="22"/>
          <w:szCs w:val="18"/>
          <w:lang w:val="en-US" w:eastAsia="zh-CN"/>
        </w:rPr>
        <w:t>earlier than the legacy command</w:t>
      </w:r>
      <w:r w:rsidR="00112613">
        <w:rPr>
          <w:rFonts w:eastAsia="宋体" w:hint="eastAsia"/>
          <w:sz w:val="22"/>
          <w:szCs w:val="18"/>
          <w:lang w:val="en-US" w:eastAsia="zh-CN"/>
        </w:rPr>
        <w:t xml:space="preserve">, which results in </w:t>
      </w:r>
      <w:r w:rsidR="005162DA">
        <w:rPr>
          <w:rFonts w:eastAsia="宋体"/>
          <w:sz w:val="22"/>
          <w:szCs w:val="18"/>
          <w:lang w:val="en-US" w:eastAsia="zh-CN"/>
        </w:rPr>
        <w:t xml:space="preserve">a </w:t>
      </w:r>
      <w:r w:rsidR="00112613">
        <w:rPr>
          <w:rFonts w:eastAsia="宋体" w:hint="eastAsia"/>
          <w:sz w:val="22"/>
          <w:szCs w:val="18"/>
          <w:lang w:val="en-US" w:eastAsia="zh-CN"/>
        </w:rPr>
        <w:t xml:space="preserve">higher HO </w:t>
      </w:r>
      <w:r w:rsidR="00112613">
        <w:rPr>
          <w:rFonts w:eastAsia="宋体"/>
          <w:sz w:val="22"/>
          <w:szCs w:val="18"/>
          <w:lang w:val="en-US" w:eastAsia="zh-CN"/>
        </w:rPr>
        <w:t>attempt</w:t>
      </w:r>
      <w:r w:rsidR="00112613">
        <w:rPr>
          <w:rFonts w:eastAsia="宋体" w:hint="eastAsia"/>
          <w:sz w:val="22"/>
          <w:szCs w:val="18"/>
          <w:lang w:val="en-US" w:eastAsia="zh-CN"/>
        </w:rPr>
        <w:t xml:space="preserve"> rate </w:t>
      </w:r>
      <w:r w:rsidR="00D32534">
        <w:rPr>
          <w:rFonts w:eastAsia="宋体" w:hint="eastAsia"/>
          <w:sz w:val="22"/>
          <w:szCs w:val="18"/>
          <w:lang w:val="en-US" w:eastAsia="zh-CN"/>
        </w:rPr>
        <w:t>than that of legacy HO schemes.</w:t>
      </w:r>
      <w:r w:rsidR="00FE15AD">
        <w:rPr>
          <w:rFonts w:eastAsia="宋体" w:hint="eastAsia"/>
          <w:sz w:val="22"/>
          <w:szCs w:val="18"/>
          <w:lang w:val="en-US" w:eastAsia="zh-CN"/>
        </w:rPr>
        <w:t xml:space="preserve"> The HO performance </w:t>
      </w:r>
      <w:r w:rsidR="005162DA">
        <w:rPr>
          <w:rFonts w:eastAsia="宋体" w:hint="eastAsia"/>
          <w:sz w:val="22"/>
          <w:szCs w:val="18"/>
          <w:lang w:val="en-US" w:eastAsia="zh-CN"/>
        </w:rPr>
        <w:t>is improved fr</w:t>
      </w:r>
      <w:r w:rsidR="00FE15AD">
        <w:rPr>
          <w:rFonts w:eastAsia="宋体" w:hint="eastAsia"/>
          <w:sz w:val="22"/>
          <w:szCs w:val="18"/>
          <w:lang w:val="en-US" w:eastAsia="zh-CN"/>
        </w:rPr>
        <w:t xml:space="preserve">om </w:t>
      </w:r>
      <w:r w:rsidR="00E216C2">
        <w:rPr>
          <w:rFonts w:eastAsia="宋体"/>
          <w:sz w:val="22"/>
          <w:szCs w:val="18"/>
          <w:lang w:val="en-US" w:eastAsia="zh-CN"/>
        </w:rPr>
        <w:t>the</w:t>
      </w:r>
      <w:r w:rsidR="0050068C">
        <w:rPr>
          <w:rFonts w:eastAsia="宋体" w:hint="eastAsia"/>
          <w:sz w:val="22"/>
          <w:szCs w:val="18"/>
          <w:lang w:val="en-US" w:eastAsia="zh-CN"/>
        </w:rPr>
        <w:t xml:space="preserve"> earlier HO with prediction</w:t>
      </w:r>
      <w:r w:rsidR="00C65863">
        <w:rPr>
          <w:rFonts w:eastAsia="宋体" w:hint="eastAsia"/>
          <w:sz w:val="22"/>
          <w:szCs w:val="18"/>
          <w:lang w:val="en-US" w:eastAsia="zh-CN"/>
        </w:rPr>
        <w:t>. A</w:t>
      </w:r>
      <w:r w:rsidR="0050068C">
        <w:rPr>
          <w:rFonts w:eastAsia="宋体" w:hint="eastAsia"/>
          <w:sz w:val="22"/>
          <w:szCs w:val="18"/>
          <w:lang w:val="en-US" w:eastAsia="zh-CN"/>
        </w:rPr>
        <w:t xml:space="preserve"> significant reduction of </w:t>
      </w:r>
      <w:r w:rsidR="00E216C2">
        <w:rPr>
          <w:rFonts w:eastAsia="宋体"/>
          <w:sz w:val="22"/>
          <w:szCs w:val="18"/>
          <w:lang w:val="en-US" w:eastAsia="zh-CN"/>
        </w:rPr>
        <w:t>the HoF rate can be observed,</w:t>
      </w:r>
      <w:r w:rsidR="0050068C">
        <w:rPr>
          <w:rFonts w:eastAsia="宋体" w:hint="eastAsia"/>
          <w:sz w:val="22"/>
          <w:szCs w:val="18"/>
          <w:lang w:val="en-US" w:eastAsia="zh-CN"/>
        </w:rPr>
        <w:t xml:space="preserve"> and the total HoF per second per UE is reduced as well.</w:t>
      </w:r>
    </w:p>
    <w:p w14:paraId="14C2A92D" w14:textId="07ADFC7A" w:rsidR="00D25C64" w:rsidRPr="00BF19A4" w:rsidRDefault="00D25C64" w:rsidP="00D25C64">
      <w:pPr>
        <w:rPr>
          <w:rFonts w:eastAsia="宋体"/>
          <w:b/>
          <w:bCs/>
          <w:sz w:val="22"/>
          <w:szCs w:val="18"/>
          <w:u w:val="single"/>
          <w:lang w:val="en-US" w:eastAsia="zh-CN"/>
        </w:rPr>
      </w:pPr>
      <w:r>
        <w:rPr>
          <w:rFonts w:eastAsia="宋体" w:hint="eastAsia"/>
          <w:b/>
          <w:bCs/>
          <w:sz w:val="22"/>
          <w:szCs w:val="18"/>
          <w:u w:val="single"/>
          <w:lang w:val="en-US" w:eastAsia="zh-CN"/>
        </w:rPr>
        <w:t xml:space="preserve">Observation </w:t>
      </w:r>
      <w:r w:rsidR="001A2CD4">
        <w:rPr>
          <w:rFonts w:eastAsia="宋体" w:hint="eastAsia"/>
          <w:b/>
          <w:bCs/>
          <w:sz w:val="22"/>
          <w:szCs w:val="18"/>
          <w:u w:val="single"/>
          <w:lang w:val="en-US" w:eastAsia="zh-CN"/>
        </w:rPr>
        <w:t>1</w:t>
      </w:r>
    </w:p>
    <w:p w14:paraId="0AE0D3D4" w14:textId="39894CBC" w:rsidR="00D25C64" w:rsidRPr="00933441" w:rsidRDefault="00D25C64" w:rsidP="00D25C64">
      <w:pPr>
        <w:pStyle w:val="aff9"/>
        <w:numPr>
          <w:ilvl w:val="0"/>
          <w:numId w:val="33"/>
        </w:numPr>
        <w:ind w:leftChars="0"/>
        <w:rPr>
          <w:rFonts w:eastAsia="宋体"/>
          <w:b/>
          <w:bCs/>
          <w:sz w:val="22"/>
          <w:szCs w:val="18"/>
          <w:lang w:val="en-US" w:eastAsia="zh-CN"/>
        </w:rPr>
      </w:pPr>
      <w:r w:rsidRPr="00933441">
        <w:rPr>
          <w:rFonts w:eastAsia="宋体" w:hint="eastAsia"/>
          <w:b/>
          <w:bCs/>
          <w:sz w:val="22"/>
          <w:szCs w:val="18"/>
          <w:lang w:val="en-US" w:eastAsia="zh-CN"/>
        </w:rPr>
        <w:t>For Case A with HO procedure Option 3, the HO performance is improved with the AI/ML</w:t>
      </w:r>
      <w:r w:rsidR="00E216C2">
        <w:rPr>
          <w:rFonts w:eastAsia="宋体" w:hint="eastAsia"/>
          <w:b/>
          <w:bCs/>
          <w:sz w:val="22"/>
          <w:szCs w:val="18"/>
          <w:lang w:val="en-US" w:eastAsia="zh-CN"/>
        </w:rPr>
        <w:t>-</w:t>
      </w:r>
      <w:r w:rsidRPr="00933441">
        <w:rPr>
          <w:rFonts w:eastAsia="宋体" w:hint="eastAsia"/>
          <w:b/>
          <w:bCs/>
          <w:sz w:val="22"/>
          <w:szCs w:val="18"/>
          <w:lang w:val="en-US" w:eastAsia="zh-CN"/>
        </w:rPr>
        <w:t>predicted measurement events.</w:t>
      </w:r>
    </w:p>
    <w:p w14:paraId="6E2B337F" w14:textId="77777777" w:rsidR="00D25C64" w:rsidRPr="00933441" w:rsidRDefault="00D25C64" w:rsidP="00D25C64">
      <w:pPr>
        <w:pStyle w:val="aff9"/>
        <w:numPr>
          <w:ilvl w:val="1"/>
          <w:numId w:val="33"/>
        </w:numPr>
        <w:ind w:leftChars="0"/>
        <w:rPr>
          <w:rFonts w:eastAsia="宋体"/>
          <w:b/>
          <w:bCs/>
          <w:sz w:val="22"/>
          <w:szCs w:val="18"/>
          <w:lang w:val="en-US" w:eastAsia="zh-CN"/>
        </w:rPr>
      </w:pPr>
      <w:r w:rsidRPr="00933441">
        <w:rPr>
          <w:rFonts w:eastAsia="宋体" w:hint="eastAsia"/>
          <w:b/>
          <w:bCs/>
          <w:sz w:val="22"/>
          <w:szCs w:val="18"/>
          <w:lang w:val="en-US" w:eastAsia="zh-CN"/>
        </w:rPr>
        <w:lastRenderedPageBreak/>
        <w:t xml:space="preserve">The significant reduction </w:t>
      </w:r>
      <w:r w:rsidRPr="00933441">
        <w:rPr>
          <w:rFonts w:eastAsia="宋体"/>
          <w:b/>
          <w:bCs/>
          <w:sz w:val="22"/>
          <w:szCs w:val="18"/>
          <w:lang w:val="en-US" w:eastAsia="zh-CN"/>
        </w:rPr>
        <w:t>in the HoF rate can be observed with the increase in</w:t>
      </w:r>
      <w:r w:rsidRPr="00933441">
        <w:rPr>
          <w:rFonts w:eastAsia="宋体" w:hint="eastAsia"/>
          <w:b/>
          <w:bCs/>
          <w:sz w:val="22"/>
          <w:szCs w:val="18"/>
          <w:lang w:val="en-US" w:eastAsia="zh-CN"/>
        </w:rPr>
        <w:t xml:space="preserve"> the HO attempt rate.</w:t>
      </w:r>
    </w:p>
    <w:p w14:paraId="0A6373EB" w14:textId="77777777" w:rsidR="00D25C64" w:rsidRPr="00933441" w:rsidRDefault="00D25C64" w:rsidP="00D25C64">
      <w:pPr>
        <w:pStyle w:val="aff9"/>
        <w:numPr>
          <w:ilvl w:val="1"/>
          <w:numId w:val="33"/>
        </w:numPr>
        <w:ind w:leftChars="0"/>
        <w:rPr>
          <w:rFonts w:eastAsia="宋体"/>
          <w:b/>
          <w:bCs/>
          <w:sz w:val="22"/>
          <w:szCs w:val="18"/>
          <w:lang w:val="en-US" w:eastAsia="zh-CN"/>
        </w:rPr>
      </w:pPr>
      <w:r w:rsidRPr="00933441">
        <w:rPr>
          <w:rFonts w:eastAsia="宋体" w:hint="eastAsia"/>
          <w:b/>
          <w:bCs/>
          <w:sz w:val="22"/>
          <w:szCs w:val="18"/>
          <w:lang w:val="en-US" w:eastAsia="zh-CN"/>
        </w:rPr>
        <w:t>Considering the newly introduced KPI, total HoF per UE per second, the HO performance is still improved by the AI/ML predictions.</w:t>
      </w:r>
    </w:p>
    <w:p w14:paraId="3551B26E" w14:textId="6A1CE31C" w:rsidR="005F42A0" w:rsidRPr="00F63704" w:rsidRDefault="005F42A0" w:rsidP="008F1C78">
      <w:pPr>
        <w:pStyle w:val="7"/>
        <w:numPr>
          <w:ilvl w:val="1"/>
          <w:numId w:val="5"/>
        </w:numPr>
        <w:rPr>
          <w:rFonts w:eastAsia="宋体"/>
          <w:b/>
          <w:bCs/>
          <w:lang w:val="en-US" w:eastAsia="zh-CN"/>
        </w:rPr>
      </w:pPr>
      <w:r w:rsidRPr="00F63704">
        <w:rPr>
          <w:rFonts w:eastAsia="宋体" w:hint="eastAsia"/>
          <w:b/>
          <w:bCs/>
          <w:lang w:val="en-US" w:eastAsia="zh-CN"/>
        </w:rPr>
        <w:t xml:space="preserve">Case </w:t>
      </w:r>
      <w:r w:rsidR="003337C1">
        <w:rPr>
          <w:rFonts w:eastAsia="宋体" w:hint="eastAsia"/>
          <w:b/>
          <w:bCs/>
          <w:lang w:val="en-US" w:eastAsia="zh-CN"/>
        </w:rPr>
        <w:t>B</w:t>
      </w:r>
      <w:r w:rsidRPr="00F63704">
        <w:rPr>
          <w:rFonts w:eastAsia="宋体" w:hint="eastAsia"/>
          <w:b/>
          <w:bCs/>
          <w:lang w:val="en-US" w:eastAsia="zh-CN"/>
        </w:rPr>
        <w:t xml:space="preserve"> (FR1-to-F</w:t>
      </w:r>
      <w:r w:rsidR="002D5305" w:rsidRPr="00F63704">
        <w:rPr>
          <w:rFonts w:eastAsia="宋体" w:hint="eastAsia"/>
          <w:b/>
          <w:bCs/>
          <w:lang w:val="en-US" w:eastAsia="zh-CN"/>
        </w:rPr>
        <w:t>R</w:t>
      </w:r>
      <w:r w:rsidRPr="00F63704">
        <w:rPr>
          <w:rFonts w:eastAsia="宋体" w:hint="eastAsia"/>
          <w:b/>
          <w:bCs/>
          <w:lang w:val="en-US" w:eastAsia="zh-CN"/>
        </w:rPr>
        <w:t xml:space="preserve">1 </w:t>
      </w:r>
      <w:r w:rsidR="002D5305" w:rsidRPr="00F63704">
        <w:rPr>
          <w:rFonts w:eastAsia="宋体" w:hint="eastAsia"/>
          <w:b/>
          <w:bCs/>
          <w:lang w:val="en-US" w:eastAsia="zh-CN"/>
        </w:rPr>
        <w:t>temporal domain predictio</w:t>
      </w:r>
      <w:r w:rsidR="00A56CBC">
        <w:rPr>
          <w:rFonts w:eastAsia="宋体" w:hint="eastAsia"/>
          <w:b/>
          <w:bCs/>
          <w:lang w:val="en-US" w:eastAsia="zh-CN"/>
        </w:rPr>
        <w:t>n</w:t>
      </w:r>
      <w:r w:rsidRPr="00F63704">
        <w:rPr>
          <w:rFonts w:eastAsia="宋体" w:hint="eastAsia"/>
          <w:b/>
          <w:bCs/>
          <w:lang w:val="en-US" w:eastAsia="zh-CN"/>
        </w:rPr>
        <w:t>)</w:t>
      </w:r>
    </w:p>
    <w:p w14:paraId="7C876B0E" w14:textId="46A9121A" w:rsidR="00B82F65" w:rsidRPr="00B82F65" w:rsidRDefault="00B82F65" w:rsidP="00B82F65">
      <w:pPr>
        <w:rPr>
          <w:rFonts w:eastAsia="宋体"/>
          <w:sz w:val="22"/>
          <w:szCs w:val="18"/>
          <w:lang w:val="en-US" w:eastAsia="zh-CN"/>
        </w:rPr>
      </w:pPr>
      <w:r w:rsidRPr="00B82F65">
        <w:rPr>
          <w:rFonts w:eastAsia="宋体"/>
          <w:sz w:val="22"/>
          <w:szCs w:val="18"/>
          <w:lang w:val="en-US" w:eastAsia="zh-CN"/>
        </w:rPr>
        <w:t xml:space="preserve">The </w:t>
      </w:r>
      <w:r w:rsidR="00D53334">
        <w:rPr>
          <w:rFonts w:eastAsia="宋体" w:hint="eastAsia"/>
          <w:sz w:val="22"/>
          <w:szCs w:val="18"/>
          <w:lang w:val="en-US" w:eastAsia="zh-CN"/>
        </w:rPr>
        <w:t xml:space="preserve">intermediate and SLS </w:t>
      </w:r>
      <w:r w:rsidRPr="00B82F65">
        <w:rPr>
          <w:rFonts w:eastAsia="宋体"/>
          <w:sz w:val="22"/>
          <w:szCs w:val="18"/>
          <w:lang w:val="en-US" w:eastAsia="zh-CN"/>
        </w:rPr>
        <w:t xml:space="preserve">evaluation results are shown in Table </w:t>
      </w:r>
      <w:r w:rsidR="00F132C4">
        <w:rPr>
          <w:rFonts w:eastAsia="宋体" w:hint="eastAsia"/>
          <w:sz w:val="22"/>
          <w:szCs w:val="18"/>
          <w:lang w:val="en-US" w:eastAsia="zh-CN"/>
        </w:rPr>
        <w:t>4</w:t>
      </w:r>
      <w:r w:rsidR="0010470A">
        <w:rPr>
          <w:rFonts w:eastAsia="宋体" w:hint="eastAsia"/>
          <w:sz w:val="22"/>
          <w:szCs w:val="18"/>
          <w:lang w:val="en-US" w:eastAsia="zh-CN"/>
        </w:rPr>
        <w:t xml:space="preserve"> and Table </w:t>
      </w:r>
      <w:r w:rsidR="00F132C4">
        <w:rPr>
          <w:rFonts w:eastAsia="宋体" w:hint="eastAsia"/>
          <w:sz w:val="22"/>
          <w:szCs w:val="18"/>
          <w:lang w:val="en-US" w:eastAsia="zh-CN"/>
        </w:rPr>
        <w:t>5</w:t>
      </w:r>
      <w:r w:rsidR="0010470A">
        <w:rPr>
          <w:rFonts w:eastAsia="宋体" w:hint="eastAsia"/>
          <w:sz w:val="22"/>
          <w:szCs w:val="18"/>
          <w:lang w:val="en-US" w:eastAsia="zh-CN"/>
        </w:rPr>
        <w:t xml:space="preserve"> for different TTT settings, respectively</w:t>
      </w:r>
      <w:r w:rsidRPr="00B82F65">
        <w:rPr>
          <w:rFonts w:eastAsia="宋体"/>
          <w:sz w:val="22"/>
          <w:szCs w:val="18"/>
          <w:lang w:val="en-US" w:eastAsia="zh-CN"/>
        </w:rPr>
        <w:t>.</w:t>
      </w:r>
    </w:p>
    <w:p w14:paraId="0418CD0C" w14:textId="294081C0" w:rsidR="00737A8D" w:rsidRPr="002068DD" w:rsidRDefault="00737A8D" w:rsidP="00737A8D">
      <w:pPr>
        <w:pStyle w:val="af4"/>
        <w:keepNext/>
        <w:jc w:val="center"/>
        <w:rPr>
          <w:rFonts w:eastAsia="宋体"/>
          <w:sz w:val="22"/>
          <w:szCs w:val="18"/>
          <w:lang w:eastAsia="zh-CN"/>
        </w:rPr>
      </w:pPr>
      <w:r w:rsidRPr="002068DD">
        <w:rPr>
          <w:sz w:val="22"/>
          <w:szCs w:val="18"/>
        </w:rPr>
        <w:t xml:space="preserve">Table </w:t>
      </w:r>
      <w:r w:rsidR="00B1473C">
        <w:rPr>
          <w:rFonts w:eastAsia="宋体" w:hint="eastAsia"/>
          <w:sz w:val="22"/>
          <w:szCs w:val="18"/>
          <w:lang w:eastAsia="zh-CN"/>
        </w:rPr>
        <w:t>4</w:t>
      </w:r>
      <w:r w:rsidR="00CC3EE5">
        <w:rPr>
          <w:rFonts w:eastAsia="宋体"/>
          <w:sz w:val="22"/>
          <w:szCs w:val="18"/>
          <w:lang w:eastAsia="zh-CN"/>
        </w:rPr>
        <w:t>:</w:t>
      </w:r>
      <w:r w:rsidRPr="002068DD">
        <w:rPr>
          <w:rFonts w:eastAsia="宋体" w:hint="eastAsia"/>
          <w:sz w:val="22"/>
          <w:szCs w:val="18"/>
          <w:lang w:eastAsia="zh-CN"/>
        </w:rPr>
        <w:t xml:space="preserve"> Evaluation results</w:t>
      </w:r>
      <w:r w:rsidR="00F81CCB">
        <w:rPr>
          <w:rFonts w:eastAsia="宋体" w:hint="eastAsia"/>
          <w:sz w:val="22"/>
          <w:szCs w:val="18"/>
          <w:lang w:eastAsia="zh-CN"/>
        </w:rPr>
        <w:t xml:space="preserve"> when TTT = 80 ms</w:t>
      </w:r>
    </w:p>
    <w:tbl>
      <w:tblPr>
        <w:tblStyle w:val="1a"/>
        <w:tblW w:w="0" w:type="auto"/>
        <w:jc w:val="center"/>
        <w:tblLayout w:type="fixed"/>
        <w:tblLook w:val="0420" w:firstRow="1" w:lastRow="0" w:firstColumn="0" w:lastColumn="0" w:noHBand="0" w:noVBand="1"/>
      </w:tblPr>
      <w:tblGrid>
        <w:gridCol w:w="1237"/>
        <w:gridCol w:w="1768"/>
        <w:gridCol w:w="2093"/>
        <w:gridCol w:w="1560"/>
        <w:gridCol w:w="1701"/>
        <w:gridCol w:w="1603"/>
      </w:tblGrid>
      <w:tr w:rsidR="00B74345" w:rsidRPr="004352CC" w14:paraId="2D1AC153" w14:textId="46515A76" w:rsidTr="00933D1C">
        <w:trPr>
          <w:cnfStyle w:val="100000000000" w:firstRow="1" w:lastRow="0" w:firstColumn="0" w:lastColumn="0" w:oddVBand="0" w:evenVBand="0" w:oddHBand="0" w:evenHBand="0" w:firstRowFirstColumn="0" w:firstRowLastColumn="0" w:lastRowFirstColumn="0" w:lastRowLastColumn="0"/>
          <w:trHeight w:val="368"/>
          <w:jc w:val="center"/>
        </w:trPr>
        <w:tc>
          <w:tcPr>
            <w:tcW w:w="1237" w:type="dxa"/>
            <w:vMerge w:val="restart"/>
            <w:vAlign w:val="center"/>
            <w:hideMark/>
          </w:tcPr>
          <w:p w14:paraId="252C94D0" w14:textId="77777777" w:rsidR="00B74345" w:rsidRPr="004352CC" w:rsidRDefault="00B74345" w:rsidP="00B418C6">
            <w:pPr>
              <w:jc w:val="center"/>
              <w:rPr>
                <w:rFonts w:eastAsia="宋体"/>
                <w:sz w:val="21"/>
                <w:szCs w:val="21"/>
                <w:lang w:val="en-US" w:eastAsia="zh-CN"/>
              </w:rPr>
            </w:pPr>
            <w:bookmarkStart w:id="9" w:name="_Hlk193907785"/>
          </w:p>
        </w:tc>
        <w:tc>
          <w:tcPr>
            <w:tcW w:w="1768" w:type="dxa"/>
            <w:vMerge w:val="restart"/>
            <w:vAlign w:val="center"/>
            <w:hideMark/>
          </w:tcPr>
          <w:p w14:paraId="3A55B146" w14:textId="77777777" w:rsidR="00B74345" w:rsidRPr="004352CC" w:rsidRDefault="00B74345" w:rsidP="00B418C6">
            <w:pPr>
              <w:jc w:val="center"/>
              <w:rPr>
                <w:rFonts w:eastAsia="宋体"/>
                <w:sz w:val="21"/>
                <w:szCs w:val="21"/>
                <w:lang w:val="en-US" w:eastAsia="zh-CN"/>
              </w:rPr>
            </w:pPr>
            <w:r w:rsidRPr="004352CC">
              <w:rPr>
                <w:rFonts w:eastAsia="宋体"/>
                <w:sz w:val="21"/>
                <w:szCs w:val="21"/>
                <w:lang w:val="en-US" w:eastAsia="zh-CN"/>
              </w:rPr>
              <w:t>UE speed</w:t>
            </w:r>
          </w:p>
        </w:tc>
        <w:tc>
          <w:tcPr>
            <w:tcW w:w="2093" w:type="dxa"/>
            <w:vAlign w:val="center"/>
            <w:hideMark/>
          </w:tcPr>
          <w:p w14:paraId="366084B6" w14:textId="7852D243" w:rsidR="00B74345" w:rsidRPr="004352CC" w:rsidRDefault="00B74345" w:rsidP="00B418C6">
            <w:pPr>
              <w:jc w:val="center"/>
              <w:rPr>
                <w:rFonts w:eastAsia="宋体"/>
                <w:sz w:val="21"/>
                <w:szCs w:val="21"/>
                <w:lang w:val="en-US" w:eastAsia="zh-CN"/>
              </w:rPr>
            </w:pPr>
            <w:r w:rsidRPr="004352CC">
              <w:rPr>
                <w:rFonts w:eastAsia="宋体"/>
                <w:sz w:val="21"/>
                <w:szCs w:val="21"/>
                <w:lang w:val="en-US" w:eastAsia="zh-CN"/>
              </w:rPr>
              <w:t>Intermediate KPI</w:t>
            </w:r>
          </w:p>
        </w:tc>
        <w:tc>
          <w:tcPr>
            <w:tcW w:w="4864" w:type="dxa"/>
            <w:gridSpan w:val="3"/>
            <w:vAlign w:val="center"/>
            <w:hideMark/>
          </w:tcPr>
          <w:p w14:paraId="3A0846D8" w14:textId="276EFCC2" w:rsidR="00B74345" w:rsidRPr="004352CC" w:rsidRDefault="00B74345" w:rsidP="00B418C6">
            <w:pPr>
              <w:jc w:val="center"/>
              <w:rPr>
                <w:rFonts w:eastAsia="宋体"/>
                <w:sz w:val="21"/>
                <w:szCs w:val="21"/>
                <w:lang w:val="en-US" w:eastAsia="zh-CN"/>
              </w:rPr>
            </w:pPr>
            <w:r w:rsidRPr="004352CC">
              <w:rPr>
                <w:rFonts w:eastAsia="宋体"/>
                <w:sz w:val="21"/>
                <w:szCs w:val="21"/>
                <w:lang w:val="en-US" w:eastAsia="zh-CN"/>
              </w:rPr>
              <w:t>SLS</w:t>
            </w:r>
          </w:p>
        </w:tc>
      </w:tr>
      <w:tr w:rsidR="003813C5" w:rsidRPr="00B74345" w14:paraId="3AC2FC7C" w14:textId="13B7E777" w:rsidTr="00933D1C">
        <w:trPr>
          <w:trHeight w:val="456"/>
          <w:jc w:val="center"/>
        </w:trPr>
        <w:tc>
          <w:tcPr>
            <w:tcW w:w="1237" w:type="dxa"/>
            <w:vMerge/>
            <w:vAlign w:val="center"/>
            <w:hideMark/>
          </w:tcPr>
          <w:p w14:paraId="767747F8" w14:textId="77777777" w:rsidR="003813C5" w:rsidRPr="004352CC" w:rsidRDefault="003813C5" w:rsidP="00B418C6">
            <w:pPr>
              <w:jc w:val="center"/>
              <w:rPr>
                <w:rFonts w:eastAsia="宋体"/>
                <w:sz w:val="21"/>
                <w:szCs w:val="21"/>
                <w:lang w:val="en-US" w:eastAsia="zh-CN"/>
              </w:rPr>
            </w:pPr>
          </w:p>
        </w:tc>
        <w:tc>
          <w:tcPr>
            <w:tcW w:w="1768" w:type="dxa"/>
            <w:vMerge/>
            <w:vAlign w:val="center"/>
            <w:hideMark/>
          </w:tcPr>
          <w:p w14:paraId="5910E57C" w14:textId="77777777" w:rsidR="003813C5" w:rsidRPr="004352CC" w:rsidRDefault="003813C5" w:rsidP="00B418C6">
            <w:pPr>
              <w:jc w:val="center"/>
              <w:rPr>
                <w:rFonts w:eastAsia="宋体"/>
                <w:sz w:val="21"/>
                <w:szCs w:val="21"/>
                <w:lang w:val="en-US" w:eastAsia="zh-CN"/>
              </w:rPr>
            </w:pPr>
          </w:p>
        </w:tc>
        <w:tc>
          <w:tcPr>
            <w:tcW w:w="2093" w:type="dxa"/>
          </w:tcPr>
          <w:p w14:paraId="7567F316" w14:textId="448B03B0" w:rsidR="003813C5" w:rsidRPr="004352CC" w:rsidRDefault="003813C5" w:rsidP="00B418C6">
            <w:pPr>
              <w:jc w:val="center"/>
              <w:rPr>
                <w:rFonts w:eastAsia="宋体"/>
                <w:sz w:val="21"/>
                <w:szCs w:val="21"/>
                <w:lang w:val="en-US" w:eastAsia="zh-CN"/>
              </w:rPr>
            </w:pPr>
            <w:r>
              <w:rPr>
                <w:rFonts w:eastAsia="宋体" w:hint="eastAsia"/>
                <w:sz w:val="21"/>
                <w:szCs w:val="21"/>
                <w:lang w:val="en-US" w:eastAsia="zh-CN"/>
              </w:rPr>
              <w:t>Average RSRP difference [dB]</w:t>
            </w:r>
          </w:p>
        </w:tc>
        <w:tc>
          <w:tcPr>
            <w:tcW w:w="1560" w:type="dxa"/>
            <w:vAlign w:val="center"/>
            <w:hideMark/>
          </w:tcPr>
          <w:p w14:paraId="22D262A1" w14:textId="107F0ED0" w:rsidR="003813C5" w:rsidRPr="004352CC" w:rsidRDefault="003813C5" w:rsidP="00B418C6">
            <w:pPr>
              <w:jc w:val="center"/>
              <w:rPr>
                <w:rFonts w:eastAsia="宋体"/>
                <w:sz w:val="21"/>
                <w:szCs w:val="21"/>
                <w:lang w:val="en-US" w:eastAsia="zh-CN"/>
              </w:rPr>
            </w:pPr>
            <w:r w:rsidRPr="004352CC">
              <w:rPr>
                <w:rFonts w:eastAsia="宋体"/>
                <w:sz w:val="21"/>
                <w:szCs w:val="21"/>
                <w:lang w:val="en-US" w:eastAsia="zh-CN"/>
              </w:rPr>
              <w:t>HoF rate</w:t>
            </w:r>
          </w:p>
        </w:tc>
        <w:tc>
          <w:tcPr>
            <w:tcW w:w="1701" w:type="dxa"/>
            <w:vAlign w:val="center"/>
            <w:hideMark/>
          </w:tcPr>
          <w:p w14:paraId="7C1E8AE2" w14:textId="362613D6" w:rsidR="003813C5" w:rsidRPr="00D763D4" w:rsidRDefault="003813C5" w:rsidP="00B418C6">
            <w:pPr>
              <w:jc w:val="center"/>
              <w:rPr>
                <w:rFonts w:eastAsia="宋体"/>
                <w:sz w:val="21"/>
                <w:szCs w:val="21"/>
                <w:lang w:val="en-US" w:eastAsia="zh-CN"/>
              </w:rPr>
            </w:pPr>
            <w:r w:rsidRPr="00D763D4">
              <w:rPr>
                <w:rFonts w:eastAsia="宋体"/>
                <w:sz w:val="21"/>
                <w:szCs w:val="21"/>
                <w:lang w:val="en-US" w:eastAsia="zh-CN"/>
              </w:rPr>
              <w:t>HO attempt rate</w:t>
            </w:r>
            <w:r w:rsidRPr="00D763D4">
              <w:rPr>
                <w:rFonts w:eastAsia="宋体" w:hint="eastAsia"/>
                <w:sz w:val="21"/>
                <w:szCs w:val="21"/>
                <w:lang w:val="en-US" w:eastAsia="zh-CN"/>
              </w:rPr>
              <w:t xml:space="preserve"> [per second per UE]</w:t>
            </w:r>
          </w:p>
        </w:tc>
        <w:tc>
          <w:tcPr>
            <w:tcW w:w="1603" w:type="dxa"/>
          </w:tcPr>
          <w:p w14:paraId="113780D2" w14:textId="5D1D4363" w:rsidR="003813C5" w:rsidRPr="00D763D4" w:rsidRDefault="003813C5" w:rsidP="00B418C6">
            <w:pPr>
              <w:jc w:val="center"/>
              <w:rPr>
                <w:rFonts w:eastAsia="宋体"/>
                <w:sz w:val="21"/>
                <w:szCs w:val="21"/>
                <w:lang w:val="en-US" w:eastAsia="zh-CN"/>
              </w:rPr>
            </w:pPr>
            <w:r>
              <w:rPr>
                <w:rFonts w:eastAsia="宋体" w:hint="eastAsia"/>
                <w:sz w:val="21"/>
                <w:szCs w:val="21"/>
                <w:lang w:val="en-US" w:eastAsia="zh-CN"/>
              </w:rPr>
              <w:t>Total HoF</w:t>
            </w:r>
            <w:r w:rsidRPr="00D763D4">
              <w:rPr>
                <w:rFonts w:eastAsia="宋体" w:hint="eastAsia"/>
                <w:sz w:val="21"/>
                <w:szCs w:val="21"/>
                <w:lang w:val="en-US" w:eastAsia="zh-CN"/>
              </w:rPr>
              <w:t xml:space="preserve"> [per second per UE]</w:t>
            </w:r>
          </w:p>
        </w:tc>
      </w:tr>
      <w:tr w:rsidR="003813C5" w:rsidRPr="004352CC" w14:paraId="1E940E85" w14:textId="1A01B99F" w:rsidTr="00933D1C">
        <w:trPr>
          <w:trHeight w:val="456"/>
          <w:jc w:val="center"/>
        </w:trPr>
        <w:tc>
          <w:tcPr>
            <w:tcW w:w="1237" w:type="dxa"/>
            <w:vMerge w:val="restart"/>
            <w:vAlign w:val="center"/>
            <w:hideMark/>
          </w:tcPr>
          <w:p w14:paraId="655CE89A" w14:textId="77777777" w:rsidR="003813C5" w:rsidRDefault="003813C5" w:rsidP="00CA043A">
            <w:pPr>
              <w:jc w:val="center"/>
              <w:rPr>
                <w:rFonts w:eastAsia="宋体"/>
                <w:b/>
                <w:bCs/>
                <w:sz w:val="21"/>
                <w:szCs w:val="21"/>
                <w:lang w:val="en-US" w:eastAsia="zh-CN"/>
              </w:rPr>
            </w:pPr>
            <w:r>
              <w:rPr>
                <w:rFonts w:eastAsia="宋体" w:hint="eastAsia"/>
                <w:b/>
                <w:bCs/>
                <w:sz w:val="21"/>
                <w:szCs w:val="21"/>
                <w:lang w:val="en-US" w:eastAsia="zh-CN"/>
              </w:rPr>
              <w:t>Baseline</w:t>
            </w:r>
          </w:p>
          <w:p w14:paraId="385447B1" w14:textId="77777777" w:rsidR="003813C5" w:rsidRPr="004352CC" w:rsidRDefault="003813C5" w:rsidP="00CA043A">
            <w:pPr>
              <w:jc w:val="center"/>
              <w:rPr>
                <w:rFonts w:eastAsia="宋体"/>
                <w:sz w:val="21"/>
                <w:szCs w:val="21"/>
                <w:lang w:val="en-US" w:eastAsia="zh-CN"/>
              </w:rPr>
            </w:pPr>
            <w:r>
              <w:rPr>
                <w:rFonts w:eastAsia="宋体" w:hint="eastAsia"/>
                <w:b/>
                <w:bCs/>
                <w:sz w:val="21"/>
                <w:szCs w:val="21"/>
                <w:lang w:val="en-US" w:eastAsia="zh-CN"/>
              </w:rPr>
              <w:t>(w/o AI/ML)</w:t>
            </w:r>
          </w:p>
        </w:tc>
        <w:tc>
          <w:tcPr>
            <w:tcW w:w="1768" w:type="dxa"/>
            <w:vAlign w:val="center"/>
            <w:hideMark/>
          </w:tcPr>
          <w:p w14:paraId="144F32C9" w14:textId="77777777" w:rsidR="003813C5" w:rsidRPr="004352CC" w:rsidRDefault="003813C5" w:rsidP="00CA043A">
            <w:pPr>
              <w:jc w:val="center"/>
              <w:rPr>
                <w:rFonts w:eastAsia="宋体"/>
                <w:sz w:val="21"/>
                <w:szCs w:val="21"/>
                <w:lang w:val="en-US" w:eastAsia="zh-CN"/>
              </w:rPr>
            </w:pPr>
            <w:r w:rsidRPr="004352CC">
              <w:rPr>
                <w:rFonts w:eastAsia="宋体"/>
                <w:sz w:val="21"/>
                <w:szCs w:val="21"/>
                <w:lang w:val="en-US" w:eastAsia="zh-CN"/>
              </w:rPr>
              <w:t>30 kmph</w:t>
            </w:r>
          </w:p>
        </w:tc>
        <w:tc>
          <w:tcPr>
            <w:tcW w:w="2093" w:type="dxa"/>
            <w:shd w:val="clear" w:color="auto" w:fill="F2F2F2" w:themeFill="background1" w:themeFillShade="F2"/>
            <w:vAlign w:val="center"/>
          </w:tcPr>
          <w:p w14:paraId="37B48245" w14:textId="4949E96E" w:rsidR="003813C5" w:rsidRDefault="003813C5" w:rsidP="00CA043A">
            <w:pPr>
              <w:jc w:val="center"/>
              <w:rPr>
                <w:rFonts w:eastAsia="宋体"/>
                <w:sz w:val="22"/>
                <w:szCs w:val="22"/>
                <w:lang w:val="en-US" w:eastAsia="zh-CN"/>
              </w:rPr>
            </w:pPr>
            <w:r>
              <w:rPr>
                <w:rFonts w:eastAsia="宋体" w:hint="eastAsia"/>
                <w:sz w:val="22"/>
                <w:szCs w:val="22"/>
                <w:lang w:val="en-US" w:eastAsia="zh-CN"/>
              </w:rPr>
              <w:t>N/A</w:t>
            </w:r>
          </w:p>
        </w:tc>
        <w:tc>
          <w:tcPr>
            <w:tcW w:w="1560" w:type="dxa"/>
            <w:vAlign w:val="center"/>
            <w:hideMark/>
          </w:tcPr>
          <w:p w14:paraId="09E7D2BB" w14:textId="677422D8" w:rsidR="003813C5" w:rsidRPr="004352CC" w:rsidRDefault="003813C5" w:rsidP="00CA043A">
            <w:pPr>
              <w:jc w:val="center"/>
              <w:rPr>
                <w:rFonts w:eastAsia="宋体"/>
                <w:sz w:val="22"/>
                <w:szCs w:val="22"/>
                <w:lang w:val="en-US" w:eastAsia="zh-CN"/>
              </w:rPr>
            </w:pPr>
            <w:r>
              <w:rPr>
                <w:rFonts w:eastAsia="宋体" w:hint="eastAsia"/>
                <w:sz w:val="22"/>
                <w:szCs w:val="22"/>
                <w:lang w:val="en-US" w:eastAsia="zh-CN"/>
              </w:rPr>
              <w:t>9%</w:t>
            </w:r>
          </w:p>
        </w:tc>
        <w:tc>
          <w:tcPr>
            <w:tcW w:w="1701" w:type="dxa"/>
            <w:vAlign w:val="center"/>
          </w:tcPr>
          <w:p w14:paraId="1D8BFDCB" w14:textId="3D6A46D1" w:rsidR="003813C5" w:rsidRPr="004352CC" w:rsidRDefault="003813C5" w:rsidP="00CA043A">
            <w:pPr>
              <w:jc w:val="center"/>
              <w:rPr>
                <w:rFonts w:eastAsia="宋体"/>
                <w:sz w:val="22"/>
                <w:szCs w:val="22"/>
                <w:lang w:val="en-US" w:eastAsia="zh-CN"/>
              </w:rPr>
            </w:pPr>
            <w:r>
              <w:rPr>
                <w:rFonts w:eastAsia="宋体" w:hint="eastAsia"/>
                <w:sz w:val="22"/>
                <w:szCs w:val="22"/>
                <w:lang w:val="en-US" w:eastAsia="zh-CN"/>
              </w:rPr>
              <w:t>0.11</w:t>
            </w:r>
          </w:p>
        </w:tc>
        <w:tc>
          <w:tcPr>
            <w:tcW w:w="1603" w:type="dxa"/>
            <w:vAlign w:val="center"/>
          </w:tcPr>
          <w:p w14:paraId="4F3AD20A" w14:textId="45805211" w:rsidR="003813C5" w:rsidRPr="004352CC" w:rsidRDefault="003813C5" w:rsidP="00636C64">
            <w:pPr>
              <w:jc w:val="center"/>
              <w:rPr>
                <w:rFonts w:eastAsia="宋体"/>
                <w:sz w:val="22"/>
                <w:szCs w:val="22"/>
                <w:lang w:val="en-US" w:eastAsia="zh-CN"/>
              </w:rPr>
            </w:pPr>
            <w:r>
              <w:rPr>
                <w:rFonts w:eastAsia="宋体" w:hint="eastAsia"/>
                <w:sz w:val="22"/>
                <w:szCs w:val="22"/>
                <w:lang w:val="en-US" w:eastAsia="zh-CN"/>
              </w:rPr>
              <w:t>0.0</w:t>
            </w:r>
            <w:r w:rsidR="00735D6C">
              <w:rPr>
                <w:rFonts w:eastAsia="宋体" w:hint="eastAsia"/>
                <w:sz w:val="22"/>
                <w:szCs w:val="22"/>
                <w:lang w:val="en-US" w:eastAsia="zh-CN"/>
              </w:rPr>
              <w:t>10</w:t>
            </w:r>
          </w:p>
        </w:tc>
      </w:tr>
      <w:tr w:rsidR="003813C5" w:rsidRPr="004352CC" w14:paraId="51606F4A" w14:textId="0768BBCD" w:rsidTr="00933D1C">
        <w:trPr>
          <w:trHeight w:val="456"/>
          <w:jc w:val="center"/>
        </w:trPr>
        <w:tc>
          <w:tcPr>
            <w:tcW w:w="1237" w:type="dxa"/>
            <w:vMerge/>
            <w:vAlign w:val="center"/>
            <w:hideMark/>
          </w:tcPr>
          <w:p w14:paraId="30FDB984" w14:textId="77777777" w:rsidR="003813C5" w:rsidRPr="004352CC" w:rsidRDefault="003813C5" w:rsidP="00CA043A">
            <w:pPr>
              <w:jc w:val="center"/>
              <w:rPr>
                <w:rFonts w:eastAsia="宋体"/>
                <w:sz w:val="21"/>
                <w:szCs w:val="21"/>
                <w:lang w:val="en-US" w:eastAsia="zh-CN"/>
              </w:rPr>
            </w:pPr>
          </w:p>
        </w:tc>
        <w:tc>
          <w:tcPr>
            <w:tcW w:w="1768" w:type="dxa"/>
            <w:vAlign w:val="center"/>
            <w:hideMark/>
          </w:tcPr>
          <w:p w14:paraId="10C2D572" w14:textId="77777777" w:rsidR="003813C5" w:rsidRPr="004352CC" w:rsidRDefault="003813C5" w:rsidP="00CA043A">
            <w:pPr>
              <w:jc w:val="center"/>
              <w:rPr>
                <w:rFonts w:eastAsia="宋体"/>
                <w:sz w:val="21"/>
                <w:szCs w:val="21"/>
                <w:lang w:val="en-US" w:eastAsia="zh-CN"/>
              </w:rPr>
            </w:pPr>
            <w:r w:rsidRPr="004352CC">
              <w:rPr>
                <w:rFonts w:eastAsia="宋体"/>
                <w:sz w:val="21"/>
                <w:szCs w:val="21"/>
                <w:lang w:val="en-US" w:eastAsia="zh-CN"/>
              </w:rPr>
              <w:t>60 kmph</w:t>
            </w:r>
          </w:p>
        </w:tc>
        <w:tc>
          <w:tcPr>
            <w:tcW w:w="2093" w:type="dxa"/>
            <w:shd w:val="clear" w:color="auto" w:fill="F2F2F2" w:themeFill="background1" w:themeFillShade="F2"/>
            <w:vAlign w:val="center"/>
          </w:tcPr>
          <w:p w14:paraId="6B83492C" w14:textId="338D0691" w:rsidR="003813C5" w:rsidRDefault="003813C5" w:rsidP="00CA043A">
            <w:pPr>
              <w:jc w:val="center"/>
              <w:rPr>
                <w:rFonts w:eastAsia="宋体"/>
                <w:sz w:val="22"/>
                <w:szCs w:val="22"/>
                <w:lang w:val="en-US" w:eastAsia="zh-CN"/>
              </w:rPr>
            </w:pPr>
            <w:r>
              <w:rPr>
                <w:rFonts w:eastAsia="宋体" w:hint="eastAsia"/>
                <w:sz w:val="22"/>
                <w:szCs w:val="22"/>
                <w:lang w:val="en-US" w:eastAsia="zh-CN"/>
              </w:rPr>
              <w:t>N/A</w:t>
            </w:r>
          </w:p>
        </w:tc>
        <w:tc>
          <w:tcPr>
            <w:tcW w:w="1560" w:type="dxa"/>
            <w:vAlign w:val="center"/>
            <w:hideMark/>
          </w:tcPr>
          <w:p w14:paraId="036232CA" w14:textId="5AD295BA" w:rsidR="003813C5" w:rsidRPr="004352CC" w:rsidRDefault="003813C5" w:rsidP="00CA043A">
            <w:pPr>
              <w:jc w:val="center"/>
              <w:rPr>
                <w:rFonts w:eastAsia="宋体"/>
                <w:sz w:val="22"/>
                <w:szCs w:val="22"/>
                <w:lang w:val="en-US" w:eastAsia="zh-CN"/>
              </w:rPr>
            </w:pPr>
            <w:r>
              <w:rPr>
                <w:rFonts w:eastAsia="宋体" w:hint="eastAsia"/>
                <w:sz w:val="22"/>
                <w:szCs w:val="22"/>
                <w:lang w:val="en-US" w:eastAsia="zh-CN"/>
              </w:rPr>
              <w:t>14%</w:t>
            </w:r>
          </w:p>
        </w:tc>
        <w:tc>
          <w:tcPr>
            <w:tcW w:w="1701" w:type="dxa"/>
            <w:vAlign w:val="center"/>
          </w:tcPr>
          <w:p w14:paraId="69432E9F" w14:textId="0E004002" w:rsidR="003813C5" w:rsidRPr="004352CC" w:rsidRDefault="003813C5" w:rsidP="00CA043A">
            <w:pPr>
              <w:jc w:val="center"/>
              <w:rPr>
                <w:rFonts w:eastAsia="宋体"/>
                <w:sz w:val="22"/>
                <w:szCs w:val="22"/>
                <w:lang w:val="en-US" w:eastAsia="zh-CN"/>
              </w:rPr>
            </w:pPr>
            <w:r>
              <w:rPr>
                <w:rFonts w:eastAsia="宋体" w:hint="eastAsia"/>
                <w:sz w:val="22"/>
                <w:szCs w:val="22"/>
                <w:lang w:val="en-US" w:eastAsia="zh-CN"/>
              </w:rPr>
              <w:t>0.21</w:t>
            </w:r>
          </w:p>
        </w:tc>
        <w:tc>
          <w:tcPr>
            <w:tcW w:w="1603" w:type="dxa"/>
            <w:vAlign w:val="center"/>
          </w:tcPr>
          <w:p w14:paraId="57F957E0" w14:textId="2CD19D0F" w:rsidR="003813C5" w:rsidRPr="004352CC" w:rsidRDefault="003813C5" w:rsidP="00636C64">
            <w:pPr>
              <w:jc w:val="center"/>
              <w:rPr>
                <w:rFonts w:eastAsia="宋体"/>
                <w:sz w:val="22"/>
                <w:szCs w:val="22"/>
                <w:lang w:val="en-US" w:eastAsia="zh-CN"/>
              </w:rPr>
            </w:pPr>
            <w:r>
              <w:rPr>
                <w:rFonts w:eastAsia="宋体" w:hint="eastAsia"/>
                <w:sz w:val="22"/>
                <w:szCs w:val="22"/>
                <w:lang w:val="en-US" w:eastAsia="zh-CN"/>
              </w:rPr>
              <w:t>0.029</w:t>
            </w:r>
          </w:p>
        </w:tc>
      </w:tr>
      <w:tr w:rsidR="003813C5" w:rsidRPr="004352CC" w14:paraId="573FA3A4" w14:textId="302A0209" w:rsidTr="00933D1C">
        <w:trPr>
          <w:trHeight w:val="456"/>
          <w:jc w:val="center"/>
        </w:trPr>
        <w:tc>
          <w:tcPr>
            <w:tcW w:w="1237" w:type="dxa"/>
            <w:vMerge/>
            <w:vAlign w:val="center"/>
            <w:hideMark/>
          </w:tcPr>
          <w:p w14:paraId="7B9A4870" w14:textId="77777777" w:rsidR="003813C5" w:rsidRPr="004352CC" w:rsidRDefault="003813C5" w:rsidP="00CA043A">
            <w:pPr>
              <w:jc w:val="center"/>
              <w:rPr>
                <w:rFonts w:eastAsia="宋体"/>
                <w:sz w:val="21"/>
                <w:szCs w:val="21"/>
                <w:lang w:val="en-US" w:eastAsia="zh-CN"/>
              </w:rPr>
            </w:pPr>
          </w:p>
        </w:tc>
        <w:tc>
          <w:tcPr>
            <w:tcW w:w="1768" w:type="dxa"/>
            <w:vAlign w:val="center"/>
            <w:hideMark/>
          </w:tcPr>
          <w:p w14:paraId="68D9F9BB" w14:textId="77777777" w:rsidR="003813C5" w:rsidRPr="004352CC" w:rsidRDefault="003813C5" w:rsidP="00CA043A">
            <w:pPr>
              <w:jc w:val="center"/>
              <w:rPr>
                <w:rFonts w:eastAsia="宋体"/>
                <w:sz w:val="21"/>
                <w:szCs w:val="21"/>
                <w:lang w:val="en-US" w:eastAsia="zh-CN"/>
              </w:rPr>
            </w:pPr>
            <w:r w:rsidRPr="004352CC">
              <w:rPr>
                <w:rFonts w:eastAsia="宋体"/>
                <w:sz w:val="21"/>
                <w:szCs w:val="21"/>
                <w:lang w:val="en-US" w:eastAsia="zh-CN"/>
              </w:rPr>
              <w:t>90 kmph</w:t>
            </w:r>
          </w:p>
        </w:tc>
        <w:tc>
          <w:tcPr>
            <w:tcW w:w="2093" w:type="dxa"/>
            <w:shd w:val="clear" w:color="auto" w:fill="F2F2F2" w:themeFill="background1" w:themeFillShade="F2"/>
            <w:vAlign w:val="center"/>
          </w:tcPr>
          <w:p w14:paraId="19A52245" w14:textId="4441A7D7" w:rsidR="003813C5" w:rsidRDefault="003813C5" w:rsidP="00CA043A">
            <w:pPr>
              <w:jc w:val="center"/>
              <w:rPr>
                <w:rFonts w:eastAsia="宋体"/>
                <w:sz w:val="22"/>
                <w:szCs w:val="22"/>
                <w:lang w:val="en-US" w:eastAsia="zh-CN"/>
              </w:rPr>
            </w:pPr>
            <w:r>
              <w:rPr>
                <w:rFonts w:eastAsia="宋体" w:hint="eastAsia"/>
                <w:sz w:val="22"/>
                <w:szCs w:val="22"/>
                <w:lang w:val="en-US" w:eastAsia="zh-CN"/>
              </w:rPr>
              <w:t>N/A</w:t>
            </w:r>
          </w:p>
        </w:tc>
        <w:tc>
          <w:tcPr>
            <w:tcW w:w="1560" w:type="dxa"/>
            <w:vAlign w:val="center"/>
            <w:hideMark/>
          </w:tcPr>
          <w:p w14:paraId="6A1D4A95" w14:textId="6F198F2B" w:rsidR="003813C5" w:rsidRPr="004352CC" w:rsidRDefault="003813C5" w:rsidP="00CA043A">
            <w:pPr>
              <w:jc w:val="center"/>
              <w:rPr>
                <w:rFonts w:eastAsia="宋体"/>
                <w:sz w:val="22"/>
                <w:szCs w:val="22"/>
                <w:lang w:val="en-US" w:eastAsia="zh-CN"/>
              </w:rPr>
            </w:pPr>
            <w:r>
              <w:rPr>
                <w:rFonts w:eastAsia="宋体" w:hint="eastAsia"/>
                <w:sz w:val="22"/>
                <w:szCs w:val="22"/>
                <w:lang w:val="en-US" w:eastAsia="zh-CN"/>
              </w:rPr>
              <w:t>18%</w:t>
            </w:r>
          </w:p>
        </w:tc>
        <w:tc>
          <w:tcPr>
            <w:tcW w:w="1701" w:type="dxa"/>
            <w:vAlign w:val="center"/>
          </w:tcPr>
          <w:p w14:paraId="00C3166A" w14:textId="0398AF5D" w:rsidR="003813C5" w:rsidRPr="004352CC" w:rsidRDefault="003813C5" w:rsidP="00CA043A">
            <w:pPr>
              <w:jc w:val="center"/>
              <w:rPr>
                <w:rFonts w:eastAsia="宋体"/>
                <w:sz w:val="22"/>
                <w:szCs w:val="22"/>
                <w:lang w:val="en-US" w:eastAsia="zh-CN"/>
              </w:rPr>
            </w:pPr>
            <w:r>
              <w:rPr>
                <w:rFonts w:eastAsia="宋体" w:hint="eastAsia"/>
                <w:sz w:val="22"/>
                <w:szCs w:val="22"/>
                <w:lang w:val="en-US" w:eastAsia="zh-CN"/>
              </w:rPr>
              <w:t>0.31</w:t>
            </w:r>
          </w:p>
        </w:tc>
        <w:tc>
          <w:tcPr>
            <w:tcW w:w="1603" w:type="dxa"/>
            <w:vAlign w:val="center"/>
          </w:tcPr>
          <w:p w14:paraId="569CD608" w14:textId="73B5CC5D" w:rsidR="003813C5" w:rsidRPr="004352CC" w:rsidRDefault="003813C5" w:rsidP="00636C64">
            <w:pPr>
              <w:jc w:val="center"/>
              <w:rPr>
                <w:rFonts w:eastAsia="宋体"/>
                <w:sz w:val="22"/>
                <w:szCs w:val="22"/>
                <w:lang w:val="en-US" w:eastAsia="zh-CN"/>
              </w:rPr>
            </w:pPr>
            <w:r>
              <w:rPr>
                <w:rFonts w:eastAsia="宋体" w:hint="eastAsia"/>
                <w:sz w:val="22"/>
                <w:szCs w:val="22"/>
                <w:lang w:val="en-US" w:eastAsia="zh-CN"/>
              </w:rPr>
              <w:t>0.056</w:t>
            </w:r>
          </w:p>
        </w:tc>
      </w:tr>
      <w:tr w:rsidR="003813C5" w:rsidRPr="00883FA8" w14:paraId="5BC0C93B" w14:textId="66BF3EB1" w:rsidTr="00933D1C">
        <w:trPr>
          <w:trHeight w:val="456"/>
          <w:jc w:val="center"/>
        </w:trPr>
        <w:tc>
          <w:tcPr>
            <w:tcW w:w="1237" w:type="dxa"/>
            <w:vMerge w:val="restart"/>
            <w:vAlign w:val="center"/>
            <w:hideMark/>
          </w:tcPr>
          <w:p w14:paraId="3F75C131" w14:textId="77777777" w:rsidR="003813C5" w:rsidRPr="004352CC" w:rsidRDefault="003813C5" w:rsidP="00CA043A">
            <w:pPr>
              <w:jc w:val="center"/>
              <w:rPr>
                <w:rFonts w:eastAsia="宋体"/>
                <w:sz w:val="21"/>
                <w:szCs w:val="21"/>
                <w:lang w:val="en-US" w:eastAsia="zh-CN"/>
              </w:rPr>
            </w:pPr>
            <w:r w:rsidRPr="004352CC">
              <w:rPr>
                <w:rFonts w:eastAsia="宋体"/>
                <w:b/>
                <w:bCs/>
                <w:sz w:val="21"/>
                <w:szCs w:val="21"/>
                <w:lang w:val="en-US" w:eastAsia="zh-CN"/>
              </w:rPr>
              <w:t>With AI/ML predictions</w:t>
            </w:r>
          </w:p>
        </w:tc>
        <w:tc>
          <w:tcPr>
            <w:tcW w:w="1768" w:type="dxa"/>
            <w:vAlign w:val="center"/>
            <w:hideMark/>
          </w:tcPr>
          <w:p w14:paraId="23814859" w14:textId="77777777" w:rsidR="003813C5" w:rsidRPr="004352CC" w:rsidRDefault="003813C5" w:rsidP="00CA043A">
            <w:pPr>
              <w:jc w:val="center"/>
              <w:rPr>
                <w:rFonts w:eastAsia="宋体"/>
                <w:sz w:val="21"/>
                <w:szCs w:val="21"/>
                <w:lang w:val="en-US" w:eastAsia="zh-CN"/>
              </w:rPr>
            </w:pPr>
            <w:r w:rsidRPr="004352CC">
              <w:rPr>
                <w:rFonts w:eastAsia="宋体"/>
                <w:sz w:val="21"/>
                <w:szCs w:val="21"/>
                <w:lang w:val="en-US" w:eastAsia="zh-CN"/>
              </w:rPr>
              <w:t>30 kmph</w:t>
            </w:r>
          </w:p>
        </w:tc>
        <w:tc>
          <w:tcPr>
            <w:tcW w:w="2093" w:type="dxa"/>
            <w:vAlign w:val="center"/>
          </w:tcPr>
          <w:p w14:paraId="0354BF00" w14:textId="5AB5AF64" w:rsidR="003813C5" w:rsidRDefault="003813C5" w:rsidP="00CA043A">
            <w:pPr>
              <w:jc w:val="center"/>
              <w:rPr>
                <w:rFonts w:eastAsia="宋体"/>
                <w:sz w:val="22"/>
                <w:szCs w:val="22"/>
                <w:lang w:val="en-US" w:eastAsia="zh-CN"/>
              </w:rPr>
            </w:pPr>
            <w:r>
              <w:rPr>
                <w:rFonts w:eastAsia="宋体" w:hint="eastAsia"/>
                <w:sz w:val="22"/>
                <w:szCs w:val="22"/>
                <w:lang w:val="en-US" w:eastAsia="zh-CN"/>
              </w:rPr>
              <w:t>0.07</w:t>
            </w:r>
          </w:p>
        </w:tc>
        <w:tc>
          <w:tcPr>
            <w:tcW w:w="1560" w:type="dxa"/>
            <w:vAlign w:val="center"/>
            <w:hideMark/>
          </w:tcPr>
          <w:p w14:paraId="7D42D397" w14:textId="2B414DDC" w:rsidR="003813C5" w:rsidRPr="004352CC" w:rsidRDefault="003813C5" w:rsidP="00CA043A">
            <w:pPr>
              <w:jc w:val="center"/>
              <w:rPr>
                <w:rFonts w:eastAsia="宋体"/>
                <w:sz w:val="22"/>
                <w:szCs w:val="22"/>
                <w:lang w:val="en-US" w:eastAsia="zh-CN"/>
              </w:rPr>
            </w:pPr>
            <w:r>
              <w:rPr>
                <w:rFonts w:eastAsia="宋体" w:hint="eastAsia"/>
                <w:sz w:val="22"/>
                <w:szCs w:val="22"/>
                <w:lang w:val="en-US" w:eastAsia="zh-CN"/>
              </w:rPr>
              <w:t>8%</w:t>
            </w:r>
          </w:p>
        </w:tc>
        <w:tc>
          <w:tcPr>
            <w:tcW w:w="1701" w:type="dxa"/>
            <w:vAlign w:val="center"/>
          </w:tcPr>
          <w:p w14:paraId="07BC3EC5" w14:textId="7B77F36C" w:rsidR="003813C5" w:rsidRPr="004352CC" w:rsidRDefault="003813C5" w:rsidP="00CA043A">
            <w:pPr>
              <w:jc w:val="center"/>
              <w:rPr>
                <w:rFonts w:eastAsia="宋体"/>
                <w:sz w:val="22"/>
                <w:szCs w:val="22"/>
                <w:lang w:val="en-US" w:eastAsia="zh-CN"/>
              </w:rPr>
            </w:pPr>
            <w:r>
              <w:rPr>
                <w:rFonts w:eastAsia="宋体" w:hint="eastAsia"/>
                <w:sz w:val="22"/>
                <w:szCs w:val="22"/>
                <w:lang w:val="en-US" w:eastAsia="zh-CN"/>
              </w:rPr>
              <w:t>0.11</w:t>
            </w:r>
          </w:p>
        </w:tc>
        <w:tc>
          <w:tcPr>
            <w:tcW w:w="1603" w:type="dxa"/>
            <w:vAlign w:val="center"/>
          </w:tcPr>
          <w:p w14:paraId="51D508E8" w14:textId="22B25FDC" w:rsidR="009742ED" w:rsidRPr="004352CC" w:rsidRDefault="003813C5" w:rsidP="009742ED">
            <w:pPr>
              <w:jc w:val="center"/>
              <w:rPr>
                <w:rFonts w:eastAsia="宋体"/>
                <w:sz w:val="22"/>
                <w:szCs w:val="22"/>
                <w:lang w:val="en-US" w:eastAsia="zh-CN"/>
              </w:rPr>
            </w:pPr>
            <w:r>
              <w:rPr>
                <w:rFonts w:eastAsia="宋体" w:hint="eastAsia"/>
                <w:sz w:val="22"/>
                <w:szCs w:val="22"/>
                <w:lang w:val="en-US" w:eastAsia="zh-CN"/>
              </w:rPr>
              <w:t>0.0</w:t>
            </w:r>
            <w:r w:rsidR="009742ED">
              <w:rPr>
                <w:rFonts w:eastAsia="宋体" w:hint="eastAsia"/>
                <w:sz w:val="22"/>
                <w:szCs w:val="22"/>
                <w:lang w:val="en-US" w:eastAsia="zh-CN"/>
              </w:rPr>
              <w:t>10</w:t>
            </w:r>
          </w:p>
        </w:tc>
      </w:tr>
      <w:tr w:rsidR="003813C5" w:rsidRPr="004352CC" w14:paraId="69257518" w14:textId="1D1F3877" w:rsidTr="00933D1C">
        <w:trPr>
          <w:trHeight w:val="456"/>
          <w:jc w:val="center"/>
        </w:trPr>
        <w:tc>
          <w:tcPr>
            <w:tcW w:w="1237" w:type="dxa"/>
            <w:vMerge/>
            <w:vAlign w:val="center"/>
            <w:hideMark/>
          </w:tcPr>
          <w:p w14:paraId="0DF4C915" w14:textId="77777777" w:rsidR="003813C5" w:rsidRPr="004352CC" w:rsidRDefault="003813C5" w:rsidP="00CA043A">
            <w:pPr>
              <w:jc w:val="center"/>
              <w:rPr>
                <w:rFonts w:eastAsia="宋体"/>
                <w:sz w:val="21"/>
                <w:szCs w:val="21"/>
                <w:lang w:val="en-US" w:eastAsia="zh-CN"/>
              </w:rPr>
            </w:pPr>
          </w:p>
        </w:tc>
        <w:tc>
          <w:tcPr>
            <w:tcW w:w="1768" w:type="dxa"/>
            <w:vAlign w:val="center"/>
            <w:hideMark/>
          </w:tcPr>
          <w:p w14:paraId="02D2ECA5" w14:textId="77777777" w:rsidR="003813C5" w:rsidRPr="004352CC" w:rsidRDefault="003813C5" w:rsidP="00CA043A">
            <w:pPr>
              <w:jc w:val="center"/>
              <w:rPr>
                <w:rFonts w:eastAsia="宋体"/>
                <w:sz w:val="21"/>
                <w:szCs w:val="21"/>
                <w:lang w:val="en-US" w:eastAsia="zh-CN"/>
              </w:rPr>
            </w:pPr>
            <w:r w:rsidRPr="004352CC">
              <w:rPr>
                <w:rFonts w:eastAsia="宋体"/>
                <w:sz w:val="21"/>
                <w:szCs w:val="21"/>
                <w:lang w:val="en-US" w:eastAsia="zh-CN"/>
              </w:rPr>
              <w:t>60 kmph</w:t>
            </w:r>
          </w:p>
        </w:tc>
        <w:tc>
          <w:tcPr>
            <w:tcW w:w="2093" w:type="dxa"/>
            <w:vAlign w:val="center"/>
          </w:tcPr>
          <w:p w14:paraId="6AD0B043" w14:textId="20B7728E" w:rsidR="003813C5" w:rsidRDefault="003813C5" w:rsidP="00CA043A">
            <w:pPr>
              <w:jc w:val="center"/>
              <w:rPr>
                <w:rFonts w:eastAsia="宋体"/>
                <w:sz w:val="22"/>
                <w:szCs w:val="22"/>
                <w:lang w:val="en-US" w:eastAsia="zh-CN"/>
              </w:rPr>
            </w:pPr>
            <w:r>
              <w:rPr>
                <w:rFonts w:eastAsia="宋体" w:hint="eastAsia"/>
                <w:sz w:val="22"/>
                <w:szCs w:val="22"/>
                <w:lang w:val="en-US" w:eastAsia="zh-CN"/>
              </w:rPr>
              <w:t>0.09</w:t>
            </w:r>
          </w:p>
        </w:tc>
        <w:tc>
          <w:tcPr>
            <w:tcW w:w="1560" w:type="dxa"/>
            <w:vAlign w:val="center"/>
            <w:hideMark/>
          </w:tcPr>
          <w:p w14:paraId="280E2DA0" w14:textId="62297093" w:rsidR="003813C5" w:rsidRPr="004352CC" w:rsidRDefault="003813C5" w:rsidP="00CA043A">
            <w:pPr>
              <w:jc w:val="center"/>
              <w:rPr>
                <w:rFonts w:eastAsia="宋体"/>
                <w:sz w:val="22"/>
                <w:szCs w:val="22"/>
                <w:lang w:val="en-US" w:eastAsia="zh-CN"/>
              </w:rPr>
            </w:pPr>
            <w:r>
              <w:rPr>
                <w:rFonts w:eastAsia="宋体" w:hint="eastAsia"/>
                <w:sz w:val="22"/>
                <w:szCs w:val="22"/>
                <w:lang w:val="en-US" w:eastAsia="zh-CN"/>
              </w:rPr>
              <w:t>14%</w:t>
            </w:r>
          </w:p>
        </w:tc>
        <w:tc>
          <w:tcPr>
            <w:tcW w:w="1701" w:type="dxa"/>
            <w:vAlign w:val="center"/>
          </w:tcPr>
          <w:p w14:paraId="42F91849" w14:textId="7247AF9E" w:rsidR="003813C5" w:rsidRPr="004352CC" w:rsidRDefault="003813C5" w:rsidP="00CA043A">
            <w:pPr>
              <w:jc w:val="center"/>
              <w:rPr>
                <w:rFonts w:eastAsia="宋体"/>
                <w:sz w:val="22"/>
                <w:szCs w:val="22"/>
                <w:lang w:val="en-US" w:eastAsia="zh-CN"/>
              </w:rPr>
            </w:pPr>
            <w:r>
              <w:rPr>
                <w:rFonts w:eastAsia="宋体" w:hint="eastAsia"/>
                <w:sz w:val="22"/>
                <w:szCs w:val="22"/>
                <w:lang w:val="en-US" w:eastAsia="zh-CN"/>
              </w:rPr>
              <w:t>0.21</w:t>
            </w:r>
          </w:p>
        </w:tc>
        <w:tc>
          <w:tcPr>
            <w:tcW w:w="1603" w:type="dxa"/>
            <w:vAlign w:val="center"/>
          </w:tcPr>
          <w:p w14:paraId="51C5E92C" w14:textId="1C7112E9" w:rsidR="003813C5" w:rsidRPr="004352CC" w:rsidRDefault="003813C5" w:rsidP="00636C64">
            <w:pPr>
              <w:jc w:val="center"/>
              <w:rPr>
                <w:rFonts w:eastAsia="宋体"/>
                <w:sz w:val="22"/>
                <w:szCs w:val="22"/>
                <w:lang w:val="en-US" w:eastAsia="zh-CN"/>
              </w:rPr>
            </w:pPr>
            <w:r>
              <w:rPr>
                <w:rFonts w:eastAsia="宋体" w:hint="eastAsia"/>
                <w:sz w:val="22"/>
                <w:szCs w:val="22"/>
                <w:lang w:val="en-US" w:eastAsia="zh-CN"/>
              </w:rPr>
              <w:t>0.029</w:t>
            </w:r>
          </w:p>
        </w:tc>
      </w:tr>
      <w:tr w:rsidR="003813C5" w:rsidRPr="004352CC" w14:paraId="52607E11" w14:textId="2C766E0D" w:rsidTr="00933D1C">
        <w:trPr>
          <w:trHeight w:val="456"/>
          <w:jc w:val="center"/>
        </w:trPr>
        <w:tc>
          <w:tcPr>
            <w:tcW w:w="1237" w:type="dxa"/>
            <w:vMerge/>
            <w:vAlign w:val="center"/>
            <w:hideMark/>
          </w:tcPr>
          <w:p w14:paraId="5D0A0BFC" w14:textId="77777777" w:rsidR="003813C5" w:rsidRPr="004352CC" w:rsidRDefault="003813C5" w:rsidP="00CA043A">
            <w:pPr>
              <w:jc w:val="center"/>
              <w:rPr>
                <w:rFonts w:eastAsia="宋体"/>
                <w:sz w:val="21"/>
                <w:szCs w:val="21"/>
                <w:lang w:val="en-US" w:eastAsia="zh-CN"/>
              </w:rPr>
            </w:pPr>
          </w:p>
        </w:tc>
        <w:tc>
          <w:tcPr>
            <w:tcW w:w="1768" w:type="dxa"/>
            <w:vAlign w:val="center"/>
            <w:hideMark/>
          </w:tcPr>
          <w:p w14:paraId="657A9C75" w14:textId="77777777" w:rsidR="003813C5" w:rsidRPr="004352CC" w:rsidRDefault="003813C5" w:rsidP="00CA043A">
            <w:pPr>
              <w:jc w:val="center"/>
              <w:rPr>
                <w:rFonts w:eastAsia="宋体"/>
                <w:sz w:val="21"/>
                <w:szCs w:val="21"/>
                <w:lang w:val="en-US" w:eastAsia="zh-CN"/>
              </w:rPr>
            </w:pPr>
            <w:r w:rsidRPr="004352CC">
              <w:rPr>
                <w:rFonts w:eastAsia="宋体"/>
                <w:sz w:val="21"/>
                <w:szCs w:val="21"/>
                <w:lang w:val="en-US" w:eastAsia="zh-CN"/>
              </w:rPr>
              <w:t>90 kmph</w:t>
            </w:r>
          </w:p>
        </w:tc>
        <w:tc>
          <w:tcPr>
            <w:tcW w:w="2093" w:type="dxa"/>
            <w:vAlign w:val="center"/>
          </w:tcPr>
          <w:p w14:paraId="70B1B737" w14:textId="4223F35A" w:rsidR="003813C5" w:rsidRDefault="003813C5" w:rsidP="00CA043A">
            <w:pPr>
              <w:jc w:val="center"/>
              <w:rPr>
                <w:rFonts w:eastAsia="宋体"/>
                <w:sz w:val="22"/>
                <w:szCs w:val="22"/>
                <w:lang w:val="en-US" w:eastAsia="zh-CN"/>
              </w:rPr>
            </w:pPr>
            <w:r>
              <w:rPr>
                <w:rFonts w:eastAsia="宋体" w:hint="eastAsia"/>
                <w:sz w:val="22"/>
                <w:szCs w:val="22"/>
                <w:lang w:val="en-US" w:eastAsia="zh-CN"/>
              </w:rPr>
              <w:t>0.10</w:t>
            </w:r>
          </w:p>
        </w:tc>
        <w:tc>
          <w:tcPr>
            <w:tcW w:w="1560" w:type="dxa"/>
            <w:vAlign w:val="center"/>
            <w:hideMark/>
          </w:tcPr>
          <w:p w14:paraId="5ADAA7E4" w14:textId="0FB01210" w:rsidR="003813C5" w:rsidRPr="004352CC" w:rsidRDefault="003813C5" w:rsidP="00CA043A">
            <w:pPr>
              <w:jc w:val="center"/>
              <w:rPr>
                <w:rFonts w:eastAsia="宋体"/>
                <w:sz w:val="22"/>
                <w:szCs w:val="22"/>
                <w:lang w:val="en-US" w:eastAsia="zh-CN"/>
              </w:rPr>
            </w:pPr>
            <w:r>
              <w:rPr>
                <w:rFonts w:eastAsia="宋体" w:hint="eastAsia"/>
                <w:sz w:val="22"/>
                <w:szCs w:val="22"/>
                <w:lang w:val="en-US" w:eastAsia="zh-CN"/>
              </w:rPr>
              <w:t>18%</w:t>
            </w:r>
          </w:p>
        </w:tc>
        <w:tc>
          <w:tcPr>
            <w:tcW w:w="1701" w:type="dxa"/>
            <w:vAlign w:val="center"/>
          </w:tcPr>
          <w:p w14:paraId="1167B391" w14:textId="13012DD3" w:rsidR="003813C5" w:rsidRPr="004352CC" w:rsidRDefault="003813C5" w:rsidP="00CA043A">
            <w:pPr>
              <w:jc w:val="center"/>
              <w:rPr>
                <w:rFonts w:eastAsia="宋体"/>
                <w:sz w:val="22"/>
                <w:szCs w:val="22"/>
                <w:lang w:val="en-US" w:eastAsia="zh-CN"/>
              </w:rPr>
            </w:pPr>
            <w:r>
              <w:rPr>
                <w:rFonts w:eastAsia="宋体" w:hint="eastAsia"/>
                <w:sz w:val="22"/>
                <w:szCs w:val="22"/>
                <w:lang w:val="en-US" w:eastAsia="zh-CN"/>
              </w:rPr>
              <w:t>0.31</w:t>
            </w:r>
          </w:p>
        </w:tc>
        <w:tc>
          <w:tcPr>
            <w:tcW w:w="1603" w:type="dxa"/>
            <w:vAlign w:val="center"/>
          </w:tcPr>
          <w:p w14:paraId="5668A63D" w14:textId="5FEE0EF4" w:rsidR="003813C5" w:rsidRPr="004352CC" w:rsidRDefault="003813C5" w:rsidP="00636C64">
            <w:pPr>
              <w:jc w:val="center"/>
              <w:rPr>
                <w:rFonts w:eastAsia="宋体"/>
                <w:sz w:val="22"/>
                <w:szCs w:val="22"/>
                <w:lang w:val="en-US" w:eastAsia="zh-CN"/>
              </w:rPr>
            </w:pPr>
            <w:r>
              <w:rPr>
                <w:rFonts w:eastAsia="宋体" w:hint="eastAsia"/>
                <w:sz w:val="22"/>
                <w:szCs w:val="22"/>
                <w:lang w:val="en-US" w:eastAsia="zh-CN"/>
              </w:rPr>
              <w:t>0.056</w:t>
            </w:r>
          </w:p>
        </w:tc>
      </w:tr>
    </w:tbl>
    <w:bookmarkEnd w:id="9"/>
    <w:p w14:paraId="368D4E3D" w14:textId="3E3AB3B2" w:rsidR="00DC75AB" w:rsidRDefault="00DC75AB" w:rsidP="00DC75AB">
      <w:pPr>
        <w:pStyle w:val="af4"/>
        <w:keepNext/>
        <w:jc w:val="center"/>
        <w:rPr>
          <w:rFonts w:eastAsia="宋体"/>
          <w:sz w:val="22"/>
          <w:szCs w:val="18"/>
          <w:lang w:eastAsia="zh-CN"/>
        </w:rPr>
      </w:pPr>
      <w:r w:rsidRPr="002068DD">
        <w:rPr>
          <w:sz w:val="22"/>
          <w:szCs w:val="18"/>
        </w:rPr>
        <w:t xml:space="preserve">Table </w:t>
      </w:r>
      <w:r w:rsidR="00F827A4">
        <w:rPr>
          <w:rFonts w:eastAsia="宋体" w:hint="eastAsia"/>
          <w:sz w:val="22"/>
          <w:szCs w:val="18"/>
          <w:lang w:eastAsia="zh-CN"/>
        </w:rPr>
        <w:t>5</w:t>
      </w:r>
      <w:r w:rsidR="00CC3EE5">
        <w:rPr>
          <w:rFonts w:eastAsia="宋体"/>
          <w:sz w:val="22"/>
          <w:szCs w:val="18"/>
          <w:lang w:eastAsia="zh-CN"/>
        </w:rPr>
        <w:t>:</w:t>
      </w:r>
      <w:r w:rsidRPr="002068DD">
        <w:rPr>
          <w:rFonts w:eastAsia="宋体" w:hint="eastAsia"/>
          <w:sz w:val="22"/>
          <w:szCs w:val="18"/>
          <w:lang w:eastAsia="zh-CN"/>
        </w:rPr>
        <w:t xml:space="preserve"> Evaluation results </w:t>
      </w:r>
      <w:r>
        <w:rPr>
          <w:rFonts w:eastAsia="宋体" w:hint="eastAsia"/>
          <w:sz w:val="22"/>
          <w:szCs w:val="18"/>
          <w:lang w:eastAsia="zh-CN"/>
        </w:rPr>
        <w:t>when TTT = 320 ms</w:t>
      </w:r>
    </w:p>
    <w:tbl>
      <w:tblPr>
        <w:tblStyle w:val="1a"/>
        <w:tblW w:w="9965" w:type="dxa"/>
        <w:jc w:val="center"/>
        <w:tblLayout w:type="fixed"/>
        <w:tblLook w:val="0420" w:firstRow="1" w:lastRow="0" w:firstColumn="0" w:lastColumn="0" w:noHBand="0" w:noVBand="1"/>
      </w:tblPr>
      <w:tblGrid>
        <w:gridCol w:w="1240"/>
        <w:gridCol w:w="1768"/>
        <w:gridCol w:w="2093"/>
        <w:gridCol w:w="1560"/>
        <w:gridCol w:w="1701"/>
        <w:gridCol w:w="1603"/>
      </w:tblGrid>
      <w:tr w:rsidR="00933D1C" w:rsidRPr="004352CC" w14:paraId="26EFFC94" w14:textId="77777777" w:rsidTr="00933D1C">
        <w:trPr>
          <w:cnfStyle w:val="100000000000" w:firstRow="1" w:lastRow="0" w:firstColumn="0" w:lastColumn="0" w:oddVBand="0" w:evenVBand="0" w:oddHBand="0" w:evenHBand="0" w:firstRowFirstColumn="0" w:firstRowLastColumn="0" w:lastRowFirstColumn="0" w:lastRowLastColumn="0"/>
          <w:trHeight w:val="368"/>
          <w:jc w:val="center"/>
        </w:trPr>
        <w:tc>
          <w:tcPr>
            <w:tcW w:w="1240" w:type="dxa"/>
            <w:vMerge w:val="restart"/>
            <w:vAlign w:val="center"/>
            <w:hideMark/>
          </w:tcPr>
          <w:p w14:paraId="210B2367" w14:textId="77777777" w:rsidR="00933D1C" w:rsidRPr="004352CC" w:rsidRDefault="00933D1C" w:rsidP="00C059CD">
            <w:pPr>
              <w:jc w:val="center"/>
              <w:rPr>
                <w:rFonts w:eastAsia="宋体"/>
                <w:sz w:val="21"/>
                <w:szCs w:val="21"/>
                <w:lang w:val="en-US" w:eastAsia="zh-CN"/>
              </w:rPr>
            </w:pPr>
          </w:p>
        </w:tc>
        <w:tc>
          <w:tcPr>
            <w:tcW w:w="1768" w:type="dxa"/>
            <w:vMerge w:val="restart"/>
            <w:vAlign w:val="center"/>
            <w:hideMark/>
          </w:tcPr>
          <w:p w14:paraId="4359DCAB" w14:textId="77777777" w:rsidR="00933D1C" w:rsidRPr="004352CC" w:rsidRDefault="00933D1C" w:rsidP="00C059CD">
            <w:pPr>
              <w:jc w:val="center"/>
              <w:rPr>
                <w:rFonts w:eastAsia="宋体"/>
                <w:sz w:val="21"/>
                <w:szCs w:val="21"/>
                <w:lang w:val="en-US" w:eastAsia="zh-CN"/>
              </w:rPr>
            </w:pPr>
            <w:r w:rsidRPr="004352CC">
              <w:rPr>
                <w:rFonts w:eastAsia="宋体"/>
                <w:sz w:val="21"/>
                <w:szCs w:val="21"/>
                <w:lang w:val="en-US" w:eastAsia="zh-CN"/>
              </w:rPr>
              <w:t>UE speed</w:t>
            </w:r>
          </w:p>
        </w:tc>
        <w:tc>
          <w:tcPr>
            <w:tcW w:w="2093" w:type="dxa"/>
            <w:vAlign w:val="center"/>
            <w:hideMark/>
          </w:tcPr>
          <w:p w14:paraId="69735313" w14:textId="77777777" w:rsidR="00933D1C" w:rsidRPr="004352CC" w:rsidRDefault="00933D1C" w:rsidP="00C059CD">
            <w:pPr>
              <w:jc w:val="center"/>
              <w:rPr>
                <w:rFonts w:eastAsia="宋体"/>
                <w:sz w:val="21"/>
                <w:szCs w:val="21"/>
                <w:lang w:val="en-US" w:eastAsia="zh-CN"/>
              </w:rPr>
            </w:pPr>
            <w:r w:rsidRPr="004352CC">
              <w:rPr>
                <w:rFonts w:eastAsia="宋体"/>
                <w:sz w:val="21"/>
                <w:szCs w:val="21"/>
                <w:lang w:val="en-US" w:eastAsia="zh-CN"/>
              </w:rPr>
              <w:t>Intermediate KPI</w:t>
            </w:r>
          </w:p>
        </w:tc>
        <w:tc>
          <w:tcPr>
            <w:tcW w:w="4864" w:type="dxa"/>
            <w:gridSpan w:val="3"/>
            <w:vAlign w:val="center"/>
            <w:hideMark/>
          </w:tcPr>
          <w:p w14:paraId="084700A2" w14:textId="77777777" w:rsidR="00933D1C" w:rsidRPr="004352CC" w:rsidRDefault="00933D1C" w:rsidP="00C059CD">
            <w:pPr>
              <w:jc w:val="center"/>
              <w:rPr>
                <w:rFonts w:eastAsia="宋体"/>
                <w:sz w:val="21"/>
                <w:szCs w:val="21"/>
                <w:lang w:val="en-US" w:eastAsia="zh-CN"/>
              </w:rPr>
            </w:pPr>
            <w:r w:rsidRPr="004352CC">
              <w:rPr>
                <w:rFonts w:eastAsia="宋体"/>
                <w:sz w:val="21"/>
                <w:szCs w:val="21"/>
                <w:lang w:val="en-US" w:eastAsia="zh-CN"/>
              </w:rPr>
              <w:t>SLS</w:t>
            </w:r>
          </w:p>
        </w:tc>
      </w:tr>
      <w:tr w:rsidR="00933D1C" w:rsidRPr="00B74345" w14:paraId="03B5E5FE" w14:textId="77777777" w:rsidTr="00933D1C">
        <w:trPr>
          <w:trHeight w:val="456"/>
          <w:jc w:val="center"/>
        </w:trPr>
        <w:tc>
          <w:tcPr>
            <w:tcW w:w="1240" w:type="dxa"/>
            <w:vMerge/>
            <w:vAlign w:val="center"/>
            <w:hideMark/>
          </w:tcPr>
          <w:p w14:paraId="5FB9764E" w14:textId="77777777" w:rsidR="00933D1C" w:rsidRPr="004352CC" w:rsidRDefault="00933D1C" w:rsidP="00C059CD">
            <w:pPr>
              <w:jc w:val="center"/>
              <w:rPr>
                <w:rFonts w:eastAsia="宋体"/>
                <w:sz w:val="21"/>
                <w:szCs w:val="21"/>
                <w:lang w:val="en-US" w:eastAsia="zh-CN"/>
              </w:rPr>
            </w:pPr>
          </w:p>
        </w:tc>
        <w:tc>
          <w:tcPr>
            <w:tcW w:w="1768" w:type="dxa"/>
            <w:vMerge/>
            <w:vAlign w:val="center"/>
            <w:hideMark/>
          </w:tcPr>
          <w:p w14:paraId="68FC858B" w14:textId="77777777" w:rsidR="00933D1C" w:rsidRPr="004352CC" w:rsidRDefault="00933D1C" w:rsidP="00C059CD">
            <w:pPr>
              <w:jc w:val="center"/>
              <w:rPr>
                <w:rFonts w:eastAsia="宋体"/>
                <w:sz w:val="21"/>
                <w:szCs w:val="21"/>
                <w:lang w:val="en-US" w:eastAsia="zh-CN"/>
              </w:rPr>
            </w:pPr>
          </w:p>
        </w:tc>
        <w:tc>
          <w:tcPr>
            <w:tcW w:w="2093" w:type="dxa"/>
          </w:tcPr>
          <w:p w14:paraId="3A9C2553" w14:textId="77777777" w:rsidR="00933D1C" w:rsidRPr="004352CC" w:rsidRDefault="00933D1C" w:rsidP="00C059CD">
            <w:pPr>
              <w:jc w:val="center"/>
              <w:rPr>
                <w:rFonts w:eastAsia="宋体"/>
                <w:sz w:val="21"/>
                <w:szCs w:val="21"/>
                <w:lang w:val="en-US" w:eastAsia="zh-CN"/>
              </w:rPr>
            </w:pPr>
            <w:r>
              <w:rPr>
                <w:rFonts w:eastAsia="宋体" w:hint="eastAsia"/>
                <w:sz w:val="21"/>
                <w:szCs w:val="21"/>
                <w:lang w:val="en-US" w:eastAsia="zh-CN"/>
              </w:rPr>
              <w:t>Average RSRP difference [dB]</w:t>
            </w:r>
          </w:p>
        </w:tc>
        <w:tc>
          <w:tcPr>
            <w:tcW w:w="1560" w:type="dxa"/>
            <w:vAlign w:val="center"/>
            <w:hideMark/>
          </w:tcPr>
          <w:p w14:paraId="1350B659" w14:textId="77777777" w:rsidR="00933D1C" w:rsidRPr="004352CC" w:rsidRDefault="00933D1C" w:rsidP="00C059CD">
            <w:pPr>
              <w:jc w:val="center"/>
              <w:rPr>
                <w:rFonts w:eastAsia="宋体"/>
                <w:sz w:val="21"/>
                <w:szCs w:val="21"/>
                <w:lang w:val="en-US" w:eastAsia="zh-CN"/>
              </w:rPr>
            </w:pPr>
            <w:r w:rsidRPr="004352CC">
              <w:rPr>
                <w:rFonts w:eastAsia="宋体"/>
                <w:sz w:val="21"/>
                <w:szCs w:val="21"/>
                <w:lang w:val="en-US" w:eastAsia="zh-CN"/>
              </w:rPr>
              <w:t>HoF rate</w:t>
            </w:r>
          </w:p>
        </w:tc>
        <w:tc>
          <w:tcPr>
            <w:tcW w:w="1701" w:type="dxa"/>
            <w:vAlign w:val="center"/>
            <w:hideMark/>
          </w:tcPr>
          <w:p w14:paraId="1A703BF7" w14:textId="77777777" w:rsidR="00933D1C" w:rsidRPr="00D763D4" w:rsidRDefault="00933D1C" w:rsidP="00C059CD">
            <w:pPr>
              <w:jc w:val="center"/>
              <w:rPr>
                <w:rFonts w:eastAsia="宋体"/>
                <w:sz w:val="21"/>
                <w:szCs w:val="21"/>
                <w:lang w:val="en-US" w:eastAsia="zh-CN"/>
              </w:rPr>
            </w:pPr>
            <w:r w:rsidRPr="00D763D4">
              <w:rPr>
                <w:rFonts w:eastAsia="宋体"/>
                <w:sz w:val="21"/>
                <w:szCs w:val="21"/>
                <w:lang w:val="en-US" w:eastAsia="zh-CN"/>
              </w:rPr>
              <w:t>HO attempt rate</w:t>
            </w:r>
            <w:r w:rsidRPr="00D763D4">
              <w:rPr>
                <w:rFonts w:eastAsia="宋体" w:hint="eastAsia"/>
                <w:sz w:val="21"/>
                <w:szCs w:val="21"/>
                <w:lang w:val="en-US" w:eastAsia="zh-CN"/>
              </w:rPr>
              <w:t xml:space="preserve"> [per second per UE]</w:t>
            </w:r>
          </w:p>
        </w:tc>
        <w:tc>
          <w:tcPr>
            <w:tcW w:w="1603" w:type="dxa"/>
          </w:tcPr>
          <w:p w14:paraId="5EB93F15" w14:textId="77777777" w:rsidR="00933D1C" w:rsidRPr="00D763D4" w:rsidRDefault="00933D1C" w:rsidP="00C059CD">
            <w:pPr>
              <w:jc w:val="center"/>
              <w:rPr>
                <w:rFonts w:eastAsia="宋体"/>
                <w:sz w:val="21"/>
                <w:szCs w:val="21"/>
                <w:lang w:val="en-US" w:eastAsia="zh-CN"/>
              </w:rPr>
            </w:pPr>
            <w:r>
              <w:rPr>
                <w:rFonts w:eastAsia="宋体" w:hint="eastAsia"/>
                <w:sz w:val="21"/>
                <w:szCs w:val="21"/>
                <w:lang w:val="en-US" w:eastAsia="zh-CN"/>
              </w:rPr>
              <w:t>Total HoF</w:t>
            </w:r>
            <w:r w:rsidRPr="00D763D4">
              <w:rPr>
                <w:rFonts w:eastAsia="宋体" w:hint="eastAsia"/>
                <w:sz w:val="21"/>
                <w:szCs w:val="21"/>
                <w:lang w:val="en-US" w:eastAsia="zh-CN"/>
              </w:rPr>
              <w:t xml:space="preserve"> [per second per UE]</w:t>
            </w:r>
          </w:p>
        </w:tc>
      </w:tr>
      <w:tr w:rsidR="007C1DC0" w:rsidRPr="004352CC" w14:paraId="7749A263" w14:textId="77777777" w:rsidTr="00933D1C">
        <w:trPr>
          <w:trHeight w:val="456"/>
          <w:jc w:val="center"/>
        </w:trPr>
        <w:tc>
          <w:tcPr>
            <w:tcW w:w="1240" w:type="dxa"/>
            <w:vMerge w:val="restart"/>
            <w:vAlign w:val="center"/>
            <w:hideMark/>
          </w:tcPr>
          <w:p w14:paraId="7445012F" w14:textId="77777777" w:rsidR="00933D1C" w:rsidRDefault="00933D1C" w:rsidP="00933D1C">
            <w:pPr>
              <w:jc w:val="center"/>
              <w:rPr>
                <w:rFonts w:eastAsia="宋体"/>
                <w:b/>
                <w:bCs/>
                <w:sz w:val="21"/>
                <w:szCs w:val="21"/>
                <w:lang w:val="en-US" w:eastAsia="zh-CN"/>
              </w:rPr>
            </w:pPr>
            <w:r>
              <w:rPr>
                <w:rFonts w:eastAsia="宋体" w:hint="eastAsia"/>
                <w:b/>
                <w:bCs/>
                <w:sz w:val="21"/>
                <w:szCs w:val="21"/>
                <w:lang w:val="en-US" w:eastAsia="zh-CN"/>
              </w:rPr>
              <w:t>Baseline</w:t>
            </w:r>
          </w:p>
          <w:p w14:paraId="164B65F5" w14:textId="77777777" w:rsidR="00933D1C" w:rsidRPr="004352CC" w:rsidRDefault="00933D1C" w:rsidP="00933D1C">
            <w:pPr>
              <w:jc w:val="center"/>
              <w:rPr>
                <w:rFonts w:eastAsia="宋体"/>
                <w:sz w:val="21"/>
                <w:szCs w:val="21"/>
                <w:lang w:val="en-US" w:eastAsia="zh-CN"/>
              </w:rPr>
            </w:pPr>
            <w:r>
              <w:rPr>
                <w:rFonts w:eastAsia="宋体" w:hint="eastAsia"/>
                <w:b/>
                <w:bCs/>
                <w:sz w:val="21"/>
                <w:szCs w:val="21"/>
                <w:lang w:val="en-US" w:eastAsia="zh-CN"/>
              </w:rPr>
              <w:t>(w/o AI/ML)</w:t>
            </w:r>
          </w:p>
        </w:tc>
        <w:tc>
          <w:tcPr>
            <w:tcW w:w="1768" w:type="dxa"/>
            <w:vAlign w:val="center"/>
            <w:hideMark/>
          </w:tcPr>
          <w:p w14:paraId="65932179" w14:textId="77777777" w:rsidR="00933D1C" w:rsidRPr="004352CC" w:rsidRDefault="00933D1C" w:rsidP="00933D1C">
            <w:pPr>
              <w:jc w:val="center"/>
              <w:rPr>
                <w:rFonts w:eastAsia="宋体"/>
                <w:sz w:val="21"/>
                <w:szCs w:val="21"/>
                <w:lang w:val="en-US" w:eastAsia="zh-CN"/>
              </w:rPr>
            </w:pPr>
            <w:r w:rsidRPr="004352CC">
              <w:rPr>
                <w:rFonts w:eastAsia="宋体"/>
                <w:sz w:val="21"/>
                <w:szCs w:val="21"/>
                <w:lang w:val="en-US" w:eastAsia="zh-CN"/>
              </w:rPr>
              <w:t>30 kmph</w:t>
            </w:r>
          </w:p>
        </w:tc>
        <w:tc>
          <w:tcPr>
            <w:tcW w:w="2093" w:type="dxa"/>
            <w:shd w:val="clear" w:color="auto" w:fill="F2F2F2" w:themeFill="background1" w:themeFillShade="F2"/>
            <w:vAlign w:val="center"/>
          </w:tcPr>
          <w:p w14:paraId="58780502" w14:textId="77777777" w:rsidR="00933D1C" w:rsidRDefault="00933D1C" w:rsidP="00933D1C">
            <w:pPr>
              <w:jc w:val="center"/>
              <w:rPr>
                <w:rFonts w:eastAsia="宋体"/>
                <w:sz w:val="22"/>
                <w:szCs w:val="22"/>
                <w:lang w:val="en-US" w:eastAsia="zh-CN"/>
              </w:rPr>
            </w:pPr>
            <w:r>
              <w:rPr>
                <w:rFonts w:eastAsia="宋体" w:hint="eastAsia"/>
                <w:sz w:val="22"/>
                <w:szCs w:val="22"/>
                <w:lang w:val="en-US" w:eastAsia="zh-CN"/>
              </w:rPr>
              <w:t>N/A</w:t>
            </w:r>
          </w:p>
        </w:tc>
        <w:tc>
          <w:tcPr>
            <w:tcW w:w="1560" w:type="dxa"/>
            <w:vAlign w:val="center"/>
            <w:hideMark/>
          </w:tcPr>
          <w:p w14:paraId="0F6506B4" w14:textId="2E6B2E0A" w:rsidR="00933D1C" w:rsidRPr="004352CC" w:rsidRDefault="00933D1C" w:rsidP="00933D1C">
            <w:pPr>
              <w:jc w:val="center"/>
              <w:rPr>
                <w:rFonts w:eastAsia="宋体"/>
                <w:sz w:val="22"/>
                <w:szCs w:val="22"/>
                <w:lang w:val="en-US" w:eastAsia="zh-CN"/>
              </w:rPr>
            </w:pPr>
            <w:r>
              <w:rPr>
                <w:rFonts w:eastAsia="宋体" w:hint="eastAsia"/>
                <w:sz w:val="22"/>
                <w:szCs w:val="22"/>
                <w:lang w:val="en-US" w:eastAsia="zh-CN"/>
              </w:rPr>
              <w:t>15%</w:t>
            </w:r>
          </w:p>
        </w:tc>
        <w:tc>
          <w:tcPr>
            <w:tcW w:w="1701" w:type="dxa"/>
            <w:vAlign w:val="center"/>
          </w:tcPr>
          <w:p w14:paraId="31BEED3A" w14:textId="72E54671" w:rsidR="00933D1C" w:rsidRPr="004352CC" w:rsidRDefault="00933D1C" w:rsidP="00933D1C">
            <w:pPr>
              <w:jc w:val="center"/>
              <w:rPr>
                <w:rFonts w:eastAsia="宋体"/>
                <w:sz w:val="22"/>
                <w:szCs w:val="22"/>
                <w:lang w:val="en-US" w:eastAsia="zh-CN"/>
              </w:rPr>
            </w:pPr>
            <w:r>
              <w:rPr>
                <w:rFonts w:eastAsia="宋体" w:hint="eastAsia"/>
                <w:sz w:val="22"/>
                <w:szCs w:val="22"/>
                <w:lang w:val="en-US" w:eastAsia="zh-CN"/>
              </w:rPr>
              <w:t>0.11</w:t>
            </w:r>
          </w:p>
        </w:tc>
        <w:tc>
          <w:tcPr>
            <w:tcW w:w="1603" w:type="dxa"/>
            <w:vAlign w:val="center"/>
          </w:tcPr>
          <w:p w14:paraId="049F88A4" w14:textId="17C3FF29" w:rsidR="00933D1C" w:rsidRPr="004352CC" w:rsidRDefault="00933D1C" w:rsidP="00933D1C">
            <w:pPr>
              <w:jc w:val="center"/>
              <w:rPr>
                <w:rFonts w:eastAsia="宋体"/>
                <w:sz w:val="22"/>
                <w:szCs w:val="22"/>
                <w:lang w:val="en-US" w:eastAsia="zh-CN"/>
              </w:rPr>
            </w:pPr>
            <w:r>
              <w:rPr>
                <w:rFonts w:eastAsia="宋体" w:hint="eastAsia"/>
                <w:sz w:val="22"/>
                <w:szCs w:val="22"/>
                <w:lang w:val="en-US" w:eastAsia="zh-CN"/>
              </w:rPr>
              <w:t>0.015</w:t>
            </w:r>
          </w:p>
        </w:tc>
      </w:tr>
      <w:tr w:rsidR="007C1DC0" w:rsidRPr="004352CC" w14:paraId="4E574038" w14:textId="77777777" w:rsidTr="00933D1C">
        <w:trPr>
          <w:trHeight w:val="456"/>
          <w:jc w:val="center"/>
        </w:trPr>
        <w:tc>
          <w:tcPr>
            <w:tcW w:w="1240" w:type="dxa"/>
            <w:vMerge/>
            <w:vAlign w:val="center"/>
            <w:hideMark/>
          </w:tcPr>
          <w:p w14:paraId="5EE7B39D" w14:textId="77777777" w:rsidR="00933D1C" w:rsidRPr="004352CC" w:rsidRDefault="00933D1C" w:rsidP="00933D1C">
            <w:pPr>
              <w:jc w:val="center"/>
              <w:rPr>
                <w:rFonts w:eastAsia="宋体"/>
                <w:sz w:val="21"/>
                <w:szCs w:val="21"/>
                <w:lang w:val="en-US" w:eastAsia="zh-CN"/>
              </w:rPr>
            </w:pPr>
          </w:p>
        </w:tc>
        <w:tc>
          <w:tcPr>
            <w:tcW w:w="1768" w:type="dxa"/>
            <w:vAlign w:val="center"/>
            <w:hideMark/>
          </w:tcPr>
          <w:p w14:paraId="79E26D6A" w14:textId="77777777" w:rsidR="00933D1C" w:rsidRPr="004352CC" w:rsidRDefault="00933D1C" w:rsidP="00933D1C">
            <w:pPr>
              <w:jc w:val="center"/>
              <w:rPr>
                <w:rFonts w:eastAsia="宋体"/>
                <w:sz w:val="21"/>
                <w:szCs w:val="21"/>
                <w:lang w:val="en-US" w:eastAsia="zh-CN"/>
              </w:rPr>
            </w:pPr>
            <w:r w:rsidRPr="004352CC">
              <w:rPr>
                <w:rFonts w:eastAsia="宋体"/>
                <w:sz w:val="21"/>
                <w:szCs w:val="21"/>
                <w:lang w:val="en-US" w:eastAsia="zh-CN"/>
              </w:rPr>
              <w:t>60 kmph</w:t>
            </w:r>
          </w:p>
        </w:tc>
        <w:tc>
          <w:tcPr>
            <w:tcW w:w="2093" w:type="dxa"/>
            <w:shd w:val="clear" w:color="auto" w:fill="F2F2F2" w:themeFill="background1" w:themeFillShade="F2"/>
            <w:vAlign w:val="center"/>
          </w:tcPr>
          <w:p w14:paraId="7E8C8479" w14:textId="77777777" w:rsidR="00933D1C" w:rsidRDefault="00933D1C" w:rsidP="00933D1C">
            <w:pPr>
              <w:jc w:val="center"/>
              <w:rPr>
                <w:rFonts w:eastAsia="宋体"/>
                <w:sz w:val="22"/>
                <w:szCs w:val="22"/>
                <w:lang w:val="en-US" w:eastAsia="zh-CN"/>
              </w:rPr>
            </w:pPr>
            <w:r>
              <w:rPr>
                <w:rFonts w:eastAsia="宋体" w:hint="eastAsia"/>
                <w:sz w:val="22"/>
                <w:szCs w:val="22"/>
                <w:lang w:val="en-US" w:eastAsia="zh-CN"/>
              </w:rPr>
              <w:t>N/A</w:t>
            </w:r>
          </w:p>
        </w:tc>
        <w:tc>
          <w:tcPr>
            <w:tcW w:w="1560" w:type="dxa"/>
            <w:vAlign w:val="center"/>
            <w:hideMark/>
          </w:tcPr>
          <w:p w14:paraId="6FC317A8" w14:textId="5C7142EE" w:rsidR="00933D1C" w:rsidRPr="004352CC" w:rsidRDefault="00933D1C" w:rsidP="00933D1C">
            <w:pPr>
              <w:jc w:val="center"/>
              <w:rPr>
                <w:rFonts w:eastAsia="宋体"/>
                <w:sz w:val="22"/>
                <w:szCs w:val="22"/>
                <w:lang w:val="en-US" w:eastAsia="zh-CN"/>
              </w:rPr>
            </w:pPr>
            <w:r>
              <w:rPr>
                <w:rFonts w:eastAsia="宋体" w:hint="eastAsia"/>
                <w:sz w:val="22"/>
                <w:szCs w:val="22"/>
                <w:lang w:val="en-US" w:eastAsia="zh-CN"/>
              </w:rPr>
              <w:t>20%</w:t>
            </w:r>
          </w:p>
        </w:tc>
        <w:tc>
          <w:tcPr>
            <w:tcW w:w="1701" w:type="dxa"/>
            <w:vAlign w:val="center"/>
          </w:tcPr>
          <w:p w14:paraId="2A6F720E" w14:textId="2102759F" w:rsidR="00933D1C" w:rsidRPr="004352CC" w:rsidRDefault="00933D1C" w:rsidP="00933D1C">
            <w:pPr>
              <w:jc w:val="center"/>
              <w:rPr>
                <w:rFonts w:eastAsia="宋体"/>
                <w:sz w:val="22"/>
                <w:szCs w:val="22"/>
                <w:lang w:val="en-US" w:eastAsia="zh-CN"/>
              </w:rPr>
            </w:pPr>
            <w:r>
              <w:rPr>
                <w:rFonts w:eastAsia="宋体" w:hint="eastAsia"/>
                <w:sz w:val="22"/>
                <w:szCs w:val="22"/>
                <w:lang w:val="en-US" w:eastAsia="zh-CN"/>
              </w:rPr>
              <w:t>0.19</w:t>
            </w:r>
          </w:p>
        </w:tc>
        <w:tc>
          <w:tcPr>
            <w:tcW w:w="1603" w:type="dxa"/>
            <w:vAlign w:val="center"/>
          </w:tcPr>
          <w:p w14:paraId="10775DD4" w14:textId="69B10C58" w:rsidR="00933D1C" w:rsidRPr="004352CC" w:rsidRDefault="00933D1C" w:rsidP="00933D1C">
            <w:pPr>
              <w:jc w:val="center"/>
              <w:rPr>
                <w:rFonts w:eastAsia="宋体"/>
                <w:sz w:val="22"/>
                <w:szCs w:val="22"/>
                <w:lang w:val="en-US" w:eastAsia="zh-CN"/>
              </w:rPr>
            </w:pPr>
            <w:r>
              <w:rPr>
                <w:rFonts w:eastAsia="宋体" w:hint="eastAsia"/>
                <w:sz w:val="22"/>
                <w:szCs w:val="22"/>
                <w:lang w:val="en-US" w:eastAsia="zh-CN"/>
              </w:rPr>
              <w:t>0.037</w:t>
            </w:r>
          </w:p>
        </w:tc>
      </w:tr>
      <w:tr w:rsidR="007C1DC0" w:rsidRPr="004352CC" w14:paraId="2546D2EC" w14:textId="77777777" w:rsidTr="00933D1C">
        <w:trPr>
          <w:trHeight w:val="456"/>
          <w:jc w:val="center"/>
        </w:trPr>
        <w:tc>
          <w:tcPr>
            <w:tcW w:w="1240" w:type="dxa"/>
            <w:vMerge/>
            <w:vAlign w:val="center"/>
            <w:hideMark/>
          </w:tcPr>
          <w:p w14:paraId="044772A6" w14:textId="77777777" w:rsidR="00933D1C" w:rsidRPr="004352CC" w:rsidRDefault="00933D1C" w:rsidP="00933D1C">
            <w:pPr>
              <w:jc w:val="center"/>
              <w:rPr>
                <w:rFonts w:eastAsia="宋体"/>
                <w:sz w:val="21"/>
                <w:szCs w:val="21"/>
                <w:lang w:val="en-US" w:eastAsia="zh-CN"/>
              </w:rPr>
            </w:pPr>
          </w:p>
        </w:tc>
        <w:tc>
          <w:tcPr>
            <w:tcW w:w="1768" w:type="dxa"/>
            <w:vAlign w:val="center"/>
            <w:hideMark/>
          </w:tcPr>
          <w:p w14:paraId="4405F6AA" w14:textId="77777777" w:rsidR="00933D1C" w:rsidRPr="004352CC" w:rsidRDefault="00933D1C" w:rsidP="00933D1C">
            <w:pPr>
              <w:jc w:val="center"/>
              <w:rPr>
                <w:rFonts w:eastAsia="宋体"/>
                <w:sz w:val="21"/>
                <w:szCs w:val="21"/>
                <w:lang w:val="en-US" w:eastAsia="zh-CN"/>
              </w:rPr>
            </w:pPr>
            <w:r w:rsidRPr="004352CC">
              <w:rPr>
                <w:rFonts w:eastAsia="宋体"/>
                <w:sz w:val="21"/>
                <w:szCs w:val="21"/>
                <w:lang w:val="en-US" w:eastAsia="zh-CN"/>
              </w:rPr>
              <w:t>90 kmph</w:t>
            </w:r>
          </w:p>
        </w:tc>
        <w:tc>
          <w:tcPr>
            <w:tcW w:w="2093" w:type="dxa"/>
            <w:shd w:val="clear" w:color="auto" w:fill="F2F2F2" w:themeFill="background1" w:themeFillShade="F2"/>
            <w:vAlign w:val="center"/>
          </w:tcPr>
          <w:p w14:paraId="33D49F9D" w14:textId="77777777" w:rsidR="00933D1C" w:rsidRDefault="00933D1C" w:rsidP="00933D1C">
            <w:pPr>
              <w:jc w:val="center"/>
              <w:rPr>
                <w:rFonts w:eastAsia="宋体"/>
                <w:sz w:val="22"/>
                <w:szCs w:val="22"/>
                <w:lang w:val="en-US" w:eastAsia="zh-CN"/>
              </w:rPr>
            </w:pPr>
            <w:r>
              <w:rPr>
                <w:rFonts w:eastAsia="宋体" w:hint="eastAsia"/>
                <w:sz w:val="22"/>
                <w:szCs w:val="22"/>
                <w:lang w:val="en-US" w:eastAsia="zh-CN"/>
              </w:rPr>
              <w:t>N/A</w:t>
            </w:r>
          </w:p>
        </w:tc>
        <w:tc>
          <w:tcPr>
            <w:tcW w:w="1560" w:type="dxa"/>
            <w:vAlign w:val="center"/>
            <w:hideMark/>
          </w:tcPr>
          <w:p w14:paraId="7EFC2B4A" w14:textId="7C6D0777" w:rsidR="00933D1C" w:rsidRPr="004352CC" w:rsidRDefault="00933D1C" w:rsidP="00933D1C">
            <w:pPr>
              <w:jc w:val="center"/>
              <w:rPr>
                <w:rFonts w:eastAsia="宋体"/>
                <w:sz w:val="22"/>
                <w:szCs w:val="22"/>
                <w:lang w:val="en-US" w:eastAsia="zh-CN"/>
              </w:rPr>
            </w:pPr>
            <w:r>
              <w:rPr>
                <w:rFonts w:eastAsia="宋体" w:hint="eastAsia"/>
                <w:sz w:val="22"/>
                <w:szCs w:val="22"/>
                <w:lang w:val="en-US" w:eastAsia="zh-CN"/>
              </w:rPr>
              <w:t>27%</w:t>
            </w:r>
          </w:p>
        </w:tc>
        <w:tc>
          <w:tcPr>
            <w:tcW w:w="1701" w:type="dxa"/>
            <w:vAlign w:val="center"/>
          </w:tcPr>
          <w:p w14:paraId="2B15AD3F" w14:textId="6EC8F5B1" w:rsidR="00933D1C" w:rsidRPr="004352CC" w:rsidRDefault="00933D1C" w:rsidP="00933D1C">
            <w:pPr>
              <w:jc w:val="center"/>
              <w:rPr>
                <w:rFonts w:eastAsia="宋体"/>
                <w:sz w:val="22"/>
                <w:szCs w:val="22"/>
                <w:lang w:val="en-US" w:eastAsia="zh-CN"/>
              </w:rPr>
            </w:pPr>
            <w:r>
              <w:rPr>
                <w:rFonts w:eastAsia="宋体" w:hint="eastAsia"/>
                <w:sz w:val="22"/>
                <w:szCs w:val="22"/>
                <w:lang w:val="en-US" w:eastAsia="zh-CN"/>
              </w:rPr>
              <w:t>0.27</w:t>
            </w:r>
          </w:p>
        </w:tc>
        <w:tc>
          <w:tcPr>
            <w:tcW w:w="1603" w:type="dxa"/>
            <w:vAlign w:val="center"/>
          </w:tcPr>
          <w:p w14:paraId="79A40AFF" w14:textId="7A9EAAE2" w:rsidR="00933D1C" w:rsidRPr="004352CC" w:rsidRDefault="00933D1C" w:rsidP="00933D1C">
            <w:pPr>
              <w:jc w:val="center"/>
              <w:rPr>
                <w:rFonts w:eastAsia="宋体"/>
                <w:sz w:val="22"/>
                <w:szCs w:val="22"/>
                <w:lang w:val="en-US" w:eastAsia="zh-CN"/>
              </w:rPr>
            </w:pPr>
            <w:r>
              <w:rPr>
                <w:rFonts w:eastAsia="宋体" w:hint="eastAsia"/>
                <w:sz w:val="22"/>
                <w:szCs w:val="22"/>
                <w:lang w:val="en-US" w:eastAsia="zh-CN"/>
              </w:rPr>
              <w:t>0.072</w:t>
            </w:r>
          </w:p>
        </w:tc>
      </w:tr>
      <w:tr w:rsidR="007C1DC0" w:rsidRPr="00883FA8" w14:paraId="7653F31D" w14:textId="77777777" w:rsidTr="00933D1C">
        <w:trPr>
          <w:trHeight w:val="456"/>
          <w:jc w:val="center"/>
        </w:trPr>
        <w:tc>
          <w:tcPr>
            <w:tcW w:w="1240" w:type="dxa"/>
            <w:vMerge w:val="restart"/>
            <w:vAlign w:val="center"/>
            <w:hideMark/>
          </w:tcPr>
          <w:p w14:paraId="29166BFF" w14:textId="77777777" w:rsidR="00933D1C" w:rsidRPr="004352CC" w:rsidRDefault="00933D1C" w:rsidP="00933D1C">
            <w:pPr>
              <w:jc w:val="center"/>
              <w:rPr>
                <w:rFonts w:eastAsia="宋体"/>
                <w:sz w:val="21"/>
                <w:szCs w:val="21"/>
                <w:lang w:val="en-US" w:eastAsia="zh-CN"/>
              </w:rPr>
            </w:pPr>
            <w:r w:rsidRPr="004352CC">
              <w:rPr>
                <w:rFonts w:eastAsia="宋体"/>
                <w:b/>
                <w:bCs/>
                <w:sz w:val="21"/>
                <w:szCs w:val="21"/>
                <w:lang w:val="en-US" w:eastAsia="zh-CN"/>
              </w:rPr>
              <w:t>With AI/ML predictions</w:t>
            </w:r>
          </w:p>
        </w:tc>
        <w:tc>
          <w:tcPr>
            <w:tcW w:w="1768" w:type="dxa"/>
            <w:vAlign w:val="center"/>
            <w:hideMark/>
          </w:tcPr>
          <w:p w14:paraId="5C39DB52" w14:textId="77777777" w:rsidR="00933D1C" w:rsidRPr="004352CC" w:rsidRDefault="00933D1C" w:rsidP="00933D1C">
            <w:pPr>
              <w:jc w:val="center"/>
              <w:rPr>
                <w:rFonts w:eastAsia="宋体"/>
                <w:sz w:val="21"/>
                <w:szCs w:val="21"/>
                <w:lang w:val="en-US" w:eastAsia="zh-CN"/>
              </w:rPr>
            </w:pPr>
            <w:r w:rsidRPr="004352CC">
              <w:rPr>
                <w:rFonts w:eastAsia="宋体"/>
                <w:sz w:val="21"/>
                <w:szCs w:val="21"/>
                <w:lang w:val="en-US" w:eastAsia="zh-CN"/>
              </w:rPr>
              <w:t>30 kmph</w:t>
            </w:r>
          </w:p>
        </w:tc>
        <w:tc>
          <w:tcPr>
            <w:tcW w:w="2093" w:type="dxa"/>
            <w:vAlign w:val="center"/>
          </w:tcPr>
          <w:p w14:paraId="329FAFC8" w14:textId="77777777" w:rsidR="00933D1C" w:rsidRDefault="00933D1C" w:rsidP="00933D1C">
            <w:pPr>
              <w:jc w:val="center"/>
              <w:rPr>
                <w:rFonts w:eastAsia="宋体"/>
                <w:sz w:val="22"/>
                <w:szCs w:val="22"/>
                <w:lang w:val="en-US" w:eastAsia="zh-CN"/>
              </w:rPr>
            </w:pPr>
            <w:r>
              <w:rPr>
                <w:rFonts w:eastAsia="宋体" w:hint="eastAsia"/>
                <w:sz w:val="22"/>
                <w:szCs w:val="22"/>
                <w:lang w:val="en-US" w:eastAsia="zh-CN"/>
              </w:rPr>
              <w:t>0.07</w:t>
            </w:r>
          </w:p>
        </w:tc>
        <w:tc>
          <w:tcPr>
            <w:tcW w:w="1560" w:type="dxa"/>
            <w:vAlign w:val="center"/>
            <w:hideMark/>
          </w:tcPr>
          <w:p w14:paraId="33276113" w14:textId="2DC45DB5" w:rsidR="00933D1C" w:rsidRPr="004352CC" w:rsidRDefault="00933D1C" w:rsidP="00933D1C">
            <w:pPr>
              <w:jc w:val="center"/>
              <w:rPr>
                <w:rFonts w:eastAsia="宋体"/>
                <w:sz w:val="22"/>
                <w:szCs w:val="22"/>
                <w:lang w:val="en-US" w:eastAsia="zh-CN"/>
              </w:rPr>
            </w:pPr>
            <w:r>
              <w:rPr>
                <w:rFonts w:eastAsia="宋体" w:hint="eastAsia"/>
                <w:sz w:val="22"/>
                <w:szCs w:val="22"/>
                <w:lang w:val="en-US" w:eastAsia="zh-CN"/>
              </w:rPr>
              <w:t>16%</w:t>
            </w:r>
          </w:p>
        </w:tc>
        <w:tc>
          <w:tcPr>
            <w:tcW w:w="1701" w:type="dxa"/>
            <w:vAlign w:val="center"/>
          </w:tcPr>
          <w:p w14:paraId="08C3F271" w14:textId="2E0B65B8" w:rsidR="00933D1C" w:rsidRPr="004352CC" w:rsidRDefault="00933D1C" w:rsidP="00933D1C">
            <w:pPr>
              <w:jc w:val="center"/>
              <w:rPr>
                <w:rFonts w:eastAsia="宋体"/>
                <w:sz w:val="22"/>
                <w:szCs w:val="22"/>
                <w:lang w:val="en-US" w:eastAsia="zh-CN"/>
              </w:rPr>
            </w:pPr>
            <w:r>
              <w:rPr>
                <w:rFonts w:eastAsia="宋体" w:hint="eastAsia"/>
                <w:sz w:val="22"/>
                <w:szCs w:val="22"/>
                <w:lang w:val="en-US" w:eastAsia="zh-CN"/>
              </w:rPr>
              <w:t>0.10</w:t>
            </w:r>
          </w:p>
        </w:tc>
        <w:tc>
          <w:tcPr>
            <w:tcW w:w="1603" w:type="dxa"/>
            <w:vAlign w:val="center"/>
          </w:tcPr>
          <w:p w14:paraId="6038990A" w14:textId="5FCFA8E1" w:rsidR="00933D1C" w:rsidRPr="004352CC" w:rsidRDefault="00933D1C" w:rsidP="00933D1C">
            <w:pPr>
              <w:jc w:val="center"/>
              <w:rPr>
                <w:rFonts w:eastAsia="宋体"/>
                <w:sz w:val="22"/>
                <w:szCs w:val="22"/>
                <w:lang w:val="en-US" w:eastAsia="zh-CN"/>
              </w:rPr>
            </w:pPr>
            <w:r>
              <w:rPr>
                <w:rFonts w:eastAsia="宋体" w:hint="eastAsia"/>
                <w:sz w:val="22"/>
                <w:szCs w:val="22"/>
                <w:lang w:val="en-US" w:eastAsia="zh-CN"/>
              </w:rPr>
              <w:t>0.016</w:t>
            </w:r>
          </w:p>
        </w:tc>
      </w:tr>
      <w:tr w:rsidR="007C1DC0" w:rsidRPr="004352CC" w14:paraId="40B5F590" w14:textId="77777777" w:rsidTr="00933D1C">
        <w:trPr>
          <w:trHeight w:val="456"/>
          <w:jc w:val="center"/>
        </w:trPr>
        <w:tc>
          <w:tcPr>
            <w:tcW w:w="1240" w:type="dxa"/>
            <w:vMerge/>
            <w:vAlign w:val="center"/>
            <w:hideMark/>
          </w:tcPr>
          <w:p w14:paraId="0DA2A19D" w14:textId="77777777" w:rsidR="00933D1C" w:rsidRPr="004352CC" w:rsidRDefault="00933D1C" w:rsidP="00933D1C">
            <w:pPr>
              <w:jc w:val="center"/>
              <w:rPr>
                <w:rFonts w:eastAsia="宋体"/>
                <w:sz w:val="21"/>
                <w:szCs w:val="21"/>
                <w:lang w:val="en-US" w:eastAsia="zh-CN"/>
              </w:rPr>
            </w:pPr>
          </w:p>
        </w:tc>
        <w:tc>
          <w:tcPr>
            <w:tcW w:w="1768" w:type="dxa"/>
            <w:vAlign w:val="center"/>
            <w:hideMark/>
          </w:tcPr>
          <w:p w14:paraId="331EC41A" w14:textId="77777777" w:rsidR="00933D1C" w:rsidRPr="004352CC" w:rsidRDefault="00933D1C" w:rsidP="00933D1C">
            <w:pPr>
              <w:jc w:val="center"/>
              <w:rPr>
                <w:rFonts w:eastAsia="宋体"/>
                <w:sz w:val="21"/>
                <w:szCs w:val="21"/>
                <w:lang w:val="en-US" w:eastAsia="zh-CN"/>
              </w:rPr>
            </w:pPr>
            <w:r w:rsidRPr="004352CC">
              <w:rPr>
                <w:rFonts w:eastAsia="宋体"/>
                <w:sz w:val="21"/>
                <w:szCs w:val="21"/>
                <w:lang w:val="en-US" w:eastAsia="zh-CN"/>
              </w:rPr>
              <w:t>60 kmph</w:t>
            </w:r>
          </w:p>
        </w:tc>
        <w:tc>
          <w:tcPr>
            <w:tcW w:w="2093" w:type="dxa"/>
            <w:vAlign w:val="center"/>
          </w:tcPr>
          <w:p w14:paraId="3E55D889" w14:textId="77777777" w:rsidR="00933D1C" w:rsidRDefault="00933D1C" w:rsidP="00933D1C">
            <w:pPr>
              <w:jc w:val="center"/>
              <w:rPr>
                <w:rFonts w:eastAsia="宋体"/>
                <w:sz w:val="22"/>
                <w:szCs w:val="22"/>
                <w:lang w:val="en-US" w:eastAsia="zh-CN"/>
              </w:rPr>
            </w:pPr>
            <w:r>
              <w:rPr>
                <w:rFonts w:eastAsia="宋体" w:hint="eastAsia"/>
                <w:sz w:val="22"/>
                <w:szCs w:val="22"/>
                <w:lang w:val="en-US" w:eastAsia="zh-CN"/>
              </w:rPr>
              <w:t>0.09</w:t>
            </w:r>
          </w:p>
        </w:tc>
        <w:tc>
          <w:tcPr>
            <w:tcW w:w="1560" w:type="dxa"/>
            <w:vAlign w:val="center"/>
            <w:hideMark/>
          </w:tcPr>
          <w:p w14:paraId="7E60D75B" w14:textId="49BA057E" w:rsidR="00933D1C" w:rsidRPr="004352CC" w:rsidRDefault="00933D1C" w:rsidP="00933D1C">
            <w:pPr>
              <w:jc w:val="center"/>
              <w:rPr>
                <w:rFonts w:eastAsia="宋体"/>
                <w:sz w:val="22"/>
                <w:szCs w:val="22"/>
                <w:lang w:val="en-US" w:eastAsia="zh-CN"/>
              </w:rPr>
            </w:pPr>
            <w:r>
              <w:rPr>
                <w:rFonts w:eastAsia="宋体" w:hint="eastAsia"/>
                <w:sz w:val="22"/>
                <w:szCs w:val="22"/>
                <w:lang w:val="en-US" w:eastAsia="zh-CN"/>
              </w:rPr>
              <w:t>23%</w:t>
            </w:r>
          </w:p>
        </w:tc>
        <w:tc>
          <w:tcPr>
            <w:tcW w:w="1701" w:type="dxa"/>
            <w:vAlign w:val="center"/>
          </w:tcPr>
          <w:p w14:paraId="6432CB39" w14:textId="1F239519" w:rsidR="00933D1C" w:rsidRPr="004352CC" w:rsidRDefault="00933D1C" w:rsidP="00933D1C">
            <w:pPr>
              <w:jc w:val="center"/>
              <w:rPr>
                <w:rFonts w:eastAsia="宋体"/>
                <w:sz w:val="22"/>
                <w:szCs w:val="22"/>
                <w:lang w:val="en-US" w:eastAsia="zh-CN"/>
              </w:rPr>
            </w:pPr>
            <w:r>
              <w:rPr>
                <w:rFonts w:eastAsia="宋体" w:hint="eastAsia"/>
                <w:sz w:val="22"/>
                <w:szCs w:val="22"/>
                <w:lang w:val="en-US" w:eastAsia="zh-CN"/>
              </w:rPr>
              <w:t>0.19</w:t>
            </w:r>
          </w:p>
        </w:tc>
        <w:tc>
          <w:tcPr>
            <w:tcW w:w="1603" w:type="dxa"/>
            <w:vAlign w:val="center"/>
          </w:tcPr>
          <w:p w14:paraId="0BAB2BA4" w14:textId="45C1BD8F" w:rsidR="00933D1C" w:rsidRPr="004352CC" w:rsidRDefault="00933D1C" w:rsidP="00933D1C">
            <w:pPr>
              <w:jc w:val="center"/>
              <w:rPr>
                <w:rFonts w:eastAsia="宋体"/>
                <w:sz w:val="22"/>
                <w:szCs w:val="22"/>
                <w:lang w:val="en-US" w:eastAsia="zh-CN"/>
              </w:rPr>
            </w:pPr>
            <w:r>
              <w:rPr>
                <w:rFonts w:eastAsia="宋体" w:hint="eastAsia"/>
                <w:sz w:val="22"/>
                <w:szCs w:val="22"/>
                <w:lang w:val="en-US" w:eastAsia="zh-CN"/>
              </w:rPr>
              <w:t>0.042</w:t>
            </w:r>
          </w:p>
        </w:tc>
      </w:tr>
      <w:tr w:rsidR="007C1DC0" w:rsidRPr="004352CC" w14:paraId="418731A3" w14:textId="77777777" w:rsidTr="00933D1C">
        <w:trPr>
          <w:trHeight w:val="456"/>
          <w:jc w:val="center"/>
        </w:trPr>
        <w:tc>
          <w:tcPr>
            <w:tcW w:w="1240" w:type="dxa"/>
            <w:vMerge/>
            <w:vAlign w:val="center"/>
            <w:hideMark/>
          </w:tcPr>
          <w:p w14:paraId="1F9A7DFD" w14:textId="77777777" w:rsidR="00933D1C" w:rsidRPr="004352CC" w:rsidRDefault="00933D1C" w:rsidP="00933D1C">
            <w:pPr>
              <w:jc w:val="center"/>
              <w:rPr>
                <w:rFonts w:eastAsia="宋体"/>
                <w:sz w:val="21"/>
                <w:szCs w:val="21"/>
                <w:lang w:val="en-US" w:eastAsia="zh-CN"/>
              </w:rPr>
            </w:pPr>
          </w:p>
        </w:tc>
        <w:tc>
          <w:tcPr>
            <w:tcW w:w="1768" w:type="dxa"/>
            <w:vAlign w:val="center"/>
            <w:hideMark/>
          </w:tcPr>
          <w:p w14:paraId="04E0233D" w14:textId="77777777" w:rsidR="00933D1C" w:rsidRPr="004352CC" w:rsidRDefault="00933D1C" w:rsidP="00933D1C">
            <w:pPr>
              <w:jc w:val="center"/>
              <w:rPr>
                <w:rFonts w:eastAsia="宋体"/>
                <w:sz w:val="21"/>
                <w:szCs w:val="21"/>
                <w:lang w:val="en-US" w:eastAsia="zh-CN"/>
              </w:rPr>
            </w:pPr>
            <w:r w:rsidRPr="004352CC">
              <w:rPr>
                <w:rFonts w:eastAsia="宋体"/>
                <w:sz w:val="21"/>
                <w:szCs w:val="21"/>
                <w:lang w:val="en-US" w:eastAsia="zh-CN"/>
              </w:rPr>
              <w:t>90 kmph</w:t>
            </w:r>
          </w:p>
        </w:tc>
        <w:tc>
          <w:tcPr>
            <w:tcW w:w="2093" w:type="dxa"/>
            <w:vAlign w:val="center"/>
          </w:tcPr>
          <w:p w14:paraId="25B483D9" w14:textId="77777777" w:rsidR="00933D1C" w:rsidRDefault="00933D1C" w:rsidP="00933D1C">
            <w:pPr>
              <w:jc w:val="center"/>
              <w:rPr>
                <w:rFonts w:eastAsia="宋体"/>
                <w:sz w:val="22"/>
                <w:szCs w:val="22"/>
                <w:lang w:val="en-US" w:eastAsia="zh-CN"/>
              </w:rPr>
            </w:pPr>
            <w:r>
              <w:rPr>
                <w:rFonts w:eastAsia="宋体" w:hint="eastAsia"/>
                <w:sz w:val="22"/>
                <w:szCs w:val="22"/>
                <w:lang w:val="en-US" w:eastAsia="zh-CN"/>
              </w:rPr>
              <w:t>0.10</w:t>
            </w:r>
          </w:p>
        </w:tc>
        <w:tc>
          <w:tcPr>
            <w:tcW w:w="1560" w:type="dxa"/>
            <w:vAlign w:val="center"/>
            <w:hideMark/>
          </w:tcPr>
          <w:p w14:paraId="1932E783" w14:textId="79E567B2" w:rsidR="00933D1C" w:rsidRPr="004352CC" w:rsidRDefault="00473488" w:rsidP="00473488">
            <w:pPr>
              <w:jc w:val="center"/>
              <w:rPr>
                <w:rFonts w:eastAsia="宋体"/>
                <w:sz w:val="22"/>
                <w:szCs w:val="22"/>
                <w:lang w:val="en-US" w:eastAsia="zh-CN"/>
              </w:rPr>
            </w:pPr>
            <w:r>
              <w:rPr>
                <w:rFonts w:eastAsia="宋体" w:hint="eastAsia"/>
                <w:sz w:val="22"/>
                <w:szCs w:val="22"/>
                <w:lang w:val="en-US" w:eastAsia="zh-CN"/>
              </w:rPr>
              <w:t>30</w:t>
            </w:r>
            <w:r w:rsidR="00933D1C">
              <w:rPr>
                <w:rFonts w:eastAsia="宋体" w:hint="eastAsia"/>
                <w:sz w:val="22"/>
                <w:szCs w:val="22"/>
                <w:lang w:val="en-US" w:eastAsia="zh-CN"/>
              </w:rPr>
              <w:t>%</w:t>
            </w:r>
          </w:p>
        </w:tc>
        <w:tc>
          <w:tcPr>
            <w:tcW w:w="1701" w:type="dxa"/>
            <w:vAlign w:val="center"/>
          </w:tcPr>
          <w:p w14:paraId="50E85199" w14:textId="424410B6" w:rsidR="00933D1C" w:rsidRPr="004352CC" w:rsidRDefault="00933D1C" w:rsidP="00933D1C">
            <w:pPr>
              <w:jc w:val="center"/>
              <w:rPr>
                <w:rFonts w:eastAsia="宋体"/>
                <w:sz w:val="22"/>
                <w:szCs w:val="22"/>
                <w:lang w:val="en-US" w:eastAsia="zh-CN"/>
              </w:rPr>
            </w:pPr>
            <w:r>
              <w:rPr>
                <w:rFonts w:eastAsia="宋体" w:hint="eastAsia"/>
                <w:sz w:val="22"/>
                <w:szCs w:val="22"/>
                <w:lang w:val="en-US" w:eastAsia="zh-CN"/>
              </w:rPr>
              <w:t>0.27</w:t>
            </w:r>
          </w:p>
        </w:tc>
        <w:tc>
          <w:tcPr>
            <w:tcW w:w="1603" w:type="dxa"/>
            <w:vAlign w:val="center"/>
          </w:tcPr>
          <w:p w14:paraId="7B8F3F95" w14:textId="249F5BAE" w:rsidR="00933D1C" w:rsidRPr="004352CC" w:rsidRDefault="00933D1C" w:rsidP="00933D1C">
            <w:pPr>
              <w:jc w:val="center"/>
              <w:rPr>
                <w:rFonts w:eastAsia="宋体"/>
                <w:sz w:val="22"/>
                <w:szCs w:val="22"/>
                <w:lang w:val="en-US" w:eastAsia="zh-CN"/>
              </w:rPr>
            </w:pPr>
            <w:r>
              <w:rPr>
                <w:rFonts w:eastAsia="宋体" w:hint="eastAsia"/>
                <w:sz w:val="22"/>
                <w:szCs w:val="22"/>
                <w:lang w:val="en-US" w:eastAsia="zh-CN"/>
              </w:rPr>
              <w:t>0.079</w:t>
            </w:r>
          </w:p>
        </w:tc>
      </w:tr>
    </w:tbl>
    <w:p w14:paraId="3C7CF2C2" w14:textId="281EAAC0" w:rsidR="00E2491B" w:rsidRPr="00DE5D6E" w:rsidRDefault="00DE5D6E" w:rsidP="005A4D2C">
      <w:pPr>
        <w:spacing w:beforeLines="50" w:before="120"/>
        <w:ind w:firstLineChars="200" w:firstLine="440"/>
        <w:rPr>
          <w:rFonts w:eastAsia="宋体"/>
          <w:sz w:val="22"/>
          <w:szCs w:val="18"/>
          <w:lang w:val="en-US" w:eastAsia="zh-CN"/>
        </w:rPr>
      </w:pPr>
      <w:r>
        <w:rPr>
          <w:rFonts w:eastAsia="宋体" w:hint="eastAsia"/>
          <w:sz w:val="22"/>
          <w:szCs w:val="18"/>
          <w:lang w:val="en-US" w:eastAsia="zh-CN"/>
        </w:rPr>
        <w:t>The evaluation</w:t>
      </w:r>
      <w:r w:rsidR="000812B9">
        <w:rPr>
          <w:rFonts w:eastAsia="宋体" w:hint="eastAsia"/>
          <w:sz w:val="22"/>
          <w:szCs w:val="18"/>
          <w:lang w:val="en-US" w:eastAsia="zh-CN"/>
        </w:rPr>
        <w:t xml:space="preserve">s show similar performance </w:t>
      </w:r>
      <w:r w:rsidR="000812B9">
        <w:rPr>
          <w:rFonts w:eastAsia="宋体"/>
          <w:sz w:val="22"/>
          <w:szCs w:val="18"/>
          <w:lang w:val="en-US" w:eastAsia="zh-CN"/>
        </w:rPr>
        <w:t>between</w:t>
      </w:r>
      <w:r w:rsidR="000812B9">
        <w:rPr>
          <w:rFonts w:eastAsia="宋体" w:hint="eastAsia"/>
          <w:sz w:val="22"/>
          <w:szCs w:val="18"/>
          <w:lang w:val="en-US" w:eastAsia="zh-CN"/>
        </w:rPr>
        <w:t xml:space="preserve"> the baseline (all measurements </w:t>
      </w:r>
      <w:r w:rsidR="00085125">
        <w:rPr>
          <w:rFonts w:eastAsia="宋体" w:hint="eastAsia"/>
          <w:sz w:val="22"/>
          <w:szCs w:val="18"/>
          <w:lang w:val="en-US" w:eastAsia="zh-CN"/>
        </w:rPr>
        <w:t>are actually measured</w:t>
      </w:r>
      <w:r w:rsidR="000812B9">
        <w:rPr>
          <w:rFonts w:eastAsia="宋体" w:hint="eastAsia"/>
          <w:sz w:val="22"/>
          <w:szCs w:val="18"/>
          <w:lang w:val="en-US" w:eastAsia="zh-CN"/>
        </w:rPr>
        <w:t xml:space="preserve">) and </w:t>
      </w:r>
      <w:r w:rsidR="00085125">
        <w:rPr>
          <w:rFonts w:eastAsia="宋体" w:hint="eastAsia"/>
          <w:sz w:val="22"/>
          <w:szCs w:val="18"/>
          <w:lang w:val="en-US" w:eastAsia="zh-CN"/>
        </w:rPr>
        <w:t xml:space="preserve">AI/ML predictions. We observed that </w:t>
      </w:r>
      <w:r w:rsidR="005C73FE">
        <w:rPr>
          <w:rFonts w:eastAsia="宋体"/>
          <w:sz w:val="22"/>
          <w:szCs w:val="18"/>
          <w:lang w:val="en-US" w:eastAsia="zh-CN"/>
        </w:rPr>
        <w:t>AI/ML-based predictions can be used to replace UE measurements, thereby reducing</w:t>
      </w:r>
      <w:r w:rsidR="00FF78BF">
        <w:rPr>
          <w:rFonts w:eastAsia="宋体" w:hint="eastAsia"/>
          <w:sz w:val="22"/>
          <w:szCs w:val="18"/>
          <w:lang w:val="en-US" w:eastAsia="zh-CN"/>
        </w:rPr>
        <w:t xml:space="preserve"> measurement efforts.</w:t>
      </w:r>
    </w:p>
    <w:p w14:paraId="60074914" w14:textId="0EE7DCAE" w:rsidR="00011E8F" w:rsidRPr="00BF19A4" w:rsidRDefault="00E2491B" w:rsidP="004958A5">
      <w:pPr>
        <w:rPr>
          <w:rFonts w:eastAsia="宋体"/>
          <w:b/>
          <w:bCs/>
          <w:sz w:val="22"/>
          <w:szCs w:val="18"/>
          <w:u w:val="single"/>
          <w:lang w:val="en-US" w:eastAsia="zh-CN"/>
        </w:rPr>
      </w:pPr>
      <w:r>
        <w:rPr>
          <w:rFonts w:eastAsia="宋体" w:hint="eastAsia"/>
          <w:b/>
          <w:bCs/>
          <w:sz w:val="22"/>
          <w:szCs w:val="18"/>
          <w:u w:val="single"/>
          <w:lang w:val="en-US" w:eastAsia="zh-CN"/>
        </w:rPr>
        <w:t xml:space="preserve">Observation </w:t>
      </w:r>
      <w:r w:rsidR="001A2CD4">
        <w:rPr>
          <w:rFonts w:eastAsia="宋体" w:hint="eastAsia"/>
          <w:b/>
          <w:bCs/>
          <w:sz w:val="22"/>
          <w:szCs w:val="18"/>
          <w:u w:val="single"/>
          <w:lang w:val="en-US" w:eastAsia="zh-CN"/>
        </w:rPr>
        <w:t>2</w:t>
      </w:r>
    </w:p>
    <w:p w14:paraId="3629C255" w14:textId="4A6BFC1D" w:rsidR="00111D52" w:rsidRDefault="00301BBF" w:rsidP="004958A5">
      <w:pPr>
        <w:pStyle w:val="aff9"/>
        <w:numPr>
          <w:ilvl w:val="0"/>
          <w:numId w:val="33"/>
        </w:numPr>
        <w:ind w:leftChars="0"/>
        <w:rPr>
          <w:rFonts w:eastAsia="宋体"/>
          <w:b/>
          <w:bCs/>
          <w:sz w:val="22"/>
          <w:szCs w:val="18"/>
          <w:lang w:val="en-US" w:eastAsia="zh-CN"/>
        </w:rPr>
      </w:pPr>
      <w:r>
        <w:rPr>
          <w:rFonts w:eastAsia="宋体" w:hint="eastAsia"/>
          <w:b/>
          <w:bCs/>
          <w:sz w:val="22"/>
          <w:szCs w:val="18"/>
          <w:lang w:val="en-US" w:eastAsia="zh-CN"/>
        </w:rPr>
        <w:t xml:space="preserve">For Case B, when </w:t>
      </w:r>
      <w:r w:rsidR="00926083">
        <w:rPr>
          <w:rFonts w:eastAsia="宋体"/>
          <w:b/>
          <w:bCs/>
          <w:sz w:val="22"/>
          <w:szCs w:val="18"/>
          <w:lang w:val="en-US" w:eastAsia="zh-CN"/>
        </w:rPr>
        <w:t xml:space="preserve">measurement events are generated based on predicted measurements with MRRT = 50%, there is </w:t>
      </w:r>
      <w:r w:rsidR="00A7076E">
        <w:rPr>
          <w:rFonts w:eastAsia="宋体"/>
          <w:b/>
          <w:bCs/>
          <w:sz w:val="22"/>
          <w:szCs w:val="18"/>
          <w:lang w:val="en-US" w:eastAsia="zh-CN"/>
        </w:rPr>
        <w:t xml:space="preserve">a </w:t>
      </w:r>
      <w:r w:rsidR="00CD3A55">
        <w:rPr>
          <w:rFonts w:eastAsia="宋体" w:hint="eastAsia"/>
          <w:b/>
          <w:bCs/>
          <w:sz w:val="22"/>
          <w:szCs w:val="18"/>
          <w:lang w:val="en-US" w:eastAsia="zh-CN"/>
        </w:rPr>
        <w:t>minor</w:t>
      </w:r>
      <w:r w:rsidR="00926083">
        <w:rPr>
          <w:rFonts w:eastAsia="宋体"/>
          <w:b/>
          <w:bCs/>
          <w:sz w:val="22"/>
          <w:szCs w:val="18"/>
          <w:lang w:val="en-US" w:eastAsia="zh-CN"/>
        </w:rPr>
        <w:t xml:space="preserve"> </w:t>
      </w:r>
      <w:r w:rsidR="002B000B">
        <w:rPr>
          <w:rFonts w:eastAsia="宋体"/>
          <w:b/>
          <w:bCs/>
          <w:sz w:val="22"/>
          <w:szCs w:val="18"/>
          <w:lang w:val="en-US" w:eastAsia="zh-CN"/>
        </w:rPr>
        <w:t>performance</w:t>
      </w:r>
      <w:r w:rsidR="002B000B">
        <w:rPr>
          <w:rFonts w:eastAsia="宋体" w:hint="eastAsia"/>
          <w:b/>
          <w:bCs/>
          <w:sz w:val="22"/>
          <w:szCs w:val="18"/>
          <w:lang w:val="en-US" w:eastAsia="zh-CN"/>
        </w:rPr>
        <w:t xml:space="preserve"> loss</w:t>
      </w:r>
      <w:r w:rsidR="00E72C6A">
        <w:rPr>
          <w:rFonts w:eastAsia="宋体" w:hint="eastAsia"/>
          <w:b/>
          <w:bCs/>
          <w:sz w:val="22"/>
          <w:szCs w:val="18"/>
          <w:lang w:val="en-US" w:eastAsia="zh-CN"/>
        </w:rPr>
        <w:t xml:space="preserve"> regarding </w:t>
      </w:r>
      <w:r w:rsidR="00085125">
        <w:rPr>
          <w:rFonts w:eastAsia="宋体"/>
          <w:b/>
          <w:bCs/>
          <w:sz w:val="22"/>
          <w:szCs w:val="18"/>
          <w:lang w:val="en-US" w:eastAsia="zh-CN"/>
        </w:rPr>
        <w:t>the HoF rate</w:t>
      </w:r>
      <w:r w:rsidR="00CD3A55">
        <w:rPr>
          <w:rFonts w:eastAsia="宋体" w:hint="eastAsia"/>
          <w:b/>
          <w:bCs/>
          <w:sz w:val="22"/>
          <w:szCs w:val="18"/>
          <w:lang w:val="en-US" w:eastAsia="zh-CN"/>
        </w:rPr>
        <w:t xml:space="preserve"> </w:t>
      </w:r>
      <w:r w:rsidR="00162AD9">
        <w:rPr>
          <w:rFonts w:eastAsia="宋体" w:hint="eastAsia"/>
          <w:b/>
          <w:bCs/>
          <w:sz w:val="22"/>
          <w:szCs w:val="18"/>
          <w:lang w:val="en-US" w:eastAsia="zh-CN"/>
        </w:rPr>
        <w:t xml:space="preserve">and the </w:t>
      </w:r>
      <w:r w:rsidR="00D95C3A">
        <w:rPr>
          <w:rFonts w:eastAsia="宋体" w:hint="eastAsia"/>
          <w:b/>
          <w:bCs/>
          <w:sz w:val="22"/>
          <w:szCs w:val="18"/>
          <w:lang w:val="en-US" w:eastAsia="zh-CN"/>
        </w:rPr>
        <w:t>total HoF</w:t>
      </w:r>
      <w:r w:rsidR="00CD3A55">
        <w:rPr>
          <w:rFonts w:eastAsia="宋体" w:hint="eastAsia"/>
          <w:b/>
          <w:bCs/>
          <w:sz w:val="22"/>
          <w:szCs w:val="18"/>
          <w:lang w:val="en-US" w:eastAsia="zh-CN"/>
        </w:rPr>
        <w:t xml:space="preserve"> per second per UE</w:t>
      </w:r>
      <w:r w:rsidR="00BF19A4" w:rsidRPr="00BF19A4">
        <w:rPr>
          <w:rFonts w:eastAsia="宋体" w:hint="eastAsia"/>
          <w:b/>
          <w:bCs/>
          <w:sz w:val="22"/>
          <w:szCs w:val="18"/>
          <w:lang w:val="en-US" w:eastAsia="zh-CN"/>
        </w:rPr>
        <w:t>.</w:t>
      </w:r>
    </w:p>
    <w:p w14:paraId="130A5B30" w14:textId="1E754234" w:rsidR="00507396" w:rsidRDefault="00A7076E" w:rsidP="00507396">
      <w:pPr>
        <w:pStyle w:val="aff9"/>
        <w:numPr>
          <w:ilvl w:val="1"/>
          <w:numId w:val="33"/>
        </w:numPr>
        <w:ind w:leftChars="0"/>
        <w:rPr>
          <w:rFonts w:eastAsia="宋体"/>
          <w:b/>
          <w:bCs/>
          <w:sz w:val="22"/>
          <w:szCs w:val="18"/>
          <w:lang w:val="en-US" w:eastAsia="zh-CN"/>
        </w:rPr>
      </w:pPr>
      <w:r>
        <w:rPr>
          <w:rFonts w:eastAsia="宋体"/>
          <w:b/>
          <w:bCs/>
          <w:sz w:val="22"/>
          <w:szCs w:val="18"/>
          <w:lang w:val="en-US" w:eastAsia="zh-CN"/>
        </w:rPr>
        <w:t xml:space="preserve">No impact is </w:t>
      </w:r>
      <w:r w:rsidR="0053021F">
        <w:rPr>
          <w:rFonts w:eastAsia="宋体" w:hint="eastAsia"/>
          <w:b/>
          <w:bCs/>
          <w:sz w:val="22"/>
          <w:szCs w:val="18"/>
          <w:lang w:val="en-US" w:eastAsia="zh-CN"/>
        </w:rPr>
        <w:t>observed on the</w:t>
      </w:r>
      <w:r w:rsidR="00507396">
        <w:rPr>
          <w:rFonts w:eastAsia="宋体" w:hint="eastAsia"/>
          <w:b/>
          <w:bCs/>
          <w:sz w:val="22"/>
          <w:szCs w:val="18"/>
          <w:lang w:val="en-US" w:eastAsia="zh-CN"/>
        </w:rPr>
        <w:t xml:space="preserve"> HO attempt rate per second per UE</w:t>
      </w:r>
      <w:r w:rsidR="0002188A">
        <w:rPr>
          <w:rFonts w:eastAsia="宋体" w:hint="eastAsia"/>
          <w:b/>
          <w:bCs/>
          <w:sz w:val="22"/>
          <w:szCs w:val="18"/>
          <w:lang w:val="en-US" w:eastAsia="zh-CN"/>
        </w:rPr>
        <w:t>.</w:t>
      </w:r>
    </w:p>
    <w:p w14:paraId="1621D3F0" w14:textId="7E4D8929" w:rsidR="00147DC2" w:rsidRPr="00396050" w:rsidRDefault="00147DC2" w:rsidP="00396050">
      <w:pPr>
        <w:ind w:firstLineChars="200" w:firstLine="440"/>
        <w:rPr>
          <w:rFonts w:eastAsia="宋体"/>
          <w:sz w:val="22"/>
          <w:szCs w:val="18"/>
          <w:lang w:val="en-US" w:eastAsia="zh-CN"/>
        </w:rPr>
      </w:pPr>
      <w:r w:rsidRPr="00396050">
        <w:rPr>
          <w:rFonts w:eastAsia="宋体" w:hint="eastAsia"/>
          <w:sz w:val="22"/>
          <w:szCs w:val="18"/>
          <w:lang w:val="en-US" w:eastAsia="zh-CN"/>
        </w:rPr>
        <w:t xml:space="preserve">Based on these evaluations, we have the following </w:t>
      </w:r>
      <w:r w:rsidRPr="00396050">
        <w:rPr>
          <w:rFonts w:eastAsia="宋体"/>
          <w:sz w:val="22"/>
          <w:szCs w:val="18"/>
          <w:lang w:val="en-US" w:eastAsia="zh-CN"/>
        </w:rPr>
        <w:t>proposal</w:t>
      </w:r>
      <w:r w:rsidRPr="00396050">
        <w:rPr>
          <w:rFonts w:eastAsia="宋体" w:hint="eastAsia"/>
          <w:sz w:val="22"/>
          <w:szCs w:val="18"/>
          <w:lang w:val="en-US" w:eastAsia="zh-CN"/>
        </w:rPr>
        <w:t>,</w:t>
      </w:r>
    </w:p>
    <w:p w14:paraId="67D37AE6" w14:textId="3121B3A4" w:rsidR="00147DC2" w:rsidRPr="001A2CD4" w:rsidRDefault="00147DC2" w:rsidP="00147DC2">
      <w:pPr>
        <w:rPr>
          <w:rFonts w:eastAsia="宋体"/>
          <w:b/>
          <w:bCs/>
          <w:sz w:val="22"/>
          <w:szCs w:val="18"/>
          <w:u w:val="single"/>
          <w:lang w:val="en-US" w:eastAsia="zh-CN"/>
        </w:rPr>
      </w:pPr>
      <w:r w:rsidRPr="001A2CD4">
        <w:rPr>
          <w:rFonts w:eastAsia="宋体" w:hint="eastAsia"/>
          <w:b/>
          <w:bCs/>
          <w:sz w:val="22"/>
          <w:szCs w:val="18"/>
          <w:u w:val="single"/>
          <w:lang w:val="en-US" w:eastAsia="zh-CN"/>
        </w:rPr>
        <w:lastRenderedPageBreak/>
        <w:t xml:space="preserve">Proposal </w:t>
      </w:r>
      <w:r w:rsidR="001A2CD4">
        <w:rPr>
          <w:rFonts w:eastAsia="宋体" w:hint="eastAsia"/>
          <w:b/>
          <w:bCs/>
          <w:sz w:val="22"/>
          <w:szCs w:val="18"/>
          <w:u w:val="single"/>
          <w:lang w:val="en-US" w:eastAsia="zh-CN"/>
        </w:rPr>
        <w:t>1</w:t>
      </w:r>
    </w:p>
    <w:p w14:paraId="5B2348F0" w14:textId="430550F3" w:rsidR="00147DC2" w:rsidRPr="00147DC2" w:rsidRDefault="00147DC2" w:rsidP="00147DC2">
      <w:pPr>
        <w:pStyle w:val="aff9"/>
        <w:numPr>
          <w:ilvl w:val="0"/>
          <w:numId w:val="36"/>
        </w:numPr>
        <w:ind w:leftChars="0"/>
        <w:rPr>
          <w:rFonts w:eastAsia="宋体"/>
          <w:b/>
          <w:bCs/>
          <w:sz w:val="22"/>
          <w:szCs w:val="18"/>
          <w:lang w:val="en-US" w:eastAsia="zh-CN"/>
        </w:rPr>
      </w:pPr>
      <w:r>
        <w:rPr>
          <w:rFonts w:eastAsia="宋体" w:hint="eastAsia"/>
          <w:b/>
          <w:bCs/>
          <w:sz w:val="22"/>
          <w:szCs w:val="18"/>
          <w:lang w:val="en-US" w:eastAsia="zh-CN"/>
        </w:rPr>
        <w:t xml:space="preserve">Capture </w:t>
      </w:r>
      <w:r w:rsidR="00B82CC1">
        <w:rPr>
          <w:rFonts w:eastAsia="宋体" w:hint="eastAsia"/>
          <w:b/>
          <w:bCs/>
          <w:sz w:val="22"/>
          <w:szCs w:val="18"/>
          <w:lang w:val="en-US" w:eastAsia="zh-CN"/>
        </w:rPr>
        <w:t>Observation 1 and Observation 2 into the TR for system-level performance of Case A and Case B, respectively.</w:t>
      </w:r>
    </w:p>
    <w:p w14:paraId="74C688D0" w14:textId="54EC80C3" w:rsidR="005B4611" w:rsidRPr="00543E97" w:rsidRDefault="005F4899" w:rsidP="00543E97">
      <w:pPr>
        <w:pStyle w:val="1"/>
        <w:numPr>
          <w:ilvl w:val="0"/>
          <w:numId w:val="5"/>
        </w:numPr>
        <w:tabs>
          <w:tab w:val="num" w:pos="425"/>
        </w:tabs>
        <w:spacing w:before="180" w:after="120"/>
        <w:ind w:left="0" w:firstLine="0"/>
        <w:rPr>
          <w:rFonts w:eastAsia="宋体"/>
          <w:b/>
          <w:bCs/>
          <w:szCs w:val="24"/>
          <w:lang w:val="en-US" w:eastAsia="zh-CN"/>
        </w:rPr>
      </w:pPr>
      <w:r>
        <w:rPr>
          <w:rFonts w:eastAsia="宋体" w:hint="eastAsia"/>
          <w:b/>
          <w:bCs/>
          <w:szCs w:val="24"/>
          <w:lang w:val="en-US" w:eastAsia="zh-CN"/>
        </w:rPr>
        <w:t>C</w:t>
      </w:r>
      <w:r w:rsidR="005B4611" w:rsidRPr="00543E97">
        <w:rPr>
          <w:rFonts w:eastAsia="宋体" w:hint="eastAsia"/>
          <w:b/>
          <w:bCs/>
          <w:szCs w:val="24"/>
          <w:lang w:val="en-US" w:eastAsia="zh-CN"/>
        </w:rPr>
        <w:t>onclusion</w:t>
      </w:r>
    </w:p>
    <w:p w14:paraId="243FA8F3" w14:textId="34576C51" w:rsidR="00EF07AD" w:rsidRDefault="005B4611" w:rsidP="00EF07AD">
      <w:pPr>
        <w:rPr>
          <w:rFonts w:eastAsia="宋体"/>
          <w:sz w:val="22"/>
          <w:szCs w:val="22"/>
          <w:lang w:eastAsia="zh-CN"/>
        </w:rPr>
      </w:pPr>
      <w:r w:rsidRPr="00AF0A0C">
        <w:rPr>
          <w:rFonts w:eastAsia="宋体"/>
          <w:sz w:val="22"/>
          <w:szCs w:val="22"/>
          <w:lang w:eastAsia="zh-CN"/>
        </w:rPr>
        <w:t xml:space="preserve">In this </w:t>
      </w:r>
      <w:r w:rsidR="009815F3" w:rsidRPr="00AF0A0C">
        <w:rPr>
          <w:rFonts w:eastAsia="宋体"/>
          <w:sz w:val="22"/>
          <w:szCs w:val="22"/>
          <w:lang w:eastAsia="zh-CN"/>
        </w:rPr>
        <w:t>contribution</w:t>
      </w:r>
      <w:r w:rsidRPr="00AF0A0C">
        <w:rPr>
          <w:rFonts w:eastAsia="宋体"/>
          <w:sz w:val="22"/>
          <w:szCs w:val="22"/>
          <w:lang w:eastAsia="zh-CN"/>
        </w:rPr>
        <w:t xml:space="preserve">, we have </w:t>
      </w:r>
      <w:r w:rsidR="00527061" w:rsidRPr="00AF0A0C">
        <w:rPr>
          <w:rFonts w:eastAsia="宋体"/>
          <w:sz w:val="22"/>
          <w:szCs w:val="22"/>
          <w:lang w:eastAsia="zh-CN"/>
        </w:rPr>
        <w:t xml:space="preserve">the </w:t>
      </w:r>
      <w:r w:rsidRPr="00AF0A0C">
        <w:rPr>
          <w:rFonts w:eastAsia="宋体"/>
          <w:sz w:val="22"/>
          <w:szCs w:val="22"/>
          <w:lang w:eastAsia="zh-CN"/>
        </w:rPr>
        <w:t>following observations,</w:t>
      </w:r>
    </w:p>
    <w:p w14:paraId="1C9D8A74" w14:textId="77777777" w:rsidR="00AE037D" w:rsidRPr="00BF19A4" w:rsidRDefault="00AE037D" w:rsidP="00AE037D">
      <w:pPr>
        <w:rPr>
          <w:rFonts w:eastAsia="宋体"/>
          <w:b/>
          <w:bCs/>
          <w:sz w:val="22"/>
          <w:szCs w:val="18"/>
          <w:u w:val="single"/>
          <w:lang w:val="en-US" w:eastAsia="zh-CN"/>
        </w:rPr>
      </w:pPr>
      <w:r>
        <w:rPr>
          <w:rFonts w:eastAsia="宋体" w:hint="eastAsia"/>
          <w:b/>
          <w:bCs/>
          <w:sz w:val="22"/>
          <w:szCs w:val="18"/>
          <w:u w:val="single"/>
          <w:lang w:val="en-US" w:eastAsia="zh-CN"/>
        </w:rPr>
        <w:t>Observation 1</w:t>
      </w:r>
    </w:p>
    <w:p w14:paraId="62D54840" w14:textId="77777777" w:rsidR="00AE037D" w:rsidRPr="00933441" w:rsidRDefault="00AE037D" w:rsidP="00AE037D">
      <w:pPr>
        <w:pStyle w:val="aff9"/>
        <w:numPr>
          <w:ilvl w:val="0"/>
          <w:numId w:val="33"/>
        </w:numPr>
        <w:ind w:leftChars="0"/>
        <w:rPr>
          <w:rFonts w:eastAsia="宋体"/>
          <w:b/>
          <w:bCs/>
          <w:sz w:val="22"/>
          <w:szCs w:val="18"/>
          <w:lang w:val="en-US" w:eastAsia="zh-CN"/>
        </w:rPr>
      </w:pPr>
      <w:r w:rsidRPr="00933441">
        <w:rPr>
          <w:rFonts w:eastAsia="宋体" w:hint="eastAsia"/>
          <w:b/>
          <w:bCs/>
          <w:sz w:val="22"/>
          <w:szCs w:val="18"/>
          <w:lang w:val="en-US" w:eastAsia="zh-CN"/>
        </w:rPr>
        <w:t>For Case A with HO procedure Option 3, the HO performance is improved with the AI/ML</w:t>
      </w:r>
      <w:r>
        <w:rPr>
          <w:rFonts w:eastAsia="宋体" w:hint="eastAsia"/>
          <w:b/>
          <w:bCs/>
          <w:sz w:val="22"/>
          <w:szCs w:val="18"/>
          <w:lang w:val="en-US" w:eastAsia="zh-CN"/>
        </w:rPr>
        <w:t>-</w:t>
      </w:r>
      <w:r w:rsidRPr="00933441">
        <w:rPr>
          <w:rFonts w:eastAsia="宋体" w:hint="eastAsia"/>
          <w:b/>
          <w:bCs/>
          <w:sz w:val="22"/>
          <w:szCs w:val="18"/>
          <w:lang w:val="en-US" w:eastAsia="zh-CN"/>
        </w:rPr>
        <w:t>predicted measurement events.</w:t>
      </w:r>
    </w:p>
    <w:p w14:paraId="2B419D5D" w14:textId="77777777" w:rsidR="00AE037D" w:rsidRPr="00933441" w:rsidRDefault="00AE037D" w:rsidP="00AE037D">
      <w:pPr>
        <w:pStyle w:val="aff9"/>
        <w:numPr>
          <w:ilvl w:val="1"/>
          <w:numId w:val="33"/>
        </w:numPr>
        <w:ind w:leftChars="0"/>
        <w:rPr>
          <w:rFonts w:eastAsia="宋体"/>
          <w:b/>
          <w:bCs/>
          <w:sz w:val="22"/>
          <w:szCs w:val="18"/>
          <w:lang w:val="en-US" w:eastAsia="zh-CN"/>
        </w:rPr>
      </w:pPr>
      <w:r w:rsidRPr="00933441">
        <w:rPr>
          <w:rFonts w:eastAsia="宋体" w:hint="eastAsia"/>
          <w:b/>
          <w:bCs/>
          <w:sz w:val="22"/>
          <w:szCs w:val="18"/>
          <w:lang w:val="en-US" w:eastAsia="zh-CN"/>
        </w:rPr>
        <w:t xml:space="preserve">The significant reduction </w:t>
      </w:r>
      <w:r w:rsidRPr="00933441">
        <w:rPr>
          <w:rFonts w:eastAsia="宋体"/>
          <w:b/>
          <w:bCs/>
          <w:sz w:val="22"/>
          <w:szCs w:val="18"/>
          <w:lang w:val="en-US" w:eastAsia="zh-CN"/>
        </w:rPr>
        <w:t>in the HoF rate can be observed with the increase in</w:t>
      </w:r>
      <w:r w:rsidRPr="00933441">
        <w:rPr>
          <w:rFonts w:eastAsia="宋体" w:hint="eastAsia"/>
          <w:b/>
          <w:bCs/>
          <w:sz w:val="22"/>
          <w:szCs w:val="18"/>
          <w:lang w:val="en-US" w:eastAsia="zh-CN"/>
        </w:rPr>
        <w:t xml:space="preserve"> the HO attempt rate.</w:t>
      </w:r>
    </w:p>
    <w:p w14:paraId="0F3EB1A9" w14:textId="77777777" w:rsidR="00AE037D" w:rsidRDefault="00AE037D" w:rsidP="00AE037D">
      <w:pPr>
        <w:pStyle w:val="aff9"/>
        <w:numPr>
          <w:ilvl w:val="1"/>
          <w:numId w:val="33"/>
        </w:numPr>
        <w:ind w:leftChars="0"/>
        <w:rPr>
          <w:rFonts w:eastAsia="宋体"/>
          <w:b/>
          <w:bCs/>
          <w:sz w:val="22"/>
          <w:szCs w:val="18"/>
          <w:lang w:val="en-US" w:eastAsia="zh-CN"/>
        </w:rPr>
      </w:pPr>
      <w:r w:rsidRPr="00933441">
        <w:rPr>
          <w:rFonts w:eastAsia="宋体" w:hint="eastAsia"/>
          <w:b/>
          <w:bCs/>
          <w:sz w:val="22"/>
          <w:szCs w:val="18"/>
          <w:lang w:val="en-US" w:eastAsia="zh-CN"/>
        </w:rPr>
        <w:t>Considering the newly introduced KPI, total HoF per UE per second, the HO performance is still improved by the AI/ML predictions.</w:t>
      </w:r>
    </w:p>
    <w:p w14:paraId="54BAE8F2" w14:textId="77777777" w:rsidR="00934F66" w:rsidRPr="00BF19A4" w:rsidRDefault="00934F66" w:rsidP="00934F66">
      <w:pPr>
        <w:rPr>
          <w:rFonts w:eastAsia="宋体"/>
          <w:b/>
          <w:bCs/>
          <w:sz w:val="22"/>
          <w:szCs w:val="18"/>
          <w:u w:val="single"/>
          <w:lang w:val="en-US" w:eastAsia="zh-CN"/>
        </w:rPr>
      </w:pPr>
      <w:r>
        <w:rPr>
          <w:rFonts w:eastAsia="宋体" w:hint="eastAsia"/>
          <w:b/>
          <w:bCs/>
          <w:sz w:val="22"/>
          <w:szCs w:val="18"/>
          <w:u w:val="single"/>
          <w:lang w:val="en-US" w:eastAsia="zh-CN"/>
        </w:rPr>
        <w:t>Observation 2</w:t>
      </w:r>
    </w:p>
    <w:p w14:paraId="2187793D" w14:textId="77777777" w:rsidR="00934F66" w:rsidRDefault="00934F66" w:rsidP="00934F66">
      <w:pPr>
        <w:pStyle w:val="aff9"/>
        <w:numPr>
          <w:ilvl w:val="0"/>
          <w:numId w:val="33"/>
        </w:numPr>
        <w:ind w:leftChars="0"/>
        <w:rPr>
          <w:rFonts w:eastAsia="宋体"/>
          <w:b/>
          <w:bCs/>
          <w:sz w:val="22"/>
          <w:szCs w:val="18"/>
          <w:lang w:val="en-US" w:eastAsia="zh-CN"/>
        </w:rPr>
      </w:pPr>
      <w:r>
        <w:rPr>
          <w:rFonts w:eastAsia="宋体" w:hint="eastAsia"/>
          <w:b/>
          <w:bCs/>
          <w:sz w:val="22"/>
          <w:szCs w:val="18"/>
          <w:lang w:val="en-US" w:eastAsia="zh-CN"/>
        </w:rPr>
        <w:t xml:space="preserve">For Case B, when </w:t>
      </w:r>
      <w:r>
        <w:rPr>
          <w:rFonts w:eastAsia="宋体"/>
          <w:b/>
          <w:bCs/>
          <w:sz w:val="22"/>
          <w:szCs w:val="18"/>
          <w:lang w:val="en-US" w:eastAsia="zh-CN"/>
        </w:rPr>
        <w:t xml:space="preserve">measurement events are generated based on predicted measurements with MRRT = 50%, there is a </w:t>
      </w:r>
      <w:r>
        <w:rPr>
          <w:rFonts w:eastAsia="宋体" w:hint="eastAsia"/>
          <w:b/>
          <w:bCs/>
          <w:sz w:val="22"/>
          <w:szCs w:val="18"/>
          <w:lang w:val="en-US" w:eastAsia="zh-CN"/>
        </w:rPr>
        <w:t>minor</w:t>
      </w:r>
      <w:r>
        <w:rPr>
          <w:rFonts w:eastAsia="宋体"/>
          <w:b/>
          <w:bCs/>
          <w:sz w:val="22"/>
          <w:szCs w:val="18"/>
          <w:lang w:val="en-US" w:eastAsia="zh-CN"/>
        </w:rPr>
        <w:t xml:space="preserve"> performance</w:t>
      </w:r>
      <w:r>
        <w:rPr>
          <w:rFonts w:eastAsia="宋体" w:hint="eastAsia"/>
          <w:b/>
          <w:bCs/>
          <w:sz w:val="22"/>
          <w:szCs w:val="18"/>
          <w:lang w:val="en-US" w:eastAsia="zh-CN"/>
        </w:rPr>
        <w:t xml:space="preserve"> loss regarding </w:t>
      </w:r>
      <w:r>
        <w:rPr>
          <w:rFonts w:eastAsia="宋体"/>
          <w:b/>
          <w:bCs/>
          <w:sz w:val="22"/>
          <w:szCs w:val="18"/>
          <w:lang w:val="en-US" w:eastAsia="zh-CN"/>
        </w:rPr>
        <w:t>the HoF rate</w:t>
      </w:r>
      <w:r>
        <w:rPr>
          <w:rFonts w:eastAsia="宋体" w:hint="eastAsia"/>
          <w:b/>
          <w:bCs/>
          <w:sz w:val="22"/>
          <w:szCs w:val="18"/>
          <w:lang w:val="en-US" w:eastAsia="zh-CN"/>
        </w:rPr>
        <w:t xml:space="preserve"> and the total HoF per second per UE</w:t>
      </w:r>
      <w:r w:rsidRPr="00BF19A4">
        <w:rPr>
          <w:rFonts w:eastAsia="宋体" w:hint="eastAsia"/>
          <w:b/>
          <w:bCs/>
          <w:sz w:val="22"/>
          <w:szCs w:val="18"/>
          <w:lang w:val="en-US" w:eastAsia="zh-CN"/>
        </w:rPr>
        <w:t>.</w:t>
      </w:r>
    </w:p>
    <w:p w14:paraId="6542CD29" w14:textId="77777777" w:rsidR="00934F66" w:rsidRDefault="00934F66" w:rsidP="00934F66">
      <w:pPr>
        <w:pStyle w:val="aff9"/>
        <w:numPr>
          <w:ilvl w:val="1"/>
          <w:numId w:val="33"/>
        </w:numPr>
        <w:ind w:leftChars="0"/>
        <w:rPr>
          <w:rFonts w:eastAsia="宋体"/>
          <w:b/>
          <w:bCs/>
          <w:sz w:val="22"/>
          <w:szCs w:val="18"/>
          <w:lang w:val="en-US" w:eastAsia="zh-CN"/>
        </w:rPr>
      </w:pPr>
      <w:r>
        <w:rPr>
          <w:rFonts w:eastAsia="宋体"/>
          <w:b/>
          <w:bCs/>
          <w:sz w:val="22"/>
          <w:szCs w:val="18"/>
          <w:lang w:val="en-US" w:eastAsia="zh-CN"/>
        </w:rPr>
        <w:t xml:space="preserve">No impact is </w:t>
      </w:r>
      <w:r>
        <w:rPr>
          <w:rFonts w:eastAsia="宋体" w:hint="eastAsia"/>
          <w:b/>
          <w:bCs/>
          <w:sz w:val="22"/>
          <w:szCs w:val="18"/>
          <w:lang w:val="en-US" w:eastAsia="zh-CN"/>
        </w:rPr>
        <w:t>observed on the HO attempt rate per second per UE.</w:t>
      </w:r>
    </w:p>
    <w:p w14:paraId="08E57518" w14:textId="77777777" w:rsidR="00934F66" w:rsidRPr="001A2CD4" w:rsidRDefault="00934F66" w:rsidP="00934F66">
      <w:pPr>
        <w:rPr>
          <w:rFonts w:eastAsia="宋体"/>
          <w:b/>
          <w:bCs/>
          <w:sz w:val="22"/>
          <w:szCs w:val="18"/>
          <w:u w:val="single"/>
          <w:lang w:val="en-US" w:eastAsia="zh-CN"/>
        </w:rPr>
      </w:pPr>
      <w:r w:rsidRPr="001A2CD4">
        <w:rPr>
          <w:rFonts w:eastAsia="宋体" w:hint="eastAsia"/>
          <w:b/>
          <w:bCs/>
          <w:sz w:val="22"/>
          <w:szCs w:val="18"/>
          <w:u w:val="single"/>
          <w:lang w:val="en-US" w:eastAsia="zh-CN"/>
        </w:rPr>
        <w:t xml:space="preserve">Proposal </w:t>
      </w:r>
      <w:r>
        <w:rPr>
          <w:rFonts w:eastAsia="宋体" w:hint="eastAsia"/>
          <w:b/>
          <w:bCs/>
          <w:sz w:val="22"/>
          <w:szCs w:val="18"/>
          <w:u w:val="single"/>
          <w:lang w:val="en-US" w:eastAsia="zh-CN"/>
        </w:rPr>
        <w:t>1</w:t>
      </w:r>
    </w:p>
    <w:p w14:paraId="336DBEC2" w14:textId="04277EC6" w:rsidR="00AE037D" w:rsidRPr="002A3213" w:rsidRDefault="00934F66" w:rsidP="00FE34CA">
      <w:pPr>
        <w:pStyle w:val="aff9"/>
        <w:numPr>
          <w:ilvl w:val="0"/>
          <w:numId w:val="36"/>
        </w:numPr>
        <w:ind w:leftChars="0"/>
        <w:rPr>
          <w:rFonts w:eastAsia="宋体"/>
          <w:b/>
          <w:bCs/>
          <w:sz w:val="22"/>
          <w:szCs w:val="18"/>
          <w:lang w:val="en-US" w:eastAsia="zh-CN"/>
        </w:rPr>
      </w:pPr>
      <w:r>
        <w:rPr>
          <w:rFonts w:eastAsia="宋体" w:hint="eastAsia"/>
          <w:b/>
          <w:bCs/>
          <w:sz w:val="22"/>
          <w:szCs w:val="18"/>
          <w:lang w:val="en-US" w:eastAsia="zh-CN"/>
        </w:rPr>
        <w:t>Capture Observation 1 and Observation 2 into the TR for system-level performance of Case A and Case B, respectively.</w:t>
      </w:r>
    </w:p>
    <w:p w14:paraId="5DBFD87E" w14:textId="77777777" w:rsidR="007C615B" w:rsidRDefault="007C615B" w:rsidP="007C615B">
      <w:pPr>
        <w:pStyle w:val="1"/>
        <w:spacing w:before="180" w:after="120"/>
        <w:rPr>
          <w:rFonts w:eastAsia="宋体"/>
          <w:b/>
          <w:bCs/>
          <w:szCs w:val="24"/>
          <w:lang w:val="en-US" w:eastAsia="zh-CN"/>
        </w:rPr>
      </w:pPr>
      <w:r>
        <w:rPr>
          <w:rFonts w:eastAsia="宋体" w:hint="eastAsia"/>
          <w:b/>
          <w:bCs/>
          <w:szCs w:val="24"/>
          <w:lang w:val="en-US" w:eastAsia="zh-CN"/>
        </w:rPr>
        <w:t>Appendix: Simulation assumptions</w:t>
      </w:r>
    </w:p>
    <w:p w14:paraId="23E13CC1" w14:textId="147B998E" w:rsidR="007C615B" w:rsidRPr="007608A3" w:rsidRDefault="007C615B" w:rsidP="007C615B">
      <w:pPr>
        <w:pStyle w:val="af4"/>
        <w:keepNext/>
        <w:jc w:val="center"/>
        <w:rPr>
          <w:rFonts w:eastAsia="宋体"/>
          <w:sz w:val="22"/>
          <w:szCs w:val="18"/>
          <w:lang w:eastAsia="zh-CN"/>
        </w:rPr>
      </w:pPr>
      <w:r w:rsidRPr="007608A3">
        <w:rPr>
          <w:sz w:val="22"/>
          <w:szCs w:val="18"/>
        </w:rPr>
        <w:t xml:space="preserve">Table  </w:t>
      </w:r>
      <w:r>
        <w:rPr>
          <w:rFonts w:eastAsia="宋体" w:hint="eastAsia"/>
          <w:sz w:val="22"/>
          <w:szCs w:val="18"/>
          <w:lang w:eastAsia="zh-CN"/>
        </w:rPr>
        <w:t>A</w:t>
      </w:r>
      <w:r w:rsidRPr="007608A3">
        <w:rPr>
          <w:sz w:val="22"/>
          <w:szCs w:val="18"/>
        </w:rPr>
        <w:fldChar w:fldCharType="begin"/>
      </w:r>
      <w:r w:rsidRPr="007608A3">
        <w:rPr>
          <w:sz w:val="22"/>
          <w:szCs w:val="18"/>
        </w:rPr>
        <w:instrText xml:space="preserve"> SEQ Table_ \* ARABIC </w:instrText>
      </w:r>
      <w:r w:rsidRPr="007608A3">
        <w:rPr>
          <w:sz w:val="22"/>
          <w:szCs w:val="18"/>
        </w:rPr>
        <w:fldChar w:fldCharType="separate"/>
      </w:r>
      <w:r>
        <w:rPr>
          <w:noProof/>
          <w:sz w:val="22"/>
          <w:szCs w:val="18"/>
        </w:rPr>
        <w:t>1</w:t>
      </w:r>
      <w:r w:rsidRPr="007608A3">
        <w:rPr>
          <w:sz w:val="22"/>
          <w:szCs w:val="18"/>
        </w:rPr>
        <w:fldChar w:fldCharType="end"/>
      </w:r>
      <w:r w:rsidRPr="007608A3">
        <w:rPr>
          <w:rFonts w:eastAsia="宋体" w:hint="eastAsia"/>
          <w:sz w:val="22"/>
          <w:szCs w:val="18"/>
          <w:lang w:eastAsia="zh-CN"/>
        </w:rPr>
        <w:t xml:space="preserve"> Common simulation assumptions</w:t>
      </w:r>
    </w:p>
    <w:tbl>
      <w:tblPr>
        <w:tblStyle w:val="1a"/>
        <w:tblW w:w="0" w:type="auto"/>
        <w:jc w:val="center"/>
        <w:tblLook w:val="04A0" w:firstRow="1" w:lastRow="0" w:firstColumn="1" w:lastColumn="0" w:noHBand="0" w:noVBand="1"/>
      </w:tblPr>
      <w:tblGrid>
        <w:gridCol w:w="2689"/>
        <w:gridCol w:w="1629"/>
        <w:gridCol w:w="1914"/>
        <w:gridCol w:w="3730"/>
      </w:tblGrid>
      <w:tr w:rsidR="007C615B" w:rsidRPr="002105B2" w14:paraId="3B38154B" w14:textId="77777777" w:rsidTr="007E190D">
        <w:trPr>
          <w:cnfStyle w:val="100000000000" w:firstRow="1" w:lastRow="0" w:firstColumn="0" w:lastColumn="0" w:oddVBand="0" w:evenVBand="0" w:oddHBand="0" w:evenHBand="0" w:firstRowFirstColumn="0" w:firstRowLastColumn="0" w:lastRowFirstColumn="0" w:lastRowLastColumn="0"/>
          <w:trHeight w:val="415"/>
          <w:jc w:val="center"/>
        </w:trPr>
        <w:tc>
          <w:tcPr>
            <w:cnfStyle w:val="001000000000" w:firstRow="0" w:lastRow="0" w:firstColumn="1" w:lastColumn="0" w:oddVBand="0" w:evenVBand="0" w:oddHBand="0" w:evenHBand="0" w:firstRowFirstColumn="0" w:firstRowLastColumn="0" w:lastRowFirstColumn="0" w:lastRowLastColumn="0"/>
            <w:tcW w:w="2689" w:type="dxa"/>
            <w:vAlign w:val="center"/>
            <w:hideMark/>
          </w:tcPr>
          <w:p w14:paraId="12E48FEF" w14:textId="77777777" w:rsidR="007C615B" w:rsidRPr="002105B2" w:rsidRDefault="007C615B" w:rsidP="007E190D">
            <w:pPr>
              <w:jc w:val="center"/>
              <w:rPr>
                <w:rFonts w:eastAsia="宋体"/>
                <w:sz w:val="22"/>
                <w:szCs w:val="22"/>
                <w:lang w:val="en-US" w:eastAsia="zh-CN"/>
              </w:rPr>
            </w:pPr>
            <w:r w:rsidRPr="002105B2">
              <w:rPr>
                <w:rFonts w:eastAsia="宋体"/>
                <w:sz w:val="22"/>
                <w:szCs w:val="22"/>
                <w:lang w:eastAsia="zh-CN"/>
              </w:rPr>
              <w:t>Parameter</w:t>
            </w:r>
          </w:p>
        </w:tc>
        <w:tc>
          <w:tcPr>
            <w:tcW w:w="1629" w:type="dxa"/>
            <w:vAlign w:val="center"/>
            <w:hideMark/>
          </w:tcPr>
          <w:p w14:paraId="657272CD" w14:textId="77777777" w:rsidR="007C615B" w:rsidRPr="002105B2" w:rsidRDefault="007C615B" w:rsidP="007E190D">
            <w:pPr>
              <w:jc w:val="center"/>
              <w:cnfStyle w:val="100000000000" w:firstRow="1" w:lastRow="0" w:firstColumn="0" w:lastColumn="0" w:oddVBand="0" w:evenVBand="0" w:oddHBand="0" w:evenHBand="0" w:firstRowFirstColumn="0" w:firstRowLastColumn="0" w:lastRowFirstColumn="0" w:lastRowLastColumn="0"/>
              <w:rPr>
                <w:rFonts w:eastAsia="宋体"/>
                <w:sz w:val="22"/>
                <w:szCs w:val="22"/>
                <w:lang w:val="en-US" w:eastAsia="zh-CN"/>
              </w:rPr>
            </w:pPr>
            <w:r w:rsidRPr="002105B2">
              <w:rPr>
                <w:rFonts w:eastAsia="宋体"/>
                <w:sz w:val="22"/>
                <w:szCs w:val="22"/>
                <w:lang w:val="en-US" w:eastAsia="zh-CN"/>
              </w:rPr>
              <w:t>FR1 Band #1 (common)</w:t>
            </w:r>
          </w:p>
        </w:tc>
        <w:tc>
          <w:tcPr>
            <w:tcW w:w="1914" w:type="dxa"/>
            <w:vAlign w:val="center"/>
            <w:hideMark/>
          </w:tcPr>
          <w:p w14:paraId="72AB1E67" w14:textId="77777777" w:rsidR="007C615B" w:rsidRDefault="007C615B" w:rsidP="007E190D">
            <w:pPr>
              <w:jc w:val="center"/>
              <w:cnfStyle w:val="100000000000" w:firstRow="1" w:lastRow="0" w:firstColumn="0" w:lastColumn="0" w:oddVBand="0" w:evenVBand="0" w:oddHBand="0" w:evenHBand="0" w:firstRowFirstColumn="0" w:firstRowLastColumn="0" w:lastRowFirstColumn="0" w:lastRowLastColumn="0"/>
              <w:rPr>
                <w:rFonts w:eastAsia="宋体"/>
                <w:b w:val="0"/>
                <w:bCs w:val="0"/>
                <w:sz w:val="22"/>
                <w:szCs w:val="22"/>
                <w:lang w:val="en-US" w:eastAsia="zh-CN"/>
              </w:rPr>
            </w:pPr>
            <w:r w:rsidRPr="002105B2">
              <w:rPr>
                <w:rFonts w:eastAsia="宋体"/>
                <w:sz w:val="22"/>
                <w:szCs w:val="22"/>
                <w:lang w:val="en-US" w:eastAsia="zh-CN"/>
              </w:rPr>
              <w:t xml:space="preserve">FR1 Band #2 </w:t>
            </w:r>
          </w:p>
          <w:p w14:paraId="29BA3FE5" w14:textId="77777777" w:rsidR="007C615B" w:rsidRPr="002105B2" w:rsidRDefault="007C615B" w:rsidP="007E190D">
            <w:pPr>
              <w:jc w:val="center"/>
              <w:cnfStyle w:val="100000000000" w:firstRow="1" w:lastRow="0" w:firstColumn="0" w:lastColumn="0" w:oddVBand="0" w:evenVBand="0" w:oddHBand="0" w:evenHBand="0" w:firstRowFirstColumn="0" w:firstRowLastColumn="0" w:lastRowFirstColumn="0" w:lastRowLastColumn="0"/>
              <w:rPr>
                <w:rFonts w:eastAsia="宋体"/>
                <w:sz w:val="22"/>
                <w:szCs w:val="22"/>
                <w:lang w:val="en-US" w:eastAsia="zh-CN"/>
              </w:rPr>
            </w:pPr>
            <w:r w:rsidRPr="002105B2">
              <w:rPr>
                <w:rFonts w:eastAsia="宋体"/>
                <w:sz w:val="22"/>
                <w:szCs w:val="22"/>
                <w:lang w:val="en-US" w:eastAsia="zh-CN"/>
              </w:rPr>
              <w:t>(inter-frequency)</w:t>
            </w:r>
          </w:p>
        </w:tc>
        <w:tc>
          <w:tcPr>
            <w:tcW w:w="3730" w:type="dxa"/>
            <w:vAlign w:val="center"/>
            <w:hideMark/>
          </w:tcPr>
          <w:p w14:paraId="6931EC03" w14:textId="77777777" w:rsidR="007C615B" w:rsidRPr="002105B2" w:rsidRDefault="007C615B" w:rsidP="007E190D">
            <w:pPr>
              <w:jc w:val="center"/>
              <w:cnfStyle w:val="100000000000" w:firstRow="1" w:lastRow="0" w:firstColumn="0" w:lastColumn="0" w:oddVBand="0" w:evenVBand="0" w:oddHBand="0" w:evenHBand="0" w:firstRowFirstColumn="0" w:firstRowLastColumn="0" w:lastRowFirstColumn="0" w:lastRowLastColumn="0"/>
              <w:rPr>
                <w:rFonts w:eastAsia="宋体"/>
                <w:sz w:val="22"/>
                <w:szCs w:val="22"/>
                <w:lang w:val="en-US" w:eastAsia="zh-CN"/>
              </w:rPr>
            </w:pPr>
            <w:r w:rsidRPr="002105B2">
              <w:rPr>
                <w:rFonts w:eastAsia="宋体"/>
                <w:sz w:val="22"/>
                <w:szCs w:val="22"/>
                <w:lang w:val="en-US" w:eastAsia="zh-CN"/>
              </w:rPr>
              <w:t>FR2</w:t>
            </w:r>
          </w:p>
        </w:tc>
      </w:tr>
      <w:tr w:rsidR="007C615B" w:rsidRPr="002105B2" w14:paraId="5D04F4AF" w14:textId="77777777" w:rsidTr="007E190D">
        <w:trPr>
          <w:trHeight w:val="211"/>
          <w:jc w:val="center"/>
        </w:trPr>
        <w:tc>
          <w:tcPr>
            <w:cnfStyle w:val="001000000000" w:firstRow="0" w:lastRow="0" w:firstColumn="1" w:lastColumn="0" w:oddVBand="0" w:evenVBand="0" w:oddHBand="0" w:evenHBand="0" w:firstRowFirstColumn="0" w:firstRowLastColumn="0" w:lastRowFirstColumn="0" w:lastRowLastColumn="0"/>
            <w:tcW w:w="2689" w:type="dxa"/>
            <w:vAlign w:val="center"/>
            <w:hideMark/>
          </w:tcPr>
          <w:p w14:paraId="7195AECB" w14:textId="77777777" w:rsidR="007C615B" w:rsidRPr="002105B2" w:rsidRDefault="007C615B" w:rsidP="007E190D">
            <w:pPr>
              <w:jc w:val="center"/>
              <w:rPr>
                <w:rFonts w:eastAsia="宋体"/>
                <w:sz w:val="22"/>
                <w:szCs w:val="22"/>
                <w:lang w:val="en-US" w:eastAsia="zh-CN"/>
              </w:rPr>
            </w:pPr>
            <w:r w:rsidRPr="002105B2">
              <w:rPr>
                <w:rFonts w:eastAsia="宋体"/>
                <w:sz w:val="22"/>
                <w:szCs w:val="22"/>
                <w:lang w:eastAsia="zh-CN"/>
              </w:rPr>
              <w:t>Carrier frequency</w:t>
            </w:r>
          </w:p>
        </w:tc>
        <w:tc>
          <w:tcPr>
            <w:tcW w:w="1629" w:type="dxa"/>
            <w:vAlign w:val="center"/>
            <w:hideMark/>
          </w:tcPr>
          <w:p w14:paraId="165F85B4" w14:textId="77777777" w:rsidR="007C615B" w:rsidRPr="002105B2" w:rsidRDefault="007C615B" w:rsidP="007E190D">
            <w:pPr>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r w:rsidRPr="002105B2">
              <w:rPr>
                <w:rFonts w:eastAsia="宋体"/>
                <w:sz w:val="22"/>
                <w:szCs w:val="22"/>
                <w:lang w:val="en-US" w:eastAsia="zh-CN"/>
              </w:rPr>
              <w:t>4 GHz (TDD)</w:t>
            </w:r>
          </w:p>
        </w:tc>
        <w:tc>
          <w:tcPr>
            <w:tcW w:w="1914" w:type="dxa"/>
            <w:vAlign w:val="center"/>
            <w:hideMark/>
          </w:tcPr>
          <w:p w14:paraId="699909DA" w14:textId="77777777" w:rsidR="007C615B" w:rsidRPr="002105B2" w:rsidRDefault="007C615B" w:rsidP="007E190D">
            <w:pPr>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r w:rsidRPr="002105B2">
              <w:rPr>
                <w:rFonts w:eastAsia="宋体"/>
                <w:sz w:val="22"/>
                <w:szCs w:val="22"/>
                <w:lang w:eastAsia="zh-CN"/>
              </w:rPr>
              <w:t>2 GHz (FDD)</w:t>
            </w:r>
          </w:p>
        </w:tc>
        <w:tc>
          <w:tcPr>
            <w:tcW w:w="3730" w:type="dxa"/>
            <w:vAlign w:val="center"/>
            <w:hideMark/>
          </w:tcPr>
          <w:p w14:paraId="2F1BEAA1" w14:textId="77777777" w:rsidR="007C615B" w:rsidRPr="002105B2" w:rsidRDefault="007C615B" w:rsidP="007E190D">
            <w:pPr>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r w:rsidRPr="002105B2">
              <w:rPr>
                <w:rFonts w:eastAsia="宋体"/>
                <w:sz w:val="22"/>
                <w:szCs w:val="22"/>
                <w:lang w:eastAsia="zh-CN"/>
              </w:rPr>
              <w:t>30 GHz</w:t>
            </w:r>
          </w:p>
        </w:tc>
      </w:tr>
      <w:tr w:rsidR="007C615B" w:rsidRPr="002105B2" w14:paraId="20A09651" w14:textId="77777777" w:rsidTr="007E190D">
        <w:trPr>
          <w:trHeight w:val="211"/>
          <w:jc w:val="center"/>
        </w:trPr>
        <w:tc>
          <w:tcPr>
            <w:cnfStyle w:val="001000000000" w:firstRow="0" w:lastRow="0" w:firstColumn="1" w:lastColumn="0" w:oddVBand="0" w:evenVBand="0" w:oddHBand="0" w:evenHBand="0" w:firstRowFirstColumn="0" w:firstRowLastColumn="0" w:lastRowFirstColumn="0" w:lastRowLastColumn="0"/>
            <w:tcW w:w="2689" w:type="dxa"/>
            <w:vAlign w:val="center"/>
            <w:hideMark/>
          </w:tcPr>
          <w:p w14:paraId="222BC161" w14:textId="77777777" w:rsidR="007C615B" w:rsidRPr="002105B2" w:rsidRDefault="007C615B" w:rsidP="007E190D">
            <w:pPr>
              <w:jc w:val="center"/>
              <w:rPr>
                <w:rFonts w:eastAsia="宋体"/>
                <w:sz w:val="22"/>
                <w:szCs w:val="22"/>
                <w:lang w:val="en-US" w:eastAsia="zh-CN"/>
              </w:rPr>
            </w:pPr>
            <w:r w:rsidRPr="002105B2">
              <w:rPr>
                <w:rFonts w:eastAsia="宋体"/>
                <w:sz w:val="22"/>
                <w:szCs w:val="22"/>
                <w:lang w:eastAsia="zh-CN"/>
              </w:rPr>
              <w:t>SCS</w:t>
            </w:r>
          </w:p>
        </w:tc>
        <w:tc>
          <w:tcPr>
            <w:tcW w:w="1629" w:type="dxa"/>
            <w:vAlign w:val="center"/>
            <w:hideMark/>
          </w:tcPr>
          <w:p w14:paraId="03A67DFC" w14:textId="77777777" w:rsidR="007C615B" w:rsidRPr="002105B2" w:rsidRDefault="007C615B" w:rsidP="007E190D">
            <w:pPr>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r w:rsidRPr="002105B2">
              <w:rPr>
                <w:rFonts w:eastAsia="宋体"/>
                <w:sz w:val="22"/>
                <w:szCs w:val="22"/>
                <w:lang w:val="en-US" w:eastAsia="zh-CN"/>
              </w:rPr>
              <w:t>30 kHz</w:t>
            </w:r>
          </w:p>
        </w:tc>
        <w:tc>
          <w:tcPr>
            <w:tcW w:w="1914" w:type="dxa"/>
            <w:vAlign w:val="center"/>
            <w:hideMark/>
          </w:tcPr>
          <w:p w14:paraId="253BD490" w14:textId="77777777" w:rsidR="007C615B" w:rsidRPr="002105B2" w:rsidRDefault="007C615B" w:rsidP="007E190D">
            <w:pPr>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r w:rsidRPr="002105B2">
              <w:rPr>
                <w:rFonts w:eastAsia="宋体"/>
                <w:sz w:val="22"/>
                <w:szCs w:val="22"/>
                <w:lang w:val="en-US" w:eastAsia="zh-CN"/>
              </w:rPr>
              <w:t>15 kHz</w:t>
            </w:r>
          </w:p>
        </w:tc>
        <w:tc>
          <w:tcPr>
            <w:tcW w:w="3730" w:type="dxa"/>
            <w:vAlign w:val="center"/>
            <w:hideMark/>
          </w:tcPr>
          <w:p w14:paraId="03564BA4" w14:textId="77777777" w:rsidR="007C615B" w:rsidRPr="002105B2" w:rsidRDefault="007C615B" w:rsidP="007E190D">
            <w:pPr>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r w:rsidRPr="002105B2">
              <w:rPr>
                <w:rFonts w:eastAsia="宋体"/>
                <w:sz w:val="22"/>
                <w:szCs w:val="22"/>
                <w:lang w:val="en-US" w:eastAsia="zh-CN"/>
              </w:rPr>
              <w:t>120 kHz</w:t>
            </w:r>
          </w:p>
        </w:tc>
      </w:tr>
      <w:tr w:rsidR="007C615B" w:rsidRPr="002105B2" w14:paraId="1067F134" w14:textId="77777777" w:rsidTr="007E190D">
        <w:trPr>
          <w:trHeight w:val="211"/>
          <w:jc w:val="center"/>
        </w:trPr>
        <w:tc>
          <w:tcPr>
            <w:cnfStyle w:val="001000000000" w:firstRow="0" w:lastRow="0" w:firstColumn="1" w:lastColumn="0" w:oddVBand="0" w:evenVBand="0" w:oddHBand="0" w:evenHBand="0" w:firstRowFirstColumn="0" w:firstRowLastColumn="0" w:lastRowFirstColumn="0" w:lastRowLastColumn="0"/>
            <w:tcW w:w="2689" w:type="dxa"/>
            <w:vAlign w:val="center"/>
            <w:hideMark/>
          </w:tcPr>
          <w:p w14:paraId="4BB35CB2" w14:textId="77777777" w:rsidR="007C615B" w:rsidRPr="002105B2" w:rsidRDefault="007C615B" w:rsidP="007E190D">
            <w:pPr>
              <w:jc w:val="center"/>
              <w:rPr>
                <w:rFonts w:eastAsia="宋体"/>
                <w:sz w:val="22"/>
                <w:szCs w:val="22"/>
                <w:lang w:val="en-US" w:eastAsia="zh-CN"/>
              </w:rPr>
            </w:pPr>
            <w:r w:rsidRPr="002105B2">
              <w:rPr>
                <w:rFonts w:eastAsia="宋体"/>
                <w:sz w:val="22"/>
                <w:szCs w:val="22"/>
                <w:lang w:eastAsia="zh-CN"/>
              </w:rPr>
              <w:t>Deployment</w:t>
            </w:r>
          </w:p>
        </w:tc>
        <w:tc>
          <w:tcPr>
            <w:tcW w:w="3543" w:type="dxa"/>
            <w:gridSpan w:val="2"/>
            <w:vAlign w:val="center"/>
            <w:hideMark/>
          </w:tcPr>
          <w:p w14:paraId="3AF7E624" w14:textId="77777777" w:rsidR="007C615B" w:rsidRPr="002105B2" w:rsidRDefault="007C615B" w:rsidP="007E190D">
            <w:pPr>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r w:rsidRPr="002105B2">
              <w:rPr>
                <w:rFonts w:eastAsia="宋体"/>
                <w:sz w:val="22"/>
                <w:szCs w:val="22"/>
                <w:lang w:val="en-US" w:eastAsia="zh-CN"/>
              </w:rPr>
              <w:t>2-tier with wrap around (7 sites, 3 sectors per site)</w:t>
            </w:r>
          </w:p>
        </w:tc>
        <w:tc>
          <w:tcPr>
            <w:tcW w:w="3730" w:type="dxa"/>
            <w:vAlign w:val="center"/>
            <w:hideMark/>
          </w:tcPr>
          <w:p w14:paraId="5344C5DF" w14:textId="77777777" w:rsidR="007C615B" w:rsidRPr="002105B2" w:rsidRDefault="007C615B" w:rsidP="007E190D">
            <w:pPr>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r w:rsidRPr="002105B2">
              <w:rPr>
                <w:rFonts w:eastAsia="宋体"/>
                <w:sz w:val="22"/>
                <w:szCs w:val="22"/>
                <w:lang w:val="en-US" w:eastAsia="zh-CN"/>
              </w:rPr>
              <w:t>2-tier with wrap around (7 sites, 3 sectors per site)</w:t>
            </w:r>
          </w:p>
        </w:tc>
      </w:tr>
      <w:tr w:rsidR="007C615B" w:rsidRPr="002105B2" w14:paraId="57BD6D19" w14:textId="77777777" w:rsidTr="007E190D">
        <w:trPr>
          <w:trHeight w:val="211"/>
          <w:jc w:val="center"/>
        </w:trPr>
        <w:tc>
          <w:tcPr>
            <w:cnfStyle w:val="001000000000" w:firstRow="0" w:lastRow="0" w:firstColumn="1" w:lastColumn="0" w:oddVBand="0" w:evenVBand="0" w:oddHBand="0" w:evenHBand="0" w:firstRowFirstColumn="0" w:firstRowLastColumn="0" w:lastRowFirstColumn="0" w:lastRowLastColumn="0"/>
            <w:tcW w:w="2689" w:type="dxa"/>
            <w:vAlign w:val="center"/>
            <w:hideMark/>
          </w:tcPr>
          <w:p w14:paraId="7E9D0EA9" w14:textId="77777777" w:rsidR="007C615B" w:rsidRPr="002105B2" w:rsidRDefault="007C615B" w:rsidP="007E190D">
            <w:pPr>
              <w:jc w:val="center"/>
              <w:rPr>
                <w:rFonts w:eastAsia="宋体"/>
                <w:sz w:val="22"/>
                <w:szCs w:val="22"/>
                <w:lang w:val="en-US" w:eastAsia="zh-CN"/>
              </w:rPr>
            </w:pPr>
            <w:r w:rsidRPr="002105B2">
              <w:rPr>
                <w:rFonts w:eastAsia="宋体"/>
                <w:sz w:val="22"/>
                <w:szCs w:val="22"/>
                <w:lang w:val="en-US" w:eastAsia="zh-CN"/>
              </w:rPr>
              <w:t>ISD</w:t>
            </w:r>
          </w:p>
        </w:tc>
        <w:tc>
          <w:tcPr>
            <w:tcW w:w="3543" w:type="dxa"/>
            <w:gridSpan w:val="2"/>
            <w:vAlign w:val="center"/>
            <w:hideMark/>
          </w:tcPr>
          <w:p w14:paraId="6A486121" w14:textId="77777777" w:rsidR="007C615B" w:rsidRPr="002105B2" w:rsidRDefault="007C615B" w:rsidP="007E190D">
            <w:pPr>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r w:rsidRPr="002105B2">
              <w:rPr>
                <w:rFonts w:eastAsia="宋体"/>
                <w:sz w:val="22"/>
                <w:szCs w:val="22"/>
                <w:lang w:val="en-US" w:eastAsia="zh-CN"/>
              </w:rPr>
              <w:t>500 m</w:t>
            </w:r>
          </w:p>
        </w:tc>
        <w:tc>
          <w:tcPr>
            <w:tcW w:w="3730" w:type="dxa"/>
            <w:vAlign w:val="center"/>
            <w:hideMark/>
          </w:tcPr>
          <w:p w14:paraId="75C31304" w14:textId="77777777" w:rsidR="007C615B" w:rsidRPr="002105B2" w:rsidRDefault="007C615B" w:rsidP="007E190D">
            <w:pPr>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r w:rsidRPr="002105B2">
              <w:rPr>
                <w:rFonts w:eastAsia="宋体"/>
                <w:sz w:val="22"/>
                <w:szCs w:val="22"/>
                <w:lang w:val="en-US" w:eastAsia="zh-CN"/>
              </w:rPr>
              <w:t>200 m</w:t>
            </w:r>
          </w:p>
        </w:tc>
      </w:tr>
      <w:tr w:rsidR="007C615B" w:rsidRPr="002105B2" w14:paraId="1979C891" w14:textId="77777777" w:rsidTr="007E190D">
        <w:trPr>
          <w:trHeight w:val="346"/>
          <w:jc w:val="center"/>
        </w:trPr>
        <w:tc>
          <w:tcPr>
            <w:cnfStyle w:val="001000000000" w:firstRow="0" w:lastRow="0" w:firstColumn="1" w:lastColumn="0" w:oddVBand="0" w:evenVBand="0" w:oddHBand="0" w:evenHBand="0" w:firstRowFirstColumn="0" w:firstRowLastColumn="0" w:lastRowFirstColumn="0" w:lastRowLastColumn="0"/>
            <w:tcW w:w="2689" w:type="dxa"/>
            <w:vAlign w:val="center"/>
            <w:hideMark/>
          </w:tcPr>
          <w:p w14:paraId="190F409C" w14:textId="77777777" w:rsidR="007C615B" w:rsidRPr="002105B2" w:rsidRDefault="007C615B" w:rsidP="007E190D">
            <w:pPr>
              <w:jc w:val="center"/>
              <w:rPr>
                <w:rFonts w:eastAsia="宋体"/>
                <w:sz w:val="22"/>
                <w:szCs w:val="22"/>
                <w:lang w:val="en-US" w:eastAsia="zh-CN"/>
              </w:rPr>
            </w:pPr>
            <w:r w:rsidRPr="002105B2">
              <w:rPr>
                <w:rFonts w:eastAsia="宋体"/>
                <w:sz w:val="22"/>
                <w:szCs w:val="22"/>
                <w:lang w:eastAsia="zh-CN"/>
              </w:rPr>
              <w:t>Channel model</w:t>
            </w:r>
          </w:p>
        </w:tc>
        <w:tc>
          <w:tcPr>
            <w:tcW w:w="3543" w:type="dxa"/>
            <w:gridSpan w:val="2"/>
            <w:vAlign w:val="center"/>
            <w:hideMark/>
          </w:tcPr>
          <w:p w14:paraId="792E630E" w14:textId="77777777" w:rsidR="007C615B" w:rsidRPr="002105B2" w:rsidRDefault="007C615B" w:rsidP="007E190D">
            <w:pPr>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r w:rsidRPr="002105B2">
              <w:rPr>
                <w:rFonts w:eastAsia="宋体"/>
                <w:sz w:val="22"/>
                <w:szCs w:val="22"/>
                <w:lang w:val="en-US" w:eastAsia="zh-CN"/>
              </w:rPr>
              <w:t>UMa with distance-dependent LoS probability function defined in Table 7.4.2-1 in TR 38.901.</w:t>
            </w:r>
          </w:p>
          <w:p w14:paraId="039B0DBF" w14:textId="77777777" w:rsidR="007C615B" w:rsidRPr="002105B2" w:rsidRDefault="007C615B" w:rsidP="007E190D">
            <w:pPr>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r w:rsidRPr="002105B2">
              <w:rPr>
                <w:rFonts w:eastAsia="宋体"/>
                <w:sz w:val="22"/>
                <w:szCs w:val="22"/>
                <w:lang w:val="en-US" w:eastAsia="zh-CN"/>
              </w:rPr>
              <w:t xml:space="preserve">Inter-frequency correlation model: Section 7.6.5 in TR38.901. </w:t>
            </w:r>
          </w:p>
        </w:tc>
        <w:tc>
          <w:tcPr>
            <w:tcW w:w="3730" w:type="dxa"/>
            <w:vAlign w:val="center"/>
            <w:hideMark/>
          </w:tcPr>
          <w:p w14:paraId="6E6AFD06" w14:textId="77777777" w:rsidR="007C615B" w:rsidRPr="002105B2" w:rsidRDefault="007C615B" w:rsidP="007E190D">
            <w:pPr>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r w:rsidRPr="002105B2">
              <w:rPr>
                <w:rFonts w:eastAsia="宋体"/>
                <w:sz w:val="22"/>
                <w:szCs w:val="22"/>
                <w:lang w:val="en-US" w:eastAsia="zh-CN"/>
              </w:rPr>
              <w:t xml:space="preserve">UMi w/ distance-dependent LoS probability function </w:t>
            </w:r>
            <w:r>
              <w:rPr>
                <w:rFonts w:eastAsia="宋体"/>
                <w:sz w:val="22"/>
                <w:szCs w:val="22"/>
                <w:lang w:val="en-US" w:eastAsia="zh-CN"/>
              </w:rPr>
              <w:t>defined</w:t>
            </w:r>
            <w:r w:rsidRPr="002105B2">
              <w:rPr>
                <w:rFonts w:eastAsia="宋体"/>
                <w:sz w:val="22"/>
                <w:szCs w:val="22"/>
                <w:lang w:val="en-US" w:eastAsia="zh-CN"/>
              </w:rPr>
              <w:t xml:space="preserve"> in Table 7.4.2-1 of TR38.901.</w:t>
            </w:r>
          </w:p>
        </w:tc>
      </w:tr>
      <w:tr w:rsidR="007C615B" w:rsidRPr="002105B2" w14:paraId="61503CDE" w14:textId="77777777" w:rsidTr="007E190D">
        <w:trPr>
          <w:trHeight w:val="211"/>
          <w:jc w:val="center"/>
        </w:trPr>
        <w:tc>
          <w:tcPr>
            <w:cnfStyle w:val="001000000000" w:firstRow="0" w:lastRow="0" w:firstColumn="1" w:lastColumn="0" w:oddVBand="0" w:evenVBand="0" w:oddHBand="0" w:evenHBand="0" w:firstRowFirstColumn="0" w:firstRowLastColumn="0" w:lastRowFirstColumn="0" w:lastRowLastColumn="0"/>
            <w:tcW w:w="2689" w:type="dxa"/>
            <w:vAlign w:val="center"/>
            <w:hideMark/>
          </w:tcPr>
          <w:p w14:paraId="7010200A" w14:textId="77777777" w:rsidR="007C615B" w:rsidRPr="002105B2" w:rsidRDefault="007C615B" w:rsidP="007E190D">
            <w:pPr>
              <w:jc w:val="center"/>
              <w:rPr>
                <w:rFonts w:eastAsia="宋体"/>
                <w:sz w:val="22"/>
                <w:szCs w:val="22"/>
                <w:lang w:val="en-US" w:eastAsia="zh-CN"/>
              </w:rPr>
            </w:pPr>
            <w:r w:rsidRPr="002105B2">
              <w:rPr>
                <w:rFonts w:eastAsia="宋体"/>
                <w:sz w:val="22"/>
                <w:szCs w:val="22"/>
                <w:lang w:eastAsia="zh-CN"/>
              </w:rPr>
              <w:t>System bandwidth</w:t>
            </w:r>
          </w:p>
        </w:tc>
        <w:tc>
          <w:tcPr>
            <w:tcW w:w="3543" w:type="dxa"/>
            <w:gridSpan w:val="2"/>
            <w:vAlign w:val="center"/>
            <w:hideMark/>
          </w:tcPr>
          <w:p w14:paraId="35AA16C5" w14:textId="77777777" w:rsidR="007C615B" w:rsidRPr="002105B2" w:rsidRDefault="007C615B" w:rsidP="007E190D">
            <w:pPr>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r w:rsidRPr="002105B2">
              <w:rPr>
                <w:rFonts w:eastAsia="宋体"/>
                <w:sz w:val="22"/>
                <w:szCs w:val="22"/>
                <w:lang w:val="en-US" w:eastAsia="zh-CN"/>
              </w:rPr>
              <w:t>20 MHz</w:t>
            </w:r>
          </w:p>
        </w:tc>
        <w:tc>
          <w:tcPr>
            <w:tcW w:w="3730" w:type="dxa"/>
            <w:vAlign w:val="center"/>
            <w:hideMark/>
          </w:tcPr>
          <w:p w14:paraId="59385636" w14:textId="77777777" w:rsidR="007C615B" w:rsidRPr="002105B2" w:rsidRDefault="007C615B" w:rsidP="007E190D">
            <w:pPr>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r w:rsidRPr="002105B2">
              <w:rPr>
                <w:rFonts w:eastAsia="宋体"/>
                <w:sz w:val="22"/>
                <w:szCs w:val="22"/>
                <w:lang w:val="en-US" w:eastAsia="zh-CN"/>
              </w:rPr>
              <w:t>80 MHz</w:t>
            </w:r>
          </w:p>
        </w:tc>
      </w:tr>
      <w:tr w:rsidR="007C615B" w:rsidRPr="002105B2" w14:paraId="1979B745" w14:textId="77777777" w:rsidTr="007E190D">
        <w:trPr>
          <w:trHeight w:val="211"/>
          <w:jc w:val="center"/>
        </w:trPr>
        <w:tc>
          <w:tcPr>
            <w:cnfStyle w:val="001000000000" w:firstRow="0" w:lastRow="0" w:firstColumn="1" w:lastColumn="0" w:oddVBand="0" w:evenVBand="0" w:oddHBand="0" w:evenHBand="0" w:firstRowFirstColumn="0" w:firstRowLastColumn="0" w:lastRowFirstColumn="0" w:lastRowLastColumn="0"/>
            <w:tcW w:w="2689" w:type="dxa"/>
            <w:vAlign w:val="center"/>
            <w:hideMark/>
          </w:tcPr>
          <w:p w14:paraId="5E3BF606" w14:textId="77777777" w:rsidR="007C615B" w:rsidRPr="002105B2" w:rsidRDefault="007C615B" w:rsidP="007E190D">
            <w:pPr>
              <w:jc w:val="center"/>
              <w:rPr>
                <w:rFonts w:eastAsia="宋体"/>
                <w:sz w:val="22"/>
                <w:szCs w:val="22"/>
                <w:lang w:val="en-US" w:eastAsia="zh-CN"/>
              </w:rPr>
            </w:pPr>
            <w:r w:rsidRPr="002105B2">
              <w:rPr>
                <w:rFonts w:eastAsia="宋体"/>
                <w:sz w:val="22"/>
                <w:szCs w:val="22"/>
                <w:lang w:val="en-US" w:eastAsia="zh-CN"/>
              </w:rPr>
              <w:t>Sample period</w:t>
            </w:r>
          </w:p>
        </w:tc>
        <w:tc>
          <w:tcPr>
            <w:tcW w:w="3543" w:type="dxa"/>
            <w:gridSpan w:val="2"/>
            <w:vAlign w:val="center"/>
            <w:hideMark/>
          </w:tcPr>
          <w:p w14:paraId="3D5A3B2B" w14:textId="77777777" w:rsidR="007C615B" w:rsidRPr="002105B2" w:rsidRDefault="007C615B" w:rsidP="007E190D">
            <w:pPr>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r w:rsidRPr="002105B2">
              <w:rPr>
                <w:rFonts w:eastAsia="宋体"/>
                <w:sz w:val="22"/>
                <w:szCs w:val="22"/>
                <w:lang w:val="en-US" w:eastAsia="zh-CN"/>
              </w:rPr>
              <w:t>40 ms</w:t>
            </w:r>
          </w:p>
        </w:tc>
        <w:tc>
          <w:tcPr>
            <w:tcW w:w="3730" w:type="dxa"/>
            <w:vAlign w:val="center"/>
            <w:hideMark/>
          </w:tcPr>
          <w:p w14:paraId="499CA52E" w14:textId="77777777" w:rsidR="007C615B" w:rsidRPr="002105B2" w:rsidRDefault="007C615B" w:rsidP="007E190D">
            <w:pPr>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r>
              <w:rPr>
                <w:rFonts w:eastAsia="宋体" w:hint="eastAsia"/>
                <w:sz w:val="22"/>
                <w:szCs w:val="22"/>
                <w:lang w:val="en-US" w:eastAsia="zh-CN"/>
              </w:rPr>
              <w:t>80</w:t>
            </w:r>
            <w:r w:rsidRPr="002105B2">
              <w:rPr>
                <w:rFonts w:eastAsia="宋体"/>
                <w:sz w:val="22"/>
                <w:szCs w:val="22"/>
                <w:lang w:val="en-US" w:eastAsia="zh-CN"/>
              </w:rPr>
              <w:t xml:space="preserve"> ms</w:t>
            </w:r>
          </w:p>
        </w:tc>
      </w:tr>
      <w:tr w:rsidR="007C615B" w:rsidRPr="002105B2" w14:paraId="7D2502D0" w14:textId="77777777" w:rsidTr="007E190D">
        <w:trPr>
          <w:trHeight w:val="211"/>
          <w:jc w:val="center"/>
        </w:trPr>
        <w:tc>
          <w:tcPr>
            <w:cnfStyle w:val="001000000000" w:firstRow="0" w:lastRow="0" w:firstColumn="1" w:lastColumn="0" w:oddVBand="0" w:evenVBand="0" w:oddHBand="0" w:evenHBand="0" w:firstRowFirstColumn="0" w:firstRowLastColumn="0" w:lastRowFirstColumn="0" w:lastRowLastColumn="0"/>
            <w:tcW w:w="2689" w:type="dxa"/>
            <w:vAlign w:val="center"/>
            <w:hideMark/>
          </w:tcPr>
          <w:p w14:paraId="6D789892" w14:textId="77777777" w:rsidR="007C615B" w:rsidRPr="002105B2" w:rsidRDefault="007C615B" w:rsidP="007E190D">
            <w:pPr>
              <w:jc w:val="center"/>
              <w:rPr>
                <w:rFonts w:eastAsia="宋体"/>
                <w:sz w:val="22"/>
                <w:szCs w:val="22"/>
                <w:lang w:val="en-US" w:eastAsia="zh-CN"/>
              </w:rPr>
            </w:pPr>
            <w:r w:rsidRPr="002105B2">
              <w:rPr>
                <w:rFonts w:eastAsia="宋体"/>
                <w:sz w:val="22"/>
                <w:szCs w:val="22"/>
                <w:lang w:val="en-US" w:eastAsia="zh-CN"/>
              </w:rPr>
              <w:t>UE speed</w:t>
            </w:r>
          </w:p>
        </w:tc>
        <w:tc>
          <w:tcPr>
            <w:tcW w:w="3543" w:type="dxa"/>
            <w:gridSpan w:val="2"/>
            <w:vAlign w:val="center"/>
            <w:hideMark/>
          </w:tcPr>
          <w:p w14:paraId="46821652" w14:textId="77777777" w:rsidR="007C615B" w:rsidRPr="002105B2" w:rsidRDefault="007C615B" w:rsidP="007E190D">
            <w:pPr>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r>
              <w:rPr>
                <w:rFonts w:eastAsia="宋体" w:hint="eastAsia"/>
                <w:sz w:val="22"/>
                <w:szCs w:val="22"/>
                <w:lang w:val="en-US" w:eastAsia="zh-CN"/>
              </w:rPr>
              <w:t>90</w:t>
            </w:r>
            <w:r w:rsidRPr="002105B2">
              <w:rPr>
                <w:rFonts w:eastAsia="宋体"/>
                <w:sz w:val="22"/>
                <w:szCs w:val="22"/>
                <w:lang w:val="en-US" w:eastAsia="zh-CN"/>
              </w:rPr>
              <w:t xml:space="preserve"> kmph</w:t>
            </w:r>
          </w:p>
        </w:tc>
        <w:tc>
          <w:tcPr>
            <w:tcW w:w="3730" w:type="dxa"/>
            <w:vAlign w:val="center"/>
            <w:hideMark/>
          </w:tcPr>
          <w:p w14:paraId="079F163E" w14:textId="77777777" w:rsidR="007C615B" w:rsidRPr="002105B2" w:rsidRDefault="007C615B" w:rsidP="007E190D">
            <w:pPr>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r>
              <w:rPr>
                <w:rFonts w:eastAsia="宋体" w:hint="eastAsia"/>
                <w:sz w:val="22"/>
                <w:szCs w:val="22"/>
                <w:lang w:val="en-US" w:eastAsia="zh-CN"/>
              </w:rPr>
              <w:t>60, 90, 120</w:t>
            </w:r>
            <w:r w:rsidRPr="002105B2">
              <w:rPr>
                <w:rFonts w:eastAsia="宋体"/>
                <w:sz w:val="22"/>
                <w:szCs w:val="22"/>
                <w:lang w:val="en-US" w:eastAsia="zh-CN"/>
              </w:rPr>
              <w:t xml:space="preserve"> kmph</w:t>
            </w:r>
          </w:p>
        </w:tc>
      </w:tr>
      <w:tr w:rsidR="007C615B" w:rsidRPr="002105B2" w14:paraId="765D032A" w14:textId="77777777" w:rsidTr="007E190D">
        <w:trPr>
          <w:trHeight w:val="42"/>
          <w:jc w:val="center"/>
        </w:trPr>
        <w:tc>
          <w:tcPr>
            <w:cnfStyle w:val="001000000000" w:firstRow="0" w:lastRow="0" w:firstColumn="1" w:lastColumn="0" w:oddVBand="0" w:evenVBand="0" w:oddHBand="0" w:evenHBand="0" w:firstRowFirstColumn="0" w:firstRowLastColumn="0" w:lastRowFirstColumn="0" w:lastRowLastColumn="0"/>
            <w:tcW w:w="2689" w:type="dxa"/>
            <w:vAlign w:val="center"/>
            <w:hideMark/>
          </w:tcPr>
          <w:p w14:paraId="0FE9F1E8" w14:textId="77777777" w:rsidR="007C615B" w:rsidRPr="002105B2" w:rsidRDefault="007C615B" w:rsidP="007E190D">
            <w:pPr>
              <w:jc w:val="center"/>
              <w:rPr>
                <w:rFonts w:eastAsia="宋体"/>
                <w:sz w:val="22"/>
                <w:szCs w:val="22"/>
                <w:lang w:val="en-US" w:eastAsia="zh-CN"/>
              </w:rPr>
            </w:pPr>
            <w:r w:rsidRPr="002105B2">
              <w:rPr>
                <w:rFonts w:eastAsia="宋体"/>
                <w:sz w:val="22"/>
                <w:szCs w:val="22"/>
                <w:lang w:val="en-US" w:eastAsia="zh-CN"/>
              </w:rPr>
              <w:t>UE distribution/dropping</w:t>
            </w:r>
          </w:p>
        </w:tc>
        <w:tc>
          <w:tcPr>
            <w:tcW w:w="3543" w:type="dxa"/>
            <w:gridSpan w:val="2"/>
            <w:vAlign w:val="center"/>
            <w:hideMark/>
          </w:tcPr>
          <w:p w14:paraId="1CF20D00" w14:textId="77777777" w:rsidR="007C615B" w:rsidRPr="002105B2" w:rsidRDefault="007C615B" w:rsidP="007E190D">
            <w:pPr>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r w:rsidRPr="002105B2">
              <w:rPr>
                <w:rFonts w:eastAsia="宋体"/>
                <w:sz w:val="22"/>
                <w:szCs w:val="22"/>
                <w:lang w:val="en-US" w:eastAsia="zh-CN"/>
              </w:rPr>
              <w:t>100% outdoor</w:t>
            </w:r>
          </w:p>
        </w:tc>
        <w:tc>
          <w:tcPr>
            <w:tcW w:w="3730" w:type="dxa"/>
            <w:vAlign w:val="center"/>
            <w:hideMark/>
          </w:tcPr>
          <w:p w14:paraId="0CE989ED" w14:textId="77777777" w:rsidR="007C615B" w:rsidRPr="002105B2" w:rsidRDefault="007C615B" w:rsidP="007E190D">
            <w:pPr>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r w:rsidRPr="002105B2">
              <w:rPr>
                <w:rFonts w:eastAsia="宋体"/>
                <w:sz w:val="22"/>
                <w:szCs w:val="22"/>
                <w:lang w:val="en-US" w:eastAsia="zh-CN"/>
              </w:rPr>
              <w:t>100% outdoor</w:t>
            </w:r>
          </w:p>
        </w:tc>
      </w:tr>
      <w:tr w:rsidR="007C615B" w:rsidRPr="002105B2" w14:paraId="627B8345" w14:textId="77777777" w:rsidTr="007E190D">
        <w:trPr>
          <w:trHeight w:val="399"/>
          <w:jc w:val="center"/>
        </w:trPr>
        <w:tc>
          <w:tcPr>
            <w:cnfStyle w:val="001000000000" w:firstRow="0" w:lastRow="0" w:firstColumn="1" w:lastColumn="0" w:oddVBand="0" w:evenVBand="0" w:oddHBand="0" w:evenHBand="0" w:firstRowFirstColumn="0" w:firstRowLastColumn="0" w:lastRowFirstColumn="0" w:lastRowLastColumn="0"/>
            <w:tcW w:w="2689" w:type="dxa"/>
            <w:vAlign w:val="center"/>
            <w:hideMark/>
          </w:tcPr>
          <w:p w14:paraId="694F59B1" w14:textId="77777777" w:rsidR="007C615B" w:rsidRPr="002105B2" w:rsidRDefault="007C615B" w:rsidP="007E190D">
            <w:pPr>
              <w:jc w:val="center"/>
              <w:rPr>
                <w:rFonts w:eastAsia="宋体"/>
                <w:sz w:val="22"/>
                <w:szCs w:val="22"/>
                <w:lang w:val="en-US" w:eastAsia="zh-CN"/>
              </w:rPr>
            </w:pPr>
            <w:r w:rsidRPr="002105B2">
              <w:rPr>
                <w:rFonts w:eastAsia="宋体"/>
                <w:sz w:val="22"/>
                <w:szCs w:val="22"/>
                <w:lang w:val="en-US" w:eastAsia="zh-CN"/>
              </w:rPr>
              <w:t>BS antenna configuration</w:t>
            </w:r>
          </w:p>
        </w:tc>
        <w:tc>
          <w:tcPr>
            <w:tcW w:w="3543" w:type="dxa"/>
            <w:gridSpan w:val="2"/>
            <w:vAlign w:val="center"/>
            <w:hideMark/>
          </w:tcPr>
          <w:p w14:paraId="2430C9D2" w14:textId="77777777" w:rsidR="007C615B" w:rsidRDefault="007C615B" w:rsidP="007E190D">
            <w:pPr>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r w:rsidRPr="002105B2">
              <w:rPr>
                <w:rFonts w:eastAsia="宋体"/>
                <w:sz w:val="22"/>
                <w:szCs w:val="22"/>
                <w:lang w:val="en-US" w:eastAsia="zh-CN"/>
              </w:rPr>
              <w:t>32 ports: (8,8,2,1,1,2,8), (dH,dV) = (0.5, 0.8)λ</w:t>
            </w:r>
          </w:p>
          <w:p w14:paraId="7EBB540D" w14:textId="77777777" w:rsidR="007C615B" w:rsidRPr="002105B2" w:rsidRDefault="007C615B" w:rsidP="007E190D">
            <w:pPr>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r>
              <w:rPr>
                <w:rFonts w:eastAsia="宋体" w:hint="eastAsia"/>
                <w:sz w:val="22"/>
                <w:szCs w:val="22"/>
                <w:lang w:val="en-US" w:eastAsia="zh-CN"/>
              </w:rPr>
              <w:t>Number of BS beams: 4</w:t>
            </w:r>
          </w:p>
        </w:tc>
        <w:tc>
          <w:tcPr>
            <w:tcW w:w="3730" w:type="dxa"/>
            <w:vAlign w:val="center"/>
            <w:hideMark/>
          </w:tcPr>
          <w:p w14:paraId="739483F6" w14:textId="77777777" w:rsidR="007C615B" w:rsidRPr="002105B2" w:rsidRDefault="007C615B" w:rsidP="007E190D">
            <w:pPr>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r w:rsidRPr="002105B2">
              <w:rPr>
                <w:rFonts w:eastAsia="宋体"/>
                <w:sz w:val="22"/>
                <w:szCs w:val="22"/>
                <w:lang w:val="en-US" w:eastAsia="zh-CN"/>
              </w:rPr>
              <w:t>(4, 8, 2, 1, 1, 1, 1), (dV, dH) = (0.5, 0.5) λ</w:t>
            </w:r>
          </w:p>
          <w:p w14:paraId="23975D58" w14:textId="77777777" w:rsidR="007C615B" w:rsidRPr="002105B2" w:rsidRDefault="007C615B" w:rsidP="007E190D">
            <w:pPr>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r w:rsidRPr="002105B2">
              <w:rPr>
                <w:rFonts w:eastAsia="宋体"/>
                <w:sz w:val="22"/>
                <w:szCs w:val="22"/>
                <w:lang w:val="en-US" w:eastAsia="zh-CN"/>
              </w:rPr>
              <w:t>Number of BS beams: 32</w:t>
            </w:r>
          </w:p>
          <w:p w14:paraId="00E4BEE2" w14:textId="77777777" w:rsidR="007C615B" w:rsidRPr="002105B2" w:rsidRDefault="007C615B" w:rsidP="007E190D">
            <w:pPr>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p>
        </w:tc>
      </w:tr>
      <w:tr w:rsidR="007C615B" w:rsidRPr="002105B2" w14:paraId="4188E6CD" w14:textId="77777777" w:rsidTr="007E190D">
        <w:trPr>
          <w:trHeight w:val="211"/>
          <w:jc w:val="center"/>
        </w:trPr>
        <w:tc>
          <w:tcPr>
            <w:cnfStyle w:val="001000000000" w:firstRow="0" w:lastRow="0" w:firstColumn="1" w:lastColumn="0" w:oddVBand="0" w:evenVBand="0" w:oddHBand="0" w:evenHBand="0" w:firstRowFirstColumn="0" w:firstRowLastColumn="0" w:lastRowFirstColumn="0" w:lastRowLastColumn="0"/>
            <w:tcW w:w="2689" w:type="dxa"/>
            <w:vAlign w:val="center"/>
            <w:hideMark/>
          </w:tcPr>
          <w:p w14:paraId="3767DD7D" w14:textId="77777777" w:rsidR="007C615B" w:rsidRPr="002105B2" w:rsidRDefault="007C615B" w:rsidP="007E190D">
            <w:pPr>
              <w:jc w:val="center"/>
              <w:rPr>
                <w:rFonts w:eastAsia="宋体"/>
                <w:sz w:val="22"/>
                <w:szCs w:val="22"/>
                <w:lang w:val="en-US" w:eastAsia="zh-CN"/>
              </w:rPr>
            </w:pPr>
            <w:r w:rsidRPr="002105B2">
              <w:rPr>
                <w:rFonts w:eastAsia="宋体"/>
                <w:sz w:val="22"/>
                <w:szCs w:val="22"/>
                <w:lang w:val="en-US" w:eastAsia="zh-CN"/>
              </w:rPr>
              <w:t>BS antenna radiation pattern</w:t>
            </w:r>
          </w:p>
        </w:tc>
        <w:tc>
          <w:tcPr>
            <w:tcW w:w="3543" w:type="dxa"/>
            <w:gridSpan w:val="2"/>
            <w:vAlign w:val="center"/>
            <w:hideMark/>
          </w:tcPr>
          <w:p w14:paraId="26A8C72C" w14:textId="77777777" w:rsidR="007C615B" w:rsidRPr="002105B2" w:rsidRDefault="007C615B" w:rsidP="007E190D">
            <w:pPr>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r w:rsidRPr="002105B2">
              <w:rPr>
                <w:rFonts w:eastAsia="宋体"/>
                <w:sz w:val="22"/>
                <w:szCs w:val="22"/>
                <w:lang w:eastAsia="zh-CN"/>
              </w:rPr>
              <w:t>3-sector antenna radiation pattern, 8 dBi</w:t>
            </w:r>
          </w:p>
        </w:tc>
        <w:tc>
          <w:tcPr>
            <w:tcW w:w="3730" w:type="dxa"/>
            <w:vAlign w:val="center"/>
            <w:hideMark/>
          </w:tcPr>
          <w:p w14:paraId="33EDB6C1" w14:textId="77777777" w:rsidR="007C615B" w:rsidRPr="002105B2" w:rsidRDefault="007C615B" w:rsidP="007E190D">
            <w:pPr>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r w:rsidRPr="002105B2">
              <w:rPr>
                <w:rFonts w:eastAsia="宋体"/>
                <w:sz w:val="22"/>
                <w:szCs w:val="22"/>
                <w:lang w:val="en-US" w:eastAsia="zh-CN"/>
              </w:rPr>
              <w:t>TR 38.802 Table A.2.1-6</w:t>
            </w:r>
          </w:p>
        </w:tc>
      </w:tr>
      <w:tr w:rsidR="007C615B" w:rsidRPr="002105B2" w14:paraId="33841C57" w14:textId="77777777" w:rsidTr="007E190D">
        <w:trPr>
          <w:trHeight w:val="261"/>
          <w:jc w:val="center"/>
        </w:trPr>
        <w:tc>
          <w:tcPr>
            <w:cnfStyle w:val="001000000000" w:firstRow="0" w:lastRow="0" w:firstColumn="1" w:lastColumn="0" w:oddVBand="0" w:evenVBand="0" w:oddHBand="0" w:evenHBand="0" w:firstRowFirstColumn="0" w:firstRowLastColumn="0" w:lastRowFirstColumn="0" w:lastRowLastColumn="0"/>
            <w:tcW w:w="2689" w:type="dxa"/>
            <w:vAlign w:val="center"/>
            <w:hideMark/>
          </w:tcPr>
          <w:p w14:paraId="3C0B1466" w14:textId="77777777" w:rsidR="007C615B" w:rsidRPr="002105B2" w:rsidRDefault="007C615B" w:rsidP="007E190D">
            <w:pPr>
              <w:jc w:val="center"/>
              <w:rPr>
                <w:rFonts w:eastAsia="宋体"/>
                <w:sz w:val="22"/>
                <w:szCs w:val="22"/>
                <w:lang w:val="en-US" w:eastAsia="zh-CN"/>
              </w:rPr>
            </w:pPr>
            <w:r w:rsidRPr="002105B2">
              <w:rPr>
                <w:rFonts w:eastAsia="宋体"/>
                <w:sz w:val="22"/>
                <w:szCs w:val="22"/>
                <w:lang w:val="en-US" w:eastAsia="zh-CN"/>
              </w:rPr>
              <w:t>UE antenna configuration</w:t>
            </w:r>
          </w:p>
        </w:tc>
        <w:tc>
          <w:tcPr>
            <w:tcW w:w="3543" w:type="dxa"/>
            <w:gridSpan w:val="2"/>
            <w:vAlign w:val="center"/>
            <w:hideMark/>
          </w:tcPr>
          <w:p w14:paraId="101A634D" w14:textId="77777777" w:rsidR="007C615B" w:rsidRPr="002105B2" w:rsidRDefault="007C615B" w:rsidP="007E190D">
            <w:pPr>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r w:rsidRPr="002105B2">
              <w:rPr>
                <w:rFonts w:eastAsia="宋体"/>
                <w:sz w:val="22"/>
                <w:szCs w:val="22"/>
                <w:lang w:val="en-US" w:eastAsia="zh-CN"/>
              </w:rPr>
              <w:t>2RX: (1,1,2,1,1,1,1), (dH,dV) = (0.5, 0.5)λ for (rank 1,2)</w:t>
            </w:r>
          </w:p>
        </w:tc>
        <w:tc>
          <w:tcPr>
            <w:tcW w:w="3730" w:type="dxa"/>
            <w:vAlign w:val="center"/>
            <w:hideMark/>
          </w:tcPr>
          <w:p w14:paraId="5F603712" w14:textId="77777777" w:rsidR="007C615B" w:rsidRPr="002105B2" w:rsidRDefault="007C615B" w:rsidP="007E190D">
            <w:pPr>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r w:rsidRPr="002105B2">
              <w:rPr>
                <w:rFonts w:eastAsia="宋体"/>
                <w:sz w:val="22"/>
                <w:szCs w:val="22"/>
                <w:lang w:val="en-US" w:eastAsia="zh-CN"/>
              </w:rPr>
              <w:t>(1, 4, 2, 1, 2, 1, 1), 2 panels (left, right)</w:t>
            </w:r>
          </w:p>
          <w:p w14:paraId="092D8CED" w14:textId="77777777" w:rsidR="007C615B" w:rsidRPr="002105B2" w:rsidRDefault="007C615B" w:rsidP="007E190D">
            <w:pPr>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r w:rsidRPr="002105B2">
              <w:rPr>
                <w:rFonts w:eastAsia="宋体"/>
                <w:sz w:val="22"/>
                <w:szCs w:val="22"/>
                <w:lang w:val="en-US" w:eastAsia="zh-CN"/>
              </w:rPr>
              <w:t>Number of UE beams: 4</w:t>
            </w:r>
          </w:p>
        </w:tc>
      </w:tr>
      <w:tr w:rsidR="007C615B" w:rsidRPr="002105B2" w14:paraId="5E709C9F" w14:textId="77777777" w:rsidTr="007E190D">
        <w:trPr>
          <w:trHeight w:val="211"/>
          <w:jc w:val="center"/>
        </w:trPr>
        <w:tc>
          <w:tcPr>
            <w:cnfStyle w:val="001000000000" w:firstRow="0" w:lastRow="0" w:firstColumn="1" w:lastColumn="0" w:oddVBand="0" w:evenVBand="0" w:oddHBand="0" w:evenHBand="0" w:firstRowFirstColumn="0" w:firstRowLastColumn="0" w:lastRowFirstColumn="0" w:lastRowLastColumn="0"/>
            <w:tcW w:w="2689" w:type="dxa"/>
            <w:vAlign w:val="center"/>
            <w:hideMark/>
          </w:tcPr>
          <w:p w14:paraId="6E4010F1" w14:textId="77777777" w:rsidR="007C615B" w:rsidRPr="002105B2" w:rsidRDefault="007C615B" w:rsidP="007E190D">
            <w:pPr>
              <w:jc w:val="center"/>
              <w:rPr>
                <w:rFonts w:eastAsia="宋体"/>
                <w:sz w:val="22"/>
                <w:szCs w:val="22"/>
                <w:lang w:val="en-US" w:eastAsia="zh-CN"/>
              </w:rPr>
            </w:pPr>
            <w:r w:rsidRPr="002105B2">
              <w:rPr>
                <w:rFonts w:eastAsia="宋体"/>
                <w:sz w:val="22"/>
                <w:szCs w:val="22"/>
                <w:lang w:val="en-US" w:eastAsia="zh-CN"/>
              </w:rPr>
              <w:lastRenderedPageBreak/>
              <w:t>UE antenna radiation pattern</w:t>
            </w:r>
          </w:p>
        </w:tc>
        <w:tc>
          <w:tcPr>
            <w:tcW w:w="3543" w:type="dxa"/>
            <w:gridSpan w:val="2"/>
            <w:vAlign w:val="center"/>
            <w:hideMark/>
          </w:tcPr>
          <w:p w14:paraId="2AD6D780" w14:textId="77777777" w:rsidR="007C615B" w:rsidRPr="002105B2" w:rsidRDefault="007C615B" w:rsidP="007E190D">
            <w:pPr>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r w:rsidRPr="002105B2">
              <w:rPr>
                <w:rFonts w:eastAsia="宋体"/>
                <w:sz w:val="22"/>
                <w:szCs w:val="22"/>
                <w:lang w:val="en-US" w:eastAsia="zh-CN"/>
              </w:rPr>
              <w:t>Omni-direction</w:t>
            </w:r>
          </w:p>
        </w:tc>
        <w:tc>
          <w:tcPr>
            <w:tcW w:w="3730" w:type="dxa"/>
            <w:vAlign w:val="center"/>
            <w:hideMark/>
          </w:tcPr>
          <w:p w14:paraId="0F161D59" w14:textId="77777777" w:rsidR="007C615B" w:rsidRPr="002105B2" w:rsidRDefault="007C615B" w:rsidP="007E190D">
            <w:pPr>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r w:rsidRPr="002105B2">
              <w:rPr>
                <w:rFonts w:eastAsia="宋体"/>
                <w:sz w:val="22"/>
                <w:szCs w:val="22"/>
                <w:lang w:val="en-US" w:eastAsia="zh-CN"/>
              </w:rPr>
              <w:t>TR 38.802 Table A.2.1-8</w:t>
            </w:r>
          </w:p>
        </w:tc>
      </w:tr>
      <w:tr w:rsidR="007C615B" w:rsidRPr="002105B2" w14:paraId="12FBA809" w14:textId="77777777" w:rsidTr="007E190D">
        <w:trPr>
          <w:trHeight w:val="211"/>
          <w:jc w:val="center"/>
        </w:trPr>
        <w:tc>
          <w:tcPr>
            <w:cnfStyle w:val="001000000000" w:firstRow="0" w:lastRow="0" w:firstColumn="1" w:lastColumn="0" w:oddVBand="0" w:evenVBand="0" w:oddHBand="0" w:evenHBand="0" w:firstRowFirstColumn="0" w:firstRowLastColumn="0" w:lastRowFirstColumn="0" w:lastRowLastColumn="0"/>
            <w:tcW w:w="2689" w:type="dxa"/>
            <w:vAlign w:val="center"/>
            <w:hideMark/>
          </w:tcPr>
          <w:p w14:paraId="21356FEE" w14:textId="77777777" w:rsidR="007C615B" w:rsidRPr="002105B2" w:rsidRDefault="007C615B" w:rsidP="007E190D">
            <w:pPr>
              <w:jc w:val="center"/>
              <w:rPr>
                <w:rFonts w:eastAsia="宋体"/>
                <w:sz w:val="22"/>
                <w:szCs w:val="22"/>
                <w:lang w:val="en-US" w:eastAsia="zh-CN"/>
              </w:rPr>
            </w:pPr>
            <w:r w:rsidRPr="002105B2">
              <w:rPr>
                <w:rFonts w:eastAsia="宋体"/>
                <w:sz w:val="22"/>
                <w:szCs w:val="22"/>
                <w:lang w:val="en-US" w:eastAsia="zh-CN"/>
              </w:rPr>
              <w:t>BS Tx power</w:t>
            </w:r>
          </w:p>
        </w:tc>
        <w:tc>
          <w:tcPr>
            <w:tcW w:w="3543" w:type="dxa"/>
            <w:gridSpan w:val="2"/>
            <w:vAlign w:val="center"/>
            <w:hideMark/>
          </w:tcPr>
          <w:p w14:paraId="1A13D415" w14:textId="77777777" w:rsidR="007C615B" w:rsidRPr="002105B2" w:rsidRDefault="007C615B" w:rsidP="007E190D">
            <w:pPr>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r w:rsidRPr="002105B2">
              <w:rPr>
                <w:rFonts w:eastAsia="宋体"/>
                <w:sz w:val="22"/>
                <w:szCs w:val="22"/>
                <w:lang w:val="en-US" w:eastAsia="zh-CN"/>
              </w:rPr>
              <w:t>44 dBm for 20 MHz bandwidth</w:t>
            </w:r>
          </w:p>
        </w:tc>
        <w:tc>
          <w:tcPr>
            <w:tcW w:w="3730" w:type="dxa"/>
            <w:vAlign w:val="center"/>
            <w:hideMark/>
          </w:tcPr>
          <w:p w14:paraId="05BBDC36" w14:textId="77777777" w:rsidR="007C615B" w:rsidRPr="002105B2" w:rsidRDefault="007C615B" w:rsidP="007E190D">
            <w:pPr>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r w:rsidRPr="002105B2">
              <w:rPr>
                <w:rFonts w:eastAsia="宋体"/>
                <w:sz w:val="22"/>
                <w:szCs w:val="22"/>
                <w:lang w:val="en-US" w:eastAsia="zh-CN"/>
              </w:rPr>
              <w:t>40 dBm</w:t>
            </w:r>
          </w:p>
        </w:tc>
      </w:tr>
      <w:tr w:rsidR="007C615B" w:rsidRPr="002105B2" w14:paraId="6136581F" w14:textId="77777777" w:rsidTr="007E190D">
        <w:trPr>
          <w:trHeight w:val="216"/>
          <w:jc w:val="center"/>
        </w:trPr>
        <w:tc>
          <w:tcPr>
            <w:cnfStyle w:val="001000000000" w:firstRow="0" w:lastRow="0" w:firstColumn="1" w:lastColumn="0" w:oddVBand="0" w:evenVBand="0" w:oddHBand="0" w:evenHBand="0" w:firstRowFirstColumn="0" w:firstRowLastColumn="0" w:lastRowFirstColumn="0" w:lastRowLastColumn="0"/>
            <w:tcW w:w="2689" w:type="dxa"/>
            <w:vAlign w:val="center"/>
            <w:hideMark/>
          </w:tcPr>
          <w:p w14:paraId="5B6A1F62" w14:textId="77777777" w:rsidR="007C615B" w:rsidRPr="002105B2" w:rsidRDefault="007C615B" w:rsidP="007E190D">
            <w:pPr>
              <w:jc w:val="center"/>
              <w:rPr>
                <w:rFonts w:eastAsia="宋体"/>
                <w:sz w:val="22"/>
                <w:szCs w:val="22"/>
                <w:lang w:val="en-US" w:eastAsia="zh-CN"/>
              </w:rPr>
            </w:pPr>
            <w:r w:rsidRPr="002105B2">
              <w:rPr>
                <w:rFonts w:eastAsia="宋体"/>
                <w:sz w:val="22"/>
                <w:szCs w:val="22"/>
                <w:lang w:val="en-US" w:eastAsia="zh-CN"/>
              </w:rPr>
              <w:t>Maximum UE Tx power</w:t>
            </w:r>
          </w:p>
        </w:tc>
        <w:tc>
          <w:tcPr>
            <w:tcW w:w="3543" w:type="dxa"/>
            <w:gridSpan w:val="2"/>
            <w:vAlign w:val="center"/>
            <w:hideMark/>
          </w:tcPr>
          <w:p w14:paraId="1142E2B3" w14:textId="77777777" w:rsidR="007C615B" w:rsidRPr="002105B2" w:rsidRDefault="007C615B" w:rsidP="007E190D">
            <w:pPr>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r w:rsidRPr="002105B2">
              <w:rPr>
                <w:rFonts w:eastAsia="宋体"/>
                <w:sz w:val="22"/>
                <w:szCs w:val="22"/>
                <w:lang w:val="en-US" w:eastAsia="zh-CN"/>
              </w:rPr>
              <w:t>23 dBm</w:t>
            </w:r>
          </w:p>
        </w:tc>
        <w:tc>
          <w:tcPr>
            <w:tcW w:w="3730" w:type="dxa"/>
            <w:vAlign w:val="center"/>
            <w:hideMark/>
          </w:tcPr>
          <w:p w14:paraId="4DFF9650" w14:textId="77777777" w:rsidR="007C615B" w:rsidRPr="002105B2" w:rsidRDefault="007C615B" w:rsidP="007E190D">
            <w:pPr>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r w:rsidRPr="002105B2">
              <w:rPr>
                <w:rFonts w:eastAsia="宋体"/>
                <w:sz w:val="22"/>
                <w:szCs w:val="22"/>
                <w:lang w:val="en-US" w:eastAsia="zh-CN"/>
              </w:rPr>
              <w:t>23 dBm</w:t>
            </w:r>
          </w:p>
        </w:tc>
      </w:tr>
      <w:tr w:rsidR="007C615B" w:rsidRPr="002105B2" w14:paraId="2F3CBD28" w14:textId="77777777" w:rsidTr="007E190D">
        <w:trPr>
          <w:trHeight w:val="211"/>
          <w:jc w:val="center"/>
        </w:trPr>
        <w:tc>
          <w:tcPr>
            <w:cnfStyle w:val="001000000000" w:firstRow="0" w:lastRow="0" w:firstColumn="1" w:lastColumn="0" w:oddVBand="0" w:evenVBand="0" w:oddHBand="0" w:evenHBand="0" w:firstRowFirstColumn="0" w:firstRowLastColumn="0" w:lastRowFirstColumn="0" w:lastRowLastColumn="0"/>
            <w:tcW w:w="2689" w:type="dxa"/>
            <w:vAlign w:val="center"/>
            <w:hideMark/>
          </w:tcPr>
          <w:p w14:paraId="7CDF8E07" w14:textId="77777777" w:rsidR="007C615B" w:rsidRPr="002105B2" w:rsidRDefault="007C615B" w:rsidP="007E190D">
            <w:pPr>
              <w:jc w:val="center"/>
              <w:rPr>
                <w:rFonts w:eastAsia="宋体"/>
                <w:sz w:val="22"/>
                <w:szCs w:val="22"/>
                <w:lang w:val="en-US" w:eastAsia="zh-CN"/>
              </w:rPr>
            </w:pPr>
            <w:r w:rsidRPr="002105B2">
              <w:rPr>
                <w:rFonts w:eastAsia="宋体"/>
                <w:sz w:val="22"/>
                <w:szCs w:val="22"/>
                <w:lang w:val="en-US" w:eastAsia="zh-CN"/>
              </w:rPr>
              <w:t>BS receiver noise figure</w:t>
            </w:r>
          </w:p>
        </w:tc>
        <w:tc>
          <w:tcPr>
            <w:tcW w:w="3543" w:type="dxa"/>
            <w:gridSpan w:val="2"/>
            <w:vAlign w:val="center"/>
            <w:hideMark/>
          </w:tcPr>
          <w:p w14:paraId="27588A8C" w14:textId="77777777" w:rsidR="007C615B" w:rsidRPr="002105B2" w:rsidRDefault="007C615B" w:rsidP="007E190D">
            <w:pPr>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r w:rsidRPr="002105B2">
              <w:rPr>
                <w:rFonts w:eastAsia="宋体"/>
                <w:sz w:val="22"/>
                <w:szCs w:val="22"/>
                <w:lang w:val="en-US" w:eastAsia="zh-CN"/>
              </w:rPr>
              <w:t>5 dB</w:t>
            </w:r>
          </w:p>
        </w:tc>
        <w:tc>
          <w:tcPr>
            <w:tcW w:w="3730" w:type="dxa"/>
            <w:vAlign w:val="center"/>
            <w:hideMark/>
          </w:tcPr>
          <w:p w14:paraId="0AC7D4D6" w14:textId="77777777" w:rsidR="007C615B" w:rsidRPr="002105B2" w:rsidRDefault="007C615B" w:rsidP="007E190D">
            <w:pPr>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r w:rsidRPr="002105B2">
              <w:rPr>
                <w:rFonts w:eastAsia="宋体"/>
                <w:sz w:val="22"/>
                <w:szCs w:val="22"/>
                <w:lang w:val="en-US" w:eastAsia="zh-CN"/>
              </w:rPr>
              <w:t>7 dB</w:t>
            </w:r>
          </w:p>
        </w:tc>
      </w:tr>
      <w:tr w:rsidR="007C615B" w:rsidRPr="002105B2" w14:paraId="7DC2AB01" w14:textId="77777777" w:rsidTr="007E190D">
        <w:trPr>
          <w:trHeight w:val="211"/>
          <w:jc w:val="center"/>
        </w:trPr>
        <w:tc>
          <w:tcPr>
            <w:cnfStyle w:val="001000000000" w:firstRow="0" w:lastRow="0" w:firstColumn="1" w:lastColumn="0" w:oddVBand="0" w:evenVBand="0" w:oddHBand="0" w:evenHBand="0" w:firstRowFirstColumn="0" w:firstRowLastColumn="0" w:lastRowFirstColumn="0" w:lastRowLastColumn="0"/>
            <w:tcW w:w="2689" w:type="dxa"/>
            <w:vAlign w:val="center"/>
            <w:hideMark/>
          </w:tcPr>
          <w:p w14:paraId="48316FD6" w14:textId="77777777" w:rsidR="007C615B" w:rsidRPr="002105B2" w:rsidRDefault="007C615B" w:rsidP="007E190D">
            <w:pPr>
              <w:jc w:val="center"/>
              <w:rPr>
                <w:rFonts w:eastAsia="宋体"/>
                <w:sz w:val="22"/>
                <w:szCs w:val="22"/>
                <w:lang w:val="en-US" w:eastAsia="zh-CN"/>
              </w:rPr>
            </w:pPr>
            <w:r w:rsidRPr="002105B2">
              <w:rPr>
                <w:rFonts w:eastAsia="宋体"/>
                <w:sz w:val="22"/>
                <w:szCs w:val="22"/>
                <w:lang w:val="en-US" w:eastAsia="zh-CN"/>
              </w:rPr>
              <w:t>UE receiver noise figure</w:t>
            </w:r>
          </w:p>
        </w:tc>
        <w:tc>
          <w:tcPr>
            <w:tcW w:w="3543" w:type="dxa"/>
            <w:gridSpan w:val="2"/>
            <w:vAlign w:val="center"/>
            <w:hideMark/>
          </w:tcPr>
          <w:p w14:paraId="2B9C4973" w14:textId="77777777" w:rsidR="007C615B" w:rsidRPr="002105B2" w:rsidRDefault="007C615B" w:rsidP="007E190D">
            <w:pPr>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r w:rsidRPr="002105B2">
              <w:rPr>
                <w:rFonts w:eastAsia="宋体"/>
                <w:sz w:val="22"/>
                <w:szCs w:val="22"/>
                <w:lang w:val="en-US" w:eastAsia="zh-CN"/>
              </w:rPr>
              <w:t>9 dB</w:t>
            </w:r>
          </w:p>
        </w:tc>
        <w:tc>
          <w:tcPr>
            <w:tcW w:w="3730" w:type="dxa"/>
            <w:vAlign w:val="center"/>
            <w:hideMark/>
          </w:tcPr>
          <w:p w14:paraId="25BA790D" w14:textId="77777777" w:rsidR="007C615B" w:rsidRPr="002105B2" w:rsidRDefault="007C615B" w:rsidP="007E190D">
            <w:pPr>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r w:rsidRPr="002105B2">
              <w:rPr>
                <w:rFonts w:eastAsia="宋体"/>
                <w:sz w:val="22"/>
                <w:szCs w:val="22"/>
                <w:lang w:val="en-US" w:eastAsia="zh-CN"/>
              </w:rPr>
              <w:t>10 dB</w:t>
            </w:r>
          </w:p>
        </w:tc>
      </w:tr>
      <w:tr w:rsidR="007C615B" w:rsidRPr="002105B2" w14:paraId="455E7515" w14:textId="77777777" w:rsidTr="007E190D">
        <w:trPr>
          <w:trHeight w:val="211"/>
          <w:jc w:val="center"/>
        </w:trPr>
        <w:tc>
          <w:tcPr>
            <w:cnfStyle w:val="001000000000" w:firstRow="0" w:lastRow="0" w:firstColumn="1" w:lastColumn="0" w:oddVBand="0" w:evenVBand="0" w:oddHBand="0" w:evenHBand="0" w:firstRowFirstColumn="0" w:firstRowLastColumn="0" w:lastRowFirstColumn="0" w:lastRowLastColumn="0"/>
            <w:tcW w:w="2689" w:type="dxa"/>
            <w:vAlign w:val="center"/>
            <w:hideMark/>
          </w:tcPr>
          <w:p w14:paraId="302749EA" w14:textId="77777777" w:rsidR="007C615B" w:rsidRPr="002105B2" w:rsidRDefault="007C615B" w:rsidP="007E190D">
            <w:pPr>
              <w:jc w:val="center"/>
              <w:rPr>
                <w:rFonts w:eastAsia="宋体"/>
                <w:sz w:val="22"/>
                <w:szCs w:val="22"/>
                <w:lang w:val="en-US" w:eastAsia="zh-CN"/>
              </w:rPr>
            </w:pPr>
            <w:r w:rsidRPr="002105B2">
              <w:rPr>
                <w:rFonts w:eastAsia="宋体"/>
                <w:sz w:val="22"/>
                <w:szCs w:val="22"/>
                <w:lang w:val="en-US" w:eastAsia="zh-CN"/>
              </w:rPr>
              <w:t>BS antenna height</w:t>
            </w:r>
          </w:p>
        </w:tc>
        <w:tc>
          <w:tcPr>
            <w:tcW w:w="3543" w:type="dxa"/>
            <w:gridSpan w:val="2"/>
            <w:vAlign w:val="center"/>
            <w:hideMark/>
          </w:tcPr>
          <w:p w14:paraId="6E4B55EB" w14:textId="77777777" w:rsidR="007C615B" w:rsidRPr="002105B2" w:rsidRDefault="007C615B" w:rsidP="007E190D">
            <w:pPr>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r w:rsidRPr="002105B2">
              <w:rPr>
                <w:rFonts w:eastAsia="宋体"/>
                <w:sz w:val="22"/>
                <w:szCs w:val="22"/>
                <w:lang w:val="en-US" w:eastAsia="zh-CN"/>
              </w:rPr>
              <w:t>25 m</w:t>
            </w:r>
          </w:p>
        </w:tc>
        <w:tc>
          <w:tcPr>
            <w:tcW w:w="3730" w:type="dxa"/>
            <w:vAlign w:val="center"/>
            <w:hideMark/>
          </w:tcPr>
          <w:p w14:paraId="5B2C1640" w14:textId="77777777" w:rsidR="007C615B" w:rsidRPr="002105B2" w:rsidRDefault="007C615B" w:rsidP="007E190D">
            <w:pPr>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r w:rsidRPr="002105B2">
              <w:rPr>
                <w:rFonts w:eastAsia="宋体"/>
                <w:sz w:val="22"/>
                <w:szCs w:val="22"/>
                <w:lang w:val="en-US" w:eastAsia="zh-CN"/>
              </w:rPr>
              <w:t>10 m</w:t>
            </w:r>
          </w:p>
        </w:tc>
      </w:tr>
      <w:tr w:rsidR="007C615B" w:rsidRPr="002105B2" w14:paraId="69C28EFE" w14:textId="77777777" w:rsidTr="007E190D">
        <w:trPr>
          <w:trHeight w:val="211"/>
          <w:jc w:val="center"/>
        </w:trPr>
        <w:tc>
          <w:tcPr>
            <w:cnfStyle w:val="001000000000" w:firstRow="0" w:lastRow="0" w:firstColumn="1" w:lastColumn="0" w:oddVBand="0" w:evenVBand="0" w:oddHBand="0" w:evenHBand="0" w:firstRowFirstColumn="0" w:firstRowLastColumn="0" w:lastRowFirstColumn="0" w:lastRowLastColumn="0"/>
            <w:tcW w:w="2689" w:type="dxa"/>
            <w:vAlign w:val="center"/>
            <w:hideMark/>
          </w:tcPr>
          <w:p w14:paraId="53BE8CAE" w14:textId="77777777" w:rsidR="007C615B" w:rsidRPr="002105B2" w:rsidRDefault="007C615B" w:rsidP="007E190D">
            <w:pPr>
              <w:jc w:val="center"/>
              <w:rPr>
                <w:rFonts w:eastAsia="宋体"/>
                <w:sz w:val="22"/>
                <w:szCs w:val="22"/>
                <w:lang w:val="en-US" w:eastAsia="zh-CN"/>
              </w:rPr>
            </w:pPr>
            <w:r w:rsidRPr="002105B2">
              <w:rPr>
                <w:rFonts w:eastAsia="宋体"/>
                <w:sz w:val="22"/>
                <w:szCs w:val="22"/>
                <w:lang w:val="en-US" w:eastAsia="zh-CN"/>
              </w:rPr>
              <w:t>UE antenna height</w:t>
            </w:r>
          </w:p>
        </w:tc>
        <w:tc>
          <w:tcPr>
            <w:tcW w:w="3543" w:type="dxa"/>
            <w:gridSpan w:val="2"/>
            <w:vAlign w:val="center"/>
            <w:hideMark/>
          </w:tcPr>
          <w:p w14:paraId="5027D82F" w14:textId="77777777" w:rsidR="007C615B" w:rsidRPr="002105B2" w:rsidRDefault="007C615B" w:rsidP="007E190D">
            <w:pPr>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r w:rsidRPr="002105B2">
              <w:rPr>
                <w:rFonts w:eastAsia="宋体"/>
                <w:sz w:val="22"/>
                <w:szCs w:val="22"/>
                <w:lang w:val="en-US" w:eastAsia="zh-CN"/>
              </w:rPr>
              <w:t>1.5 m</w:t>
            </w:r>
          </w:p>
        </w:tc>
        <w:tc>
          <w:tcPr>
            <w:tcW w:w="3730" w:type="dxa"/>
            <w:vAlign w:val="center"/>
            <w:hideMark/>
          </w:tcPr>
          <w:p w14:paraId="239D6F46" w14:textId="77777777" w:rsidR="007C615B" w:rsidRPr="002105B2" w:rsidRDefault="007C615B" w:rsidP="007E190D">
            <w:pPr>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r w:rsidRPr="002105B2">
              <w:rPr>
                <w:rFonts w:eastAsia="宋体"/>
                <w:sz w:val="22"/>
                <w:szCs w:val="22"/>
                <w:lang w:val="en-US" w:eastAsia="zh-CN"/>
              </w:rPr>
              <w:t>1.5 m</w:t>
            </w:r>
          </w:p>
        </w:tc>
      </w:tr>
      <w:tr w:rsidR="007C615B" w:rsidRPr="002105B2" w14:paraId="0A1D20F1" w14:textId="77777777" w:rsidTr="007E190D">
        <w:trPr>
          <w:trHeight w:val="154"/>
          <w:jc w:val="center"/>
        </w:trPr>
        <w:tc>
          <w:tcPr>
            <w:cnfStyle w:val="001000000000" w:firstRow="0" w:lastRow="0" w:firstColumn="1" w:lastColumn="0" w:oddVBand="0" w:evenVBand="0" w:oddHBand="0" w:evenHBand="0" w:firstRowFirstColumn="0" w:firstRowLastColumn="0" w:lastRowFirstColumn="0" w:lastRowLastColumn="0"/>
            <w:tcW w:w="2689" w:type="dxa"/>
            <w:vAlign w:val="center"/>
            <w:hideMark/>
          </w:tcPr>
          <w:p w14:paraId="67F499D0" w14:textId="77777777" w:rsidR="007C615B" w:rsidRPr="002105B2" w:rsidRDefault="007C615B" w:rsidP="007E190D">
            <w:pPr>
              <w:jc w:val="center"/>
              <w:rPr>
                <w:rFonts w:eastAsia="宋体"/>
                <w:sz w:val="22"/>
                <w:szCs w:val="22"/>
                <w:lang w:val="en-US" w:eastAsia="zh-CN"/>
              </w:rPr>
            </w:pPr>
            <w:r w:rsidRPr="002105B2">
              <w:rPr>
                <w:rFonts w:eastAsia="宋体"/>
                <w:sz w:val="22"/>
                <w:szCs w:val="22"/>
                <w:lang w:val="en-US" w:eastAsia="zh-CN"/>
              </w:rPr>
              <w:t>Spatial consistency</w:t>
            </w:r>
          </w:p>
        </w:tc>
        <w:tc>
          <w:tcPr>
            <w:tcW w:w="3543" w:type="dxa"/>
            <w:gridSpan w:val="2"/>
            <w:vAlign w:val="center"/>
            <w:hideMark/>
          </w:tcPr>
          <w:p w14:paraId="2DBD9DDA" w14:textId="77777777" w:rsidR="007C615B" w:rsidRPr="002105B2" w:rsidRDefault="007C615B" w:rsidP="007E190D">
            <w:pPr>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r w:rsidRPr="002105B2">
              <w:rPr>
                <w:rFonts w:eastAsia="宋体"/>
                <w:sz w:val="22"/>
                <w:szCs w:val="22"/>
                <w:lang w:val="en-US" w:eastAsia="zh-CN"/>
              </w:rPr>
              <w:t>Procedure A in TR38.901</w:t>
            </w:r>
          </w:p>
          <w:p w14:paraId="5E5D6D24" w14:textId="77777777" w:rsidR="007C615B" w:rsidRPr="002105B2" w:rsidRDefault="007C615B" w:rsidP="007E190D">
            <w:pPr>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p>
        </w:tc>
        <w:tc>
          <w:tcPr>
            <w:tcW w:w="3730" w:type="dxa"/>
            <w:vAlign w:val="center"/>
            <w:hideMark/>
          </w:tcPr>
          <w:p w14:paraId="4130D9B7" w14:textId="77777777" w:rsidR="007C615B" w:rsidRPr="002105B2" w:rsidRDefault="007C615B" w:rsidP="007E190D">
            <w:pPr>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r w:rsidRPr="002105B2">
              <w:rPr>
                <w:rFonts w:eastAsia="宋体"/>
                <w:sz w:val="22"/>
                <w:szCs w:val="22"/>
                <w:lang w:val="en-US" w:eastAsia="zh-CN"/>
              </w:rPr>
              <w:t>Procedure A in TR38.901</w:t>
            </w:r>
          </w:p>
        </w:tc>
      </w:tr>
      <w:tr w:rsidR="007C615B" w:rsidRPr="002105B2" w14:paraId="4C74B351" w14:textId="77777777" w:rsidTr="007E190D">
        <w:trPr>
          <w:trHeight w:val="211"/>
          <w:jc w:val="center"/>
        </w:trPr>
        <w:tc>
          <w:tcPr>
            <w:cnfStyle w:val="001000000000" w:firstRow="0" w:lastRow="0" w:firstColumn="1" w:lastColumn="0" w:oddVBand="0" w:evenVBand="0" w:oddHBand="0" w:evenHBand="0" w:firstRowFirstColumn="0" w:firstRowLastColumn="0" w:lastRowFirstColumn="0" w:lastRowLastColumn="0"/>
            <w:tcW w:w="2689" w:type="dxa"/>
            <w:vAlign w:val="center"/>
            <w:hideMark/>
          </w:tcPr>
          <w:p w14:paraId="1A8580C4" w14:textId="77777777" w:rsidR="007C615B" w:rsidRPr="002105B2" w:rsidRDefault="007C615B" w:rsidP="007E190D">
            <w:pPr>
              <w:jc w:val="center"/>
              <w:rPr>
                <w:rFonts w:eastAsia="宋体"/>
                <w:sz w:val="22"/>
                <w:szCs w:val="22"/>
                <w:lang w:val="en-US" w:eastAsia="zh-CN"/>
              </w:rPr>
            </w:pPr>
            <w:r w:rsidRPr="002105B2">
              <w:rPr>
                <w:rFonts w:eastAsia="宋体"/>
                <w:sz w:val="22"/>
                <w:szCs w:val="22"/>
                <w:lang w:val="en-US" w:eastAsia="zh-CN"/>
              </w:rPr>
              <w:t>UE trajectory model</w:t>
            </w:r>
          </w:p>
        </w:tc>
        <w:tc>
          <w:tcPr>
            <w:tcW w:w="3543" w:type="dxa"/>
            <w:gridSpan w:val="2"/>
            <w:vAlign w:val="center"/>
            <w:hideMark/>
          </w:tcPr>
          <w:p w14:paraId="0EA9900F" w14:textId="77777777" w:rsidR="007C615B" w:rsidRPr="002105B2" w:rsidRDefault="007C615B" w:rsidP="007E190D">
            <w:pPr>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r>
              <w:rPr>
                <w:rFonts w:eastAsia="宋体" w:hint="eastAsia"/>
                <w:sz w:val="22"/>
                <w:szCs w:val="22"/>
                <w:lang w:val="en-US" w:eastAsia="zh-CN"/>
              </w:rPr>
              <w:t>Option 3</w:t>
            </w:r>
          </w:p>
        </w:tc>
        <w:tc>
          <w:tcPr>
            <w:tcW w:w="3730" w:type="dxa"/>
            <w:vAlign w:val="center"/>
            <w:hideMark/>
          </w:tcPr>
          <w:p w14:paraId="1A085369" w14:textId="77777777" w:rsidR="007C615B" w:rsidRPr="002105B2" w:rsidRDefault="007C615B" w:rsidP="007E190D">
            <w:pPr>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r>
              <w:rPr>
                <w:rFonts w:eastAsia="宋体" w:hint="eastAsia"/>
                <w:sz w:val="22"/>
                <w:szCs w:val="22"/>
                <w:lang w:val="en-US" w:eastAsia="zh-CN"/>
              </w:rPr>
              <w:t>Option 3</w:t>
            </w:r>
          </w:p>
        </w:tc>
      </w:tr>
      <w:tr w:rsidR="007C615B" w:rsidRPr="002105B2" w14:paraId="6A1F75D4" w14:textId="77777777" w:rsidTr="007E190D">
        <w:trPr>
          <w:trHeight w:val="211"/>
          <w:jc w:val="center"/>
        </w:trPr>
        <w:tc>
          <w:tcPr>
            <w:cnfStyle w:val="001000000000" w:firstRow="0" w:lastRow="0" w:firstColumn="1" w:lastColumn="0" w:oddVBand="0" w:evenVBand="0" w:oddHBand="0" w:evenHBand="0" w:firstRowFirstColumn="0" w:firstRowLastColumn="0" w:lastRowFirstColumn="0" w:lastRowLastColumn="0"/>
            <w:tcW w:w="2689" w:type="dxa"/>
            <w:vAlign w:val="center"/>
            <w:hideMark/>
          </w:tcPr>
          <w:p w14:paraId="341011E7" w14:textId="77777777" w:rsidR="007C615B" w:rsidRPr="002105B2" w:rsidRDefault="007C615B" w:rsidP="007E190D">
            <w:pPr>
              <w:jc w:val="center"/>
              <w:rPr>
                <w:rFonts w:eastAsia="宋体"/>
                <w:sz w:val="22"/>
                <w:szCs w:val="22"/>
                <w:lang w:val="en-US" w:eastAsia="zh-CN"/>
              </w:rPr>
            </w:pPr>
            <w:r w:rsidRPr="002105B2">
              <w:rPr>
                <w:rFonts w:eastAsia="宋体"/>
                <w:sz w:val="22"/>
                <w:szCs w:val="22"/>
                <w:lang w:val="en-US" w:eastAsia="zh-CN"/>
              </w:rPr>
              <w:t>UE boundary model</w:t>
            </w:r>
          </w:p>
        </w:tc>
        <w:tc>
          <w:tcPr>
            <w:tcW w:w="3543" w:type="dxa"/>
            <w:gridSpan w:val="2"/>
            <w:vAlign w:val="center"/>
            <w:hideMark/>
          </w:tcPr>
          <w:p w14:paraId="678B9ED6" w14:textId="77777777" w:rsidR="007C615B" w:rsidRPr="002105B2" w:rsidRDefault="007C615B" w:rsidP="007E190D">
            <w:pPr>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r>
              <w:rPr>
                <w:rFonts w:eastAsia="宋体" w:hint="eastAsia"/>
                <w:sz w:val="22"/>
                <w:szCs w:val="22"/>
                <w:lang w:val="en-US" w:eastAsia="zh-CN"/>
              </w:rPr>
              <w:t>Option 3</w:t>
            </w:r>
          </w:p>
        </w:tc>
        <w:tc>
          <w:tcPr>
            <w:tcW w:w="3730" w:type="dxa"/>
            <w:vAlign w:val="center"/>
          </w:tcPr>
          <w:p w14:paraId="7259625D" w14:textId="77777777" w:rsidR="007C615B" w:rsidRPr="002105B2" w:rsidRDefault="007C615B" w:rsidP="007E190D">
            <w:pPr>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r>
              <w:rPr>
                <w:rFonts w:eastAsia="宋体" w:hint="eastAsia"/>
                <w:sz w:val="22"/>
                <w:szCs w:val="22"/>
                <w:lang w:val="en-US" w:eastAsia="zh-CN"/>
              </w:rPr>
              <w:t>Option 3</w:t>
            </w:r>
          </w:p>
        </w:tc>
      </w:tr>
    </w:tbl>
    <w:p w14:paraId="53F84385" w14:textId="77777777" w:rsidR="007C615B" w:rsidRDefault="007C615B" w:rsidP="007C615B">
      <w:pPr>
        <w:ind w:firstLineChars="200" w:firstLine="440"/>
        <w:rPr>
          <w:rFonts w:eastAsia="宋体"/>
          <w:sz w:val="22"/>
          <w:szCs w:val="18"/>
          <w:lang w:val="en-US" w:eastAsia="zh-CN"/>
        </w:rPr>
      </w:pPr>
      <w:r>
        <w:rPr>
          <w:rFonts w:eastAsia="宋体" w:hint="eastAsia"/>
          <w:sz w:val="22"/>
          <w:szCs w:val="18"/>
          <w:lang w:val="en-US" w:eastAsia="zh-CN"/>
        </w:rPr>
        <w:t>The RRC parameters are configured following the post-RAN2 #126 email agreements in the following tables.</w:t>
      </w:r>
    </w:p>
    <w:p w14:paraId="764328AB" w14:textId="64BE9275" w:rsidR="007C615B" w:rsidRPr="00C63FB4" w:rsidRDefault="007C615B" w:rsidP="007C615B">
      <w:pPr>
        <w:pStyle w:val="af4"/>
        <w:keepNext/>
        <w:jc w:val="center"/>
        <w:rPr>
          <w:rFonts w:eastAsia="宋体"/>
          <w:sz w:val="22"/>
          <w:szCs w:val="18"/>
          <w:lang w:eastAsia="zh-CN"/>
        </w:rPr>
      </w:pPr>
      <w:r w:rsidRPr="00C63FB4">
        <w:rPr>
          <w:sz w:val="22"/>
          <w:szCs w:val="18"/>
        </w:rPr>
        <w:t xml:space="preserve">Table  </w:t>
      </w:r>
      <w:r>
        <w:rPr>
          <w:rFonts w:eastAsia="宋体" w:hint="eastAsia"/>
          <w:sz w:val="22"/>
          <w:szCs w:val="18"/>
          <w:lang w:eastAsia="zh-CN"/>
        </w:rPr>
        <w:t>A</w:t>
      </w:r>
      <w:r w:rsidRPr="00C63FB4">
        <w:rPr>
          <w:sz w:val="22"/>
          <w:szCs w:val="18"/>
        </w:rPr>
        <w:fldChar w:fldCharType="begin"/>
      </w:r>
      <w:r w:rsidRPr="00C63FB4">
        <w:rPr>
          <w:sz w:val="22"/>
          <w:szCs w:val="18"/>
        </w:rPr>
        <w:instrText xml:space="preserve"> SEQ Table_ \* ARABIC </w:instrText>
      </w:r>
      <w:r w:rsidRPr="00C63FB4">
        <w:rPr>
          <w:sz w:val="22"/>
          <w:szCs w:val="18"/>
        </w:rPr>
        <w:fldChar w:fldCharType="separate"/>
      </w:r>
      <w:r>
        <w:rPr>
          <w:noProof/>
          <w:sz w:val="22"/>
          <w:szCs w:val="18"/>
        </w:rPr>
        <w:t>2</w:t>
      </w:r>
      <w:r w:rsidRPr="00C63FB4">
        <w:rPr>
          <w:sz w:val="22"/>
          <w:szCs w:val="18"/>
        </w:rPr>
        <w:fldChar w:fldCharType="end"/>
      </w:r>
      <w:r w:rsidRPr="00C63FB4">
        <w:rPr>
          <w:rFonts w:eastAsia="宋体" w:hint="eastAsia"/>
          <w:sz w:val="22"/>
          <w:szCs w:val="18"/>
          <w:lang w:eastAsia="zh-CN"/>
        </w:rPr>
        <w:t xml:space="preserve"> RRC parameters for the Layer 3 filtering</w:t>
      </w:r>
    </w:p>
    <w:tbl>
      <w:tblPr>
        <w:tblStyle w:val="1a"/>
        <w:tblW w:w="9200" w:type="dxa"/>
        <w:jc w:val="center"/>
        <w:tblLook w:val="0620" w:firstRow="1" w:lastRow="0" w:firstColumn="0" w:lastColumn="0" w:noHBand="1" w:noVBand="1"/>
      </w:tblPr>
      <w:tblGrid>
        <w:gridCol w:w="5480"/>
        <w:gridCol w:w="3720"/>
      </w:tblGrid>
      <w:tr w:rsidR="007C615B" w:rsidRPr="00E30E6C" w14:paraId="46AAC101" w14:textId="77777777" w:rsidTr="007E190D">
        <w:trPr>
          <w:cnfStyle w:val="100000000000" w:firstRow="1" w:lastRow="0" w:firstColumn="0" w:lastColumn="0" w:oddVBand="0" w:evenVBand="0" w:oddHBand="0" w:evenHBand="0" w:firstRowFirstColumn="0" w:firstRowLastColumn="0" w:lastRowFirstColumn="0" w:lastRowLastColumn="0"/>
          <w:jc w:val="center"/>
        </w:trPr>
        <w:tc>
          <w:tcPr>
            <w:tcW w:w="5480" w:type="dxa"/>
            <w:hideMark/>
          </w:tcPr>
          <w:p w14:paraId="097C22C8" w14:textId="77777777" w:rsidR="007C615B" w:rsidRPr="00E30E6C" w:rsidRDefault="007C615B" w:rsidP="007E190D">
            <w:pPr>
              <w:rPr>
                <w:rFonts w:eastAsia="宋体"/>
                <w:sz w:val="22"/>
                <w:szCs w:val="18"/>
                <w:lang w:val="en-US" w:eastAsia="zh-CN"/>
              </w:rPr>
            </w:pPr>
            <w:r w:rsidRPr="00E30E6C">
              <w:rPr>
                <w:rFonts w:eastAsia="宋体"/>
                <w:sz w:val="22"/>
                <w:szCs w:val="18"/>
                <w:lang w:eastAsia="zh-CN"/>
              </w:rPr>
              <w:t xml:space="preserve">L3 filtering parameter </w:t>
            </w:r>
          </w:p>
        </w:tc>
        <w:tc>
          <w:tcPr>
            <w:tcW w:w="3720" w:type="dxa"/>
            <w:hideMark/>
          </w:tcPr>
          <w:p w14:paraId="7A4F1377" w14:textId="77777777" w:rsidR="007C615B" w:rsidRPr="00E30E6C" w:rsidRDefault="007C615B" w:rsidP="007E190D">
            <w:pPr>
              <w:rPr>
                <w:rFonts w:eastAsia="宋体"/>
                <w:sz w:val="22"/>
                <w:szCs w:val="18"/>
                <w:lang w:val="en-US" w:eastAsia="zh-CN"/>
              </w:rPr>
            </w:pPr>
            <w:r w:rsidRPr="00E30E6C">
              <w:rPr>
                <w:rFonts w:eastAsia="宋体"/>
                <w:sz w:val="22"/>
                <w:szCs w:val="18"/>
                <w:lang w:eastAsia="zh-CN"/>
              </w:rPr>
              <w:t>value</w:t>
            </w:r>
          </w:p>
        </w:tc>
      </w:tr>
      <w:tr w:rsidR="007C615B" w:rsidRPr="00E30E6C" w14:paraId="6765BE23" w14:textId="77777777" w:rsidTr="007E190D">
        <w:trPr>
          <w:jc w:val="center"/>
        </w:trPr>
        <w:tc>
          <w:tcPr>
            <w:tcW w:w="5480" w:type="dxa"/>
            <w:hideMark/>
          </w:tcPr>
          <w:p w14:paraId="1FBB181C" w14:textId="77777777" w:rsidR="007C615B" w:rsidRPr="00E30E6C" w:rsidRDefault="007C615B" w:rsidP="007E190D">
            <w:pPr>
              <w:rPr>
                <w:rFonts w:eastAsia="宋体"/>
                <w:sz w:val="22"/>
                <w:szCs w:val="18"/>
                <w:lang w:val="en-US" w:eastAsia="zh-CN"/>
              </w:rPr>
            </w:pPr>
            <w:r w:rsidRPr="00E30E6C">
              <w:rPr>
                <w:rFonts w:eastAsia="宋体"/>
                <w:sz w:val="22"/>
                <w:szCs w:val="18"/>
                <w:lang w:eastAsia="zh-CN"/>
              </w:rPr>
              <w:t>FR1 Filter Coefficient</w:t>
            </w:r>
          </w:p>
        </w:tc>
        <w:tc>
          <w:tcPr>
            <w:tcW w:w="3720" w:type="dxa"/>
            <w:hideMark/>
          </w:tcPr>
          <w:p w14:paraId="6798AE5B" w14:textId="77777777" w:rsidR="007C615B" w:rsidRPr="00E30E6C" w:rsidRDefault="007C615B" w:rsidP="007E190D">
            <w:pPr>
              <w:rPr>
                <w:rFonts w:eastAsia="宋体"/>
                <w:sz w:val="22"/>
                <w:szCs w:val="18"/>
                <w:lang w:val="en-US" w:eastAsia="zh-CN"/>
              </w:rPr>
            </w:pPr>
            <w:r w:rsidRPr="00E30E6C">
              <w:rPr>
                <w:rFonts w:eastAsia="宋体"/>
                <w:sz w:val="22"/>
                <w:szCs w:val="18"/>
                <w:lang w:eastAsia="zh-CN"/>
              </w:rPr>
              <w:t>4</w:t>
            </w:r>
          </w:p>
        </w:tc>
      </w:tr>
      <w:tr w:rsidR="007C615B" w:rsidRPr="00E30E6C" w14:paraId="79366881" w14:textId="77777777" w:rsidTr="007E190D">
        <w:trPr>
          <w:jc w:val="center"/>
        </w:trPr>
        <w:tc>
          <w:tcPr>
            <w:tcW w:w="5480" w:type="dxa"/>
            <w:hideMark/>
          </w:tcPr>
          <w:p w14:paraId="453C1FD4" w14:textId="77777777" w:rsidR="007C615B" w:rsidRPr="00E30E6C" w:rsidRDefault="007C615B" w:rsidP="007E190D">
            <w:pPr>
              <w:rPr>
                <w:rFonts w:eastAsia="宋体"/>
                <w:sz w:val="22"/>
                <w:szCs w:val="18"/>
                <w:lang w:val="en-US" w:eastAsia="zh-CN"/>
              </w:rPr>
            </w:pPr>
            <w:r w:rsidRPr="00E30E6C">
              <w:rPr>
                <w:rFonts w:eastAsia="宋体"/>
                <w:sz w:val="22"/>
                <w:szCs w:val="18"/>
                <w:lang w:eastAsia="zh-CN"/>
              </w:rPr>
              <w:t>FR2 Filter Coefficient</w:t>
            </w:r>
          </w:p>
        </w:tc>
        <w:tc>
          <w:tcPr>
            <w:tcW w:w="3720" w:type="dxa"/>
            <w:hideMark/>
          </w:tcPr>
          <w:p w14:paraId="2E9DDD10" w14:textId="77777777" w:rsidR="007C615B" w:rsidRPr="00E30E6C" w:rsidRDefault="007C615B" w:rsidP="007E190D">
            <w:pPr>
              <w:rPr>
                <w:rFonts w:eastAsia="宋体"/>
                <w:sz w:val="22"/>
                <w:szCs w:val="18"/>
                <w:lang w:val="en-US" w:eastAsia="zh-CN"/>
              </w:rPr>
            </w:pPr>
            <w:r w:rsidRPr="00E30E6C">
              <w:rPr>
                <w:rFonts w:eastAsia="宋体"/>
                <w:sz w:val="22"/>
                <w:szCs w:val="18"/>
                <w:lang w:eastAsia="zh-CN"/>
              </w:rPr>
              <w:t>4</w:t>
            </w:r>
          </w:p>
        </w:tc>
      </w:tr>
    </w:tbl>
    <w:p w14:paraId="375417D2" w14:textId="7E058358" w:rsidR="007C615B" w:rsidRPr="00C63FB4" w:rsidRDefault="007C615B" w:rsidP="007C615B">
      <w:pPr>
        <w:pStyle w:val="af4"/>
        <w:keepNext/>
        <w:jc w:val="center"/>
        <w:rPr>
          <w:rFonts w:eastAsia="宋体"/>
          <w:sz w:val="22"/>
          <w:szCs w:val="18"/>
          <w:lang w:eastAsia="zh-CN"/>
        </w:rPr>
      </w:pPr>
      <w:r w:rsidRPr="00C63FB4">
        <w:rPr>
          <w:sz w:val="22"/>
          <w:szCs w:val="18"/>
        </w:rPr>
        <w:t xml:space="preserve">Table  </w:t>
      </w:r>
      <w:r>
        <w:rPr>
          <w:rFonts w:eastAsia="宋体" w:hint="eastAsia"/>
          <w:sz w:val="22"/>
          <w:szCs w:val="18"/>
          <w:lang w:eastAsia="zh-CN"/>
        </w:rPr>
        <w:t>A</w:t>
      </w:r>
      <w:r w:rsidRPr="00C63FB4">
        <w:rPr>
          <w:sz w:val="22"/>
          <w:szCs w:val="18"/>
        </w:rPr>
        <w:fldChar w:fldCharType="begin"/>
      </w:r>
      <w:r w:rsidRPr="00C63FB4">
        <w:rPr>
          <w:sz w:val="22"/>
          <w:szCs w:val="18"/>
        </w:rPr>
        <w:instrText xml:space="preserve"> SEQ Table_ \* ARABIC </w:instrText>
      </w:r>
      <w:r w:rsidRPr="00C63FB4">
        <w:rPr>
          <w:sz w:val="22"/>
          <w:szCs w:val="18"/>
        </w:rPr>
        <w:fldChar w:fldCharType="separate"/>
      </w:r>
      <w:r>
        <w:rPr>
          <w:noProof/>
          <w:sz w:val="22"/>
          <w:szCs w:val="18"/>
        </w:rPr>
        <w:t>3</w:t>
      </w:r>
      <w:r w:rsidRPr="00C63FB4">
        <w:rPr>
          <w:sz w:val="22"/>
          <w:szCs w:val="18"/>
        </w:rPr>
        <w:fldChar w:fldCharType="end"/>
      </w:r>
      <w:r w:rsidRPr="00C63FB4">
        <w:rPr>
          <w:rFonts w:eastAsia="宋体" w:hint="eastAsia"/>
          <w:sz w:val="22"/>
          <w:szCs w:val="18"/>
          <w:lang w:eastAsia="zh-CN"/>
        </w:rPr>
        <w:t xml:space="preserve"> RRC parameters for </w:t>
      </w:r>
      <w:r w:rsidRPr="00C63FB4">
        <w:rPr>
          <w:rFonts w:eastAsia="宋体"/>
          <w:sz w:val="22"/>
          <w:szCs w:val="18"/>
          <w:lang w:eastAsia="zh-CN"/>
        </w:rPr>
        <w:t xml:space="preserve">the </w:t>
      </w:r>
      <w:r w:rsidRPr="00C63FB4">
        <w:rPr>
          <w:rFonts w:eastAsia="宋体" w:hint="eastAsia"/>
          <w:sz w:val="22"/>
          <w:szCs w:val="18"/>
          <w:lang w:eastAsia="zh-CN"/>
        </w:rPr>
        <w:t>measurement period</w:t>
      </w:r>
    </w:p>
    <w:tbl>
      <w:tblPr>
        <w:tblStyle w:val="1a"/>
        <w:tblW w:w="9200" w:type="dxa"/>
        <w:jc w:val="center"/>
        <w:tblLook w:val="0620" w:firstRow="1" w:lastRow="0" w:firstColumn="0" w:lastColumn="0" w:noHBand="1" w:noVBand="1"/>
      </w:tblPr>
      <w:tblGrid>
        <w:gridCol w:w="5480"/>
        <w:gridCol w:w="3720"/>
      </w:tblGrid>
      <w:tr w:rsidR="007C615B" w:rsidRPr="009D178F" w14:paraId="69F290A0" w14:textId="77777777" w:rsidTr="007E190D">
        <w:trPr>
          <w:cnfStyle w:val="100000000000" w:firstRow="1" w:lastRow="0" w:firstColumn="0" w:lastColumn="0" w:oddVBand="0" w:evenVBand="0" w:oddHBand="0" w:evenHBand="0" w:firstRowFirstColumn="0" w:firstRowLastColumn="0" w:lastRowFirstColumn="0" w:lastRowLastColumn="0"/>
          <w:jc w:val="center"/>
        </w:trPr>
        <w:tc>
          <w:tcPr>
            <w:tcW w:w="5480" w:type="dxa"/>
            <w:hideMark/>
          </w:tcPr>
          <w:p w14:paraId="3022AFFA" w14:textId="77777777" w:rsidR="007C615B" w:rsidRPr="009D178F" w:rsidRDefault="007C615B" w:rsidP="007E190D">
            <w:pPr>
              <w:rPr>
                <w:rFonts w:eastAsia="宋体"/>
                <w:sz w:val="22"/>
                <w:szCs w:val="18"/>
                <w:lang w:val="en-US" w:eastAsia="zh-CN"/>
              </w:rPr>
            </w:pPr>
            <w:r w:rsidRPr="009D178F">
              <w:rPr>
                <w:rFonts w:eastAsia="宋体"/>
                <w:sz w:val="22"/>
                <w:szCs w:val="18"/>
                <w:lang w:eastAsia="zh-CN"/>
              </w:rPr>
              <w:t>Measurement period</w:t>
            </w:r>
          </w:p>
        </w:tc>
        <w:tc>
          <w:tcPr>
            <w:tcW w:w="3720" w:type="dxa"/>
            <w:hideMark/>
          </w:tcPr>
          <w:p w14:paraId="3DC5D7BF" w14:textId="77777777" w:rsidR="007C615B" w:rsidRPr="009D178F" w:rsidRDefault="007C615B" w:rsidP="007E190D">
            <w:pPr>
              <w:rPr>
                <w:rFonts w:eastAsia="宋体"/>
                <w:sz w:val="22"/>
                <w:szCs w:val="18"/>
                <w:lang w:val="en-US" w:eastAsia="zh-CN"/>
              </w:rPr>
            </w:pPr>
            <w:r w:rsidRPr="009D178F">
              <w:rPr>
                <w:rFonts w:eastAsia="宋体"/>
                <w:sz w:val="22"/>
                <w:szCs w:val="18"/>
                <w:lang w:eastAsia="zh-CN"/>
              </w:rPr>
              <w:t>value</w:t>
            </w:r>
          </w:p>
        </w:tc>
      </w:tr>
      <w:tr w:rsidR="007C615B" w:rsidRPr="009D178F" w14:paraId="31366700" w14:textId="77777777" w:rsidTr="007E190D">
        <w:trPr>
          <w:jc w:val="center"/>
        </w:trPr>
        <w:tc>
          <w:tcPr>
            <w:tcW w:w="5480" w:type="dxa"/>
            <w:hideMark/>
          </w:tcPr>
          <w:p w14:paraId="19A34CF4" w14:textId="77777777" w:rsidR="007C615B" w:rsidRPr="009D178F" w:rsidRDefault="007C615B" w:rsidP="007E190D">
            <w:pPr>
              <w:rPr>
                <w:rFonts w:eastAsia="宋体"/>
                <w:sz w:val="22"/>
                <w:szCs w:val="18"/>
                <w:lang w:val="en-US" w:eastAsia="zh-CN"/>
              </w:rPr>
            </w:pPr>
            <w:r w:rsidRPr="009D178F">
              <w:rPr>
                <w:rFonts w:eastAsia="宋体"/>
                <w:sz w:val="22"/>
                <w:szCs w:val="18"/>
                <w:lang w:eastAsia="zh-CN"/>
              </w:rPr>
              <w:t>FR1 to FR1 intra-frequency w.o. gap</w:t>
            </w:r>
          </w:p>
        </w:tc>
        <w:tc>
          <w:tcPr>
            <w:tcW w:w="3720" w:type="dxa"/>
            <w:hideMark/>
          </w:tcPr>
          <w:p w14:paraId="28CBE5AA" w14:textId="77777777" w:rsidR="007C615B" w:rsidRPr="009D178F" w:rsidRDefault="007C615B" w:rsidP="007E190D">
            <w:pPr>
              <w:rPr>
                <w:rFonts w:eastAsia="宋体"/>
                <w:sz w:val="22"/>
                <w:szCs w:val="18"/>
                <w:lang w:val="en-US" w:eastAsia="zh-CN"/>
              </w:rPr>
            </w:pPr>
            <w:r w:rsidRPr="009D178F">
              <w:rPr>
                <w:rFonts w:eastAsia="宋体"/>
                <w:sz w:val="22"/>
                <w:szCs w:val="18"/>
                <w:lang w:eastAsia="zh-CN"/>
              </w:rPr>
              <w:t>200 ms</w:t>
            </w:r>
          </w:p>
        </w:tc>
      </w:tr>
      <w:tr w:rsidR="007C615B" w:rsidRPr="009D178F" w14:paraId="43309A7F" w14:textId="77777777" w:rsidTr="007E190D">
        <w:trPr>
          <w:jc w:val="center"/>
        </w:trPr>
        <w:tc>
          <w:tcPr>
            <w:tcW w:w="5480" w:type="dxa"/>
            <w:hideMark/>
          </w:tcPr>
          <w:p w14:paraId="0F1A4657" w14:textId="77777777" w:rsidR="007C615B" w:rsidRPr="009D178F" w:rsidRDefault="007C615B" w:rsidP="007E190D">
            <w:pPr>
              <w:rPr>
                <w:rFonts w:eastAsia="宋体"/>
                <w:sz w:val="22"/>
                <w:szCs w:val="18"/>
                <w:lang w:val="en-US" w:eastAsia="zh-CN"/>
              </w:rPr>
            </w:pPr>
            <w:r w:rsidRPr="009D178F">
              <w:rPr>
                <w:rFonts w:eastAsia="宋体"/>
                <w:sz w:val="22"/>
                <w:szCs w:val="18"/>
                <w:lang w:eastAsia="zh-CN"/>
              </w:rPr>
              <w:t>FR1 to FR1 inter-frequency with gap</w:t>
            </w:r>
          </w:p>
        </w:tc>
        <w:tc>
          <w:tcPr>
            <w:tcW w:w="3720" w:type="dxa"/>
            <w:hideMark/>
          </w:tcPr>
          <w:p w14:paraId="7E093B30" w14:textId="77777777" w:rsidR="007C615B" w:rsidRPr="009D178F" w:rsidRDefault="007C615B" w:rsidP="007E190D">
            <w:pPr>
              <w:rPr>
                <w:rFonts w:eastAsia="宋体"/>
                <w:sz w:val="22"/>
                <w:szCs w:val="18"/>
                <w:lang w:val="en-US" w:eastAsia="zh-CN"/>
              </w:rPr>
            </w:pPr>
            <w:r w:rsidRPr="009D178F">
              <w:rPr>
                <w:rFonts w:eastAsia="宋体"/>
                <w:sz w:val="22"/>
                <w:szCs w:val="18"/>
                <w:lang w:eastAsia="zh-CN"/>
              </w:rPr>
              <w:t>200 ms</w:t>
            </w:r>
          </w:p>
        </w:tc>
      </w:tr>
      <w:tr w:rsidR="007C615B" w:rsidRPr="009D178F" w14:paraId="1AA13812" w14:textId="77777777" w:rsidTr="007E190D">
        <w:trPr>
          <w:jc w:val="center"/>
        </w:trPr>
        <w:tc>
          <w:tcPr>
            <w:tcW w:w="5480" w:type="dxa"/>
            <w:hideMark/>
          </w:tcPr>
          <w:p w14:paraId="3AA3CFEE" w14:textId="77777777" w:rsidR="007C615B" w:rsidRPr="009D178F" w:rsidRDefault="007C615B" w:rsidP="007E190D">
            <w:pPr>
              <w:rPr>
                <w:rFonts w:eastAsia="宋体"/>
                <w:sz w:val="22"/>
                <w:szCs w:val="18"/>
                <w:lang w:val="en-US" w:eastAsia="zh-CN"/>
              </w:rPr>
            </w:pPr>
            <w:r w:rsidRPr="009D178F">
              <w:rPr>
                <w:rFonts w:eastAsia="宋体"/>
                <w:sz w:val="22"/>
                <w:szCs w:val="18"/>
                <w:lang w:eastAsia="zh-CN"/>
              </w:rPr>
              <w:t>FR2 to FR2 intra-frequency w.o. gap</w:t>
            </w:r>
          </w:p>
        </w:tc>
        <w:tc>
          <w:tcPr>
            <w:tcW w:w="3720" w:type="dxa"/>
            <w:hideMark/>
          </w:tcPr>
          <w:p w14:paraId="396CB67A" w14:textId="77777777" w:rsidR="007C615B" w:rsidRPr="009D178F" w:rsidRDefault="007C615B" w:rsidP="007E190D">
            <w:pPr>
              <w:rPr>
                <w:rFonts w:eastAsia="宋体"/>
                <w:sz w:val="22"/>
                <w:szCs w:val="18"/>
                <w:lang w:val="en-US" w:eastAsia="zh-CN"/>
              </w:rPr>
            </w:pPr>
            <w:r w:rsidRPr="009D178F">
              <w:rPr>
                <w:rFonts w:eastAsia="宋体"/>
                <w:sz w:val="22"/>
                <w:szCs w:val="18"/>
                <w:lang w:eastAsia="zh-CN"/>
              </w:rPr>
              <w:t xml:space="preserve">400 ms </w:t>
            </w:r>
          </w:p>
        </w:tc>
      </w:tr>
    </w:tbl>
    <w:p w14:paraId="35F0C489" w14:textId="348CB5F0" w:rsidR="007C615B" w:rsidRPr="00DA42F2" w:rsidRDefault="007C615B" w:rsidP="007C615B">
      <w:pPr>
        <w:pStyle w:val="af4"/>
        <w:keepNext/>
        <w:jc w:val="center"/>
        <w:rPr>
          <w:rFonts w:eastAsia="宋体"/>
          <w:sz w:val="22"/>
          <w:szCs w:val="18"/>
          <w:lang w:eastAsia="zh-CN"/>
        </w:rPr>
      </w:pPr>
      <w:r w:rsidRPr="00DA42F2">
        <w:rPr>
          <w:sz w:val="22"/>
          <w:szCs w:val="18"/>
        </w:rPr>
        <w:t xml:space="preserve">Table  </w:t>
      </w:r>
      <w:r>
        <w:rPr>
          <w:rFonts w:eastAsia="宋体" w:hint="eastAsia"/>
          <w:sz w:val="22"/>
          <w:szCs w:val="18"/>
          <w:lang w:eastAsia="zh-CN"/>
        </w:rPr>
        <w:t>A</w:t>
      </w:r>
      <w:r w:rsidRPr="00DA42F2">
        <w:rPr>
          <w:sz w:val="22"/>
          <w:szCs w:val="18"/>
        </w:rPr>
        <w:fldChar w:fldCharType="begin"/>
      </w:r>
      <w:r w:rsidRPr="00DA42F2">
        <w:rPr>
          <w:sz w:val="22"/>
          <w:szCs w:val="18"/>
        </w:rPr>
        <w:instrText xml:space="preserve"> SEQ Table_ \* ARABIC </w:instrText>
      </w:r>
      <w:r w:rsidRPr="00DA42F2">
        <w:rPr>
          <w:sz w:val="22"/>
          <w:szCs w:val="18"/>
        </w:rPr>
        <w:fldChar w:fldCharType="separate"/>
      </w:r>
      <w:r>
        <w:rPr>
          <w:noProof/>
          <w:sz w:val="22"/>
          <w:szCs w:val="18"/>
        </w:rPr>
        <w:t>4</w:t>
      </w:r>
      <w:r w:rsidRPr="00DA42F2">
        <w:rPr>
          <w:sz w:val="22"/>
          <w:szCs w:val="18"/>
        </w:rPr>
        <w:fldChar w:fldCharType="end"/>
      </w:r>
      <w:r w:rsidRPr="00DA42F2">
        <w:rPr>
          <w:rFonts w:eastAsia="宋体" w:hint="eastAsia"/>
          <w:sz w:val="22"/>
          <w:szCs w:val="18"/>
          <w:lang w:eastAsia="zh-CN"/>
        </w:rPr>
        <w:t xml:space="preserve"> RRC parameters for beam consolidation/selection</w:t>
      </w:r>
    </w:p>
    <w:tbl>
      <w:tblPr>
        <w:tblStyle w:val="1a"/>
        <w:tblW w:w="9200" w:type="dxa"/>
        <w:jc w:val="center"/>
        <w:tblLook w:val="0620" w:firstRow="1" w:lastRow="0" w:firstColumn="0" w:lastColumn="0" w:noHBand="1" w:noVBand="1"/>
      </w:tblPr>
      <w:tblGrid>
        <w:gridCol w:w="5480"/>
        <w:gridCol w:w="3720"/>
      </w:tblGrid>
      <w:tr w:rsidR="007C615B" w:rsidRPr="00911948" w14:paraId="648F5351" w14:textId="77777777" w:rsidTr="007E190D">
        <w:trPr>
          <w:cnfStyle w:val="100000000000" w:firstRow="1" w:lastRow="0" w:firstColumn="0" w:lastColumn="0" w:oddVBand="0" w:evenVBand="0" w:oddHBand="0" w:evenHBand="0" w:firstRowFirstColumn="0" w:firstRowLastColumn="0" w:lastRowFirstColumn="0" w:lastRowLastColumn="0"/>
          <w:jc w:val="center"/>
        </w:trPr>
        <w:tc>
          <w:tcPr>
            <w:tcW w:w="5480" w:type="dxa"/>
            <w:hideMark/>
          </w:tcPr>
          <w:p w14:paraId="70B085DF" w14:textId="77777777" w:rsidR="007C615B" w:rsidRPr="00911948" w:rsidRDefault="007C615B" w:rsidP="007E190D">
            <w:pPr>
              <w:rPr>
                <w:rFonts w:eastAsia="宋体"/>
                <w:sz w:val="22"/>
                <w:szCs w:val="18"/>
                <w:lang w:val="en-US" w:eastAsia="zh-CN"/>
              </w:rPr>
            </w:pPr>
            <w:r w:rsidRPr="00911948">
              <w:rPr>
                <w:rFonts w:eastAsia="宋体"/>
                <w:sz w:val="22"/>
                <w:szCs w:val="18"/>
                <w:lang w:eastAsia="zh-CN"/>
              </w:rPr>
              <w:t>Consolidation parameter</w:t>
            </w:r>
          </w:p>
        </w:tc>
        <w:tc>
          <w:tcPr>
            <w:tcW w:w="3720" w:type="dxa"/>
            <w:hideMark/>
          </w:tcPr>
          <w:p w14:paraId="3F0CAE81" w14:textId="77777777" w:rsidR="007C615B" w:rsidRPr="00911948" w:rsidRDefault="007C615B" w:rsidP="007E190D">
            <w:pPr>
              <w:rPr>
                <w:rFonts w:eastAsia="宋体"/>
                <w:sz w:val="22"/>
                <w:szCs w:val="18"/>
                <w:lang w:val="en-US" w:eastAsia="zh-CN"/>
              </w:rPr>
            </w:pPr>
            <w:r w:rsidRPr="00911948">
              <w:rPr>
                <w:rFonts w:eastAsia="宋体"/>
                <w:sz w:val="22"/>
                <w:szCs w:val="18"/>
                <w:lang w:eastAsia="zh-CN"/>
              </w:rPr>
              <w:t>value</w:t>
            </w:r>
          </w:p>
        </w:tc>
      </w:tr>
      <w:tr w:rsidR="007C615B" w:rsidRPr="00911948" w14:paraId="46DA2413" w14:textId="77777777" w:rsidTr="007E190D">
        <w:trPr>
          <w:jc w:val="center"/>
        </w:trPr>
        <w:tc>
          <w:tcPr>
            <w:tcW w:w="5480" w:type="dxa"/>
            <w:hideMark/>
          </w:tcPr>
          <w:p w14:paraId="697C3D10" w14:textId="77777777" w:rsidR="007C615B" w:rsidRPr="00911948" w:rsidRDefault="007C615B" w:rsidP="007E190D">
            <w:pPr>
              <w:rPr>
                <w:rFonts w:eastAsia="宋体"/>
                <w:sz w:val="22"/>
                <w:szCs w:val="18"/>
                <w:lang w:val="en-US" w:eastAsia="zh-CN"/>
              </w:rPr>
            </w:pPr>
            <w:r w:rsidRPr="00911948">
              <w:rPr>
                <w:rFonts w:eastAsia="宋体"/>
                <w:sz w:val="22"/>
                <w:szCs w:val="18"/>
                <w:lang w:eastAsia="zh-CN"/>
              </w:rPr>
              <w:t>nrofSS-BlocksToAverage for FR1</w:t>
            </w:r>
          </w:p>
        </w:tc>
        <w:tc>
          <w:tcPr>
            <w:tcW w:w="3720" w:type="dxa"/>
            <w:hideMark/>
          </w:tcPr>
          <w:p w14:paraId="5E3F8B91" w14:textId="77777777" w:rsidR="007C615B" w:rsidRPr="00911948" w:rsidRDefault="007C615B" w:rsidP="007E190D">
            <w:pPr>
              <w:rPr>
                <w:rFonts w:eastAsia="宋体"/>
                <w:sz w:val="22"/>
                <w:szCs w:val="18"/>
                <w:lang w:val="en-US" w:eastAsia="zh-CN"/>
              </w:rPr>
            </w:pPr>
            <w:r w:rsidRPr="00911948">
              <w:rPr>
                <w:rFonts w:eastAsia="宋体"/>
                <w:sz w:val="22"/>
                <w:szCs w:val="18"/>
                <w:lang w:eastAsia="zh-CN"/>
              </w:rPr>
              <w:t>1</w:t>
            </w:r>
          </w:p>
        </w:tc>
      </w:tr>
      <w:tr w:rsidR="007C615B" w:rsidRPr="00911948" w14:paraId="365BF9FE" w14:textId="77777777" w:rsidTr="007E190D">
        <w:trPr>
          <w:jc w:val="center"/>
        </w:trPr>
        <w:tc>
          <w:tcPr>
            <w:tcW w:w="5480" w:type="dxa"/>
            <w:hideMark/>
          </w:tcPr>
          <w:p w14:paraId="39A6C40B" w14:textId="77777777" w:rsidR="007C615B" w:rsidRPr="00911948" w:rsidRDefault="007C615B" w:rsidP="007E190D">
            <w:pPr>
              <w:rPr>
                <w:rFonts w:eastAsia="宋体"/>
                <w:sz w:val="22"/>
                <w:szCs w:val="18"/>
                <w:lang w:val="en-US" w:eastAsia="zh-CN"/>
              </w:rPr>
            </w:pPr>
            <w:r w:rsidRPr="00911948">
              <w:rPr>
                <w:rFonts w:eastAsia="宋体"/>
                <w:sz w:val="22"/>
                <w:szCs w:val="18"/>
                <w:lang w:eastAsia="zh-CN"/>
              </w:rPr>
              <w:t>nrofSS-BlocksToAverage for FR2</w:t>
            </w:r>
          </w:p>
        </w:tc>
        <w:tc>
          <w:tcPr>
            <w:tcW w:w="3720" w:type="dxa"/>
            <w:hideMark/>
          </w:tcPr>
          <w:p w14:paraId="4DBBBD5A" w14:textId="77777777" w:rsidR="007C615B" w:rsidRPr="00911948" w:rsidRDefault="007C615B" w:rsidP="007E190D">
            <w:pPr>
              <w:rPr>
                <w:rFonts w:eastAsia="宋体"/>
                <w:sz w:val="22"/>
                <w:szCs w:val="18"/>
                <w:lang w:val="en-US" w:eastAsia="zh-CN"/>
              </w:rPr>
            </w:pPr>
            <w:r w:rsidRPr="00911948">
              <w:rPr>
                <w:rFonts w:eastAsia="宋体"/>
                <w:sz w:val="22"/>
                <w:szCs w:val="18"/>
                <w:lang w:eastAsia="zh-CN"/>
              </w:rPr>
              <w:t>3</w:t>
            </w:r>
          </w:p>
        </w:tc>
      </w:tr>
      <w:tr w:rsidR="007C615B" w:rsidRPr="00911948" w14:paraId="5B781245" w14:textId="77777777" w:rsidTr="007E190D">
        <w:trPr>
          <w:jc w:val="center"/>
        </w:trPr>
        <w:tc>
          <w:tcPr>
            <w:tcW w:w="5480" w:type="dxa"/>
            <w:hideMark/>
          </w:tcPr>
          <w:p w14:paraId="01924604" w14:textId="77777777" w:rsidR="007C615B" w:rsidRPr="00911948" w:rsidRDefault="007C615B" w:rsidP="007E190D">
            <w:pPr>
              <w:rPr>
                <w:rFonts w:eastAsia="宋体"/>
                <w:sz w:val="22"/>
                <w:szCs w:val="18"/>
                <w:lang w:val="en-US" w:eastAsia="zh-CN"/>
              </w:rPr>
            </w:pPr>
            <w:r w:rsidRPr="00911948">
              <w:rPr>
                <w:rFonts w:eastAsia="宋体"/>
                <w:sz w:val="22"/>
                <w:szCs w:val="18"/>
                <w:lang w:eastAsia="zh-CN"/>
              </w:rPr>
              <w:t>absThreshSS-BlocksConsolidation for FR1</w:t>
            </w:r>
          </w:p>
        </w:tc>
        <w:tc>
          <w:tcPr>
            <w:tcW w:w="3720" w:type="dxa"/>
            <w:hideMark/>
          </w:tcPr>
          <w:p w14:paraId="6394B888" w14:textId="77777777" w:rsidR="007C615B" w:rsidRPr="00911948" w:rsidRDefault="007C615B" w:rsidP="007E190D">
            <w:pPr>
              <w:rPr>
                <w:rFonts w:eastAsia="宋体"/>
                <w:sz w:val="22"/>
                <w:szCs w:val="18"/>
                <w:lang w:val="en-US" w:eastAsia="zh-CN"/>
              </w:rPr>
            </w:pPr>
            <w:r w:rsidRPr="00911948">
              <w:rPr>
                <w:rFonts w:eastAsia="宋体"/>
                <w:sz w:val="22"/>
                <w:szCs w:val="18"/>
                <w:lang w:eastAsia="zh-CN"/>
              </w:rPr>
              <w:t>-110 dBm</w:t>
            </w:r>
          </w:p>
        </w:tc>
      </w:tr>
      <w:tr w:rsidR="007C615B" w:rsidRPr="00911948" w14:paraId="7CB10A76" w14:textId="77777777" w:rsidTr="007E190D">
        <w:trPr>
          <w:jc w:val="center"/>
        </w:trPr>
        <w:tc>
          <w:tcPr>
            <w:tcW w:w="5480" w:type="dxa"/>
            <w:hideMark/>
          </w:tcPr>
          <w:p w14:paraId="2861D6B5" w14:textId="77777777" w:rsidR="007C615B" w:rsidRPr="00911948" w:rsidRDefault="007C615B" w:rsidP="007E190D">
            <w:pPr>
              <w:rPr>
                <w:rFonts w:eastAsia="宋体"/>
                <w:sz w:val="22"/>
                <w:szCs w:val="18"/>
                <w:lang w:val="en-US" w:eastAsia="zh-CN"/>
              </w:rPr>
            </w:pPr>
            <w:r w:rsidRPr="00911948">
              <w:rPr>
                <w:rFonts w:eastAsia="宋体"/>
                <w:sz w:val="22"/>
                <w:szCs w:val="18"/>
                <w:lang w:eastAsia="zh-CN"/>
              </w:rPr>
              <w:t>absThreshSS-BlocksConsolidation for FR2</w:t>
            </w:r>
          </w:p>
        </w:tc>
        <w:tc>
          <w:tcPr>
            <w:tcW w:w="3720" w:type="dxa"/>
            <w:hideMark/>
          </w:tcPr>
          <w:p w14:paraId="4C7697F9" w14:textId="77777777" w:rsidR="007C615B" w:rsidRPr="00911948" w:rsidRDefault="007C615B" w:rsidP="007E190D">
            <w:pPr>
              <w:rPr>
                <w:rFonts w:eastAsia="宋体"/>
                <w:sz w:val="22"/>
                <w:szCs w:val="18"/>
                <w:lang w:val="en-US" w:eastAsia="zh-CN"/>
              </w:rPr>
            </w:pPr>
            <w:r w:rsidRPr="00911948">
              <w:rPr>
                <w:rFonts w:eastAsia="宋体"/>
                <w:sz w:val="22"/>
                <w:szCs w:val="18"/>
                <w:lang w:eastAsia="zh-CN"/>
              </w:rPr>
              <w:t>-110 dBm</w:t>
            </w:r>
          </w:p>
        </w:tc>
      </w:tr>
    </w:tbl>
    <w:p w14:paraId="21BAC0F1" w14:textId="005CF481" w:rsidR="005B4611" w:rsidRPr="008D59B6" w:rsidRDefault="005B4611" w:rsidP="008D59B6">
      <w:pPr>
        <w:pStyle w:val="1"/>
        <w:spacing w:before="180" w:after="120"/>
        <w:rPr>
          <w:rFonts w:eastAsia="宋体"/>
          <w:b/>
          <w:bCs/>
          <w:szCs w:val="24"/>
          <w:lang w:val="en-US" w:eastAsia="zh-CN"/>
        </w:rPr>
      </w:pPr>
      <w:r w:rsidRPr="008D59B6">
        <w:rPr>
          <w:rFonts w:eastAsia="宋体"/>
          <w:b/>
          <w:bCs/>
          <w:szCs w:val="24"/>
          <w:lang w:val="en-US" w:eastAsia="zh-CN"/>
        </w:rPr>
        <w:t>References</w:t>
      </w:r>
    </w:p>
    <w:p w14:paraId="408148A8" w14:textId="0DC083ED" w:rsidR="00292006" w:rsidRPr="00E25F07" w:rsidRDefault="005B4611" w:rsidP="005B4611">
      <w:pPr>
        <w:numPr>
          <w:ilvl w:val="0"/>
          <w:numId w:val="25"/>
        </w:numPr>
        <w:spacing w:afterLines="50"/>
        <w:rPr>
          <w:bCs/>
          <w:sz w:val="20"/>
        </w:rPr>
      </w:pPr>
      <w:r w:rsidRPr="00AF0A0C">
        <w:rPr>
          <w:bCs/>
          <w:sz w:val="20"/>
        </w:rPr>
        <w:t>Moderator (</w:t>
      </w:r>
      <w:r w:rsidR="000B4A5F">
        <w:rPr>
          <w:rFonts w:eastAsia="宋体" w:hint="eastAsia"/>
          <w:bCs/>
          <w:sz w:val="20"/>
          <w:lang w:eastAsia="zh-CN"/>
        </w:rPr>
        <w:t>CMCC</w:t>
      </w:r>
      <w:r w:rsidRPr="00AF0A0C">
        <w:rPr>
          <w:bCs/>
          <w:sz w:val="20"/>
        </w:rPr>
        <w:t>), RP-2340</w:t>
      </w:r>
      <w:r w:rsidR="00380A53">
        <w:rPr>
          <w:rFonts w:eastAsia="宋体" w:hint="eastAsia"/>
          <w:bCs/>
          <w:sz w:val="20"/>
          <w:lang w:eastAsia="zh-CN"/>
        </w:rPr>
        <w:t>55</w:t>
      </w:r>
      <w:r w:rsidRPr="00AF0A0C">
        <w:rPr>
          <w:bCs/>
          <w:sz w:val="20"/>
        </w:rPr>
        <w:t>, “</w:t>
      </w:r>
      <w:r w:rsidR="00380A53" w:rsidRPr="00380A53">
        <w:rPr>
          <w:bCs/>
          <w:sz w:val="20"/>
        </w:rPr>
        <w:t>Study on AI (Artificial Intelligence)/ML (Machine Learning) for mobility in NR</w:t>
      </w:r>
      <w:r w:rsidR="00B9215B">
        <w:rPr>
          <w:bCs/>
          <w:sz w:val="20"/>
        </w:rPr>
        <w:t>,”</w:t>
      </w:r>
      <w:r w:rsidRPr="00AF0A0C">
        <w:rPr>
          <w:bCs/>
          <w:sz w:val="20"/>
        </w:rPr>
        <w:t xml:space="preserve"> Dec. 2023.</w:t>
      </w:r>
    </w:p>
    <w:p w14:paraId="1583C57C" w14:textId="3BBA1F92" w:rsidR="00E25F07" w:rsidRPr="002441C6" w:rsidRDefault="00E25F07" w:rsidP="00E25F07">
      <w:pPr>
        <w:numPr>
          <w:ilvl w:val="0"/>
          <w:numId w:val="25"/>
        </w:numPr>
        <w:spacing w:afterLines="50"/>
        <w:rPr>
          <w:bCs/>
          <w:sz w:val="20"/>
        </w:rPr>
      </w:pPr>
      <w:r>
        <w:rPr>
          <w:rFonts w:eastAsia="宋体" w:hint="eastAsia"/>
          <w:bCs/>
          <w:sz w:val="20"/>
          <w:lang w:eastAsia="zh-CN"/>
        </w:rPr>
        <w:t xml:space="preserve">RAN2 Chair (InterDigital), </w:t>
      </w:r>
      <w:r>
        <w:rPr>
          <w:rFonts w:eastAsia="宋体"/>
          <w:bCs/>
          <w:sz w:val="20"/>
          <w:lang w:eastAsia="zh-CN"/>
        </w:rPr>
        <w:t>“</w:t>
      </w:r>
      <w:r>
        <w:rPr>
          <w:rFonts w:eastAsia="宋体" w:hint="eastAsia"/>
          <w:bCs/>
          <w:sz w:val="20"/>
          <w:lang w:eastAsia="zh-CN"/>
        </w:rPr>
        <w:t>RAN2 #12</w:t>
      </w:r>
      <w:r w:rsidR="00233848">
        <w:rPr>
          <w:rFonts w:eastAsia="宋体" w:hint="eastAsia"/>
          <w:bCs/>
          <w:sz w:val="20"/>
          <w:lang w:eastAsia="zh-CN"/>
        </w:rPr>
        <w:t>8</w:t>
      </w:r>
      <w:r>
        <w:rPr>
          <w:rFonts w:eastAsia="宋体" w:hint="eastAsia"/>
          <w:bCs/>
          <w:sz w:val="20"/>
          <w:lang w:eastAsia="zh-CN"/>
        </w:rPr>
        <w:t xml:space="preserve"> Chair Notes</w:t>
      </w:r>
      <w:r>
        <w:rPr>
          <w:rFonts w:eastAsia="宋体"/>
          <w:bCs/>
          <w:sz w:val="20"/>
          <w:lang w:eastAsia="zh-CN"/>
        </w:rPr>
        <w:t>”</w:t>
      </w:r>
      <w:r>
        <w:rPr>
          <w:rFonts w:eastAsia="宋体" w:hint="eastAsia"/>
          <w:bCs/>
          <w:sz w:val="20"/>
          <w:lang w:eastAsia="zh-CN"/>
        </w:rPr>
        <w:t xml:space="preserve">, </w:t>
      </w:r>
      <w:r w:rsidR="00233848">
        <w:rPr>
          <w:rFonts w:eastAsia="宋体" w:hint="eastAsia"/>
          <w:bCs/>
          <w:sz w:val="20"/>
          <w:lang w:eastAsia="zh-CN"/>
        </w:rPr>
        <w:t>Nov</w:t>
      </w:r>
      <w:r w:rsidR="004E78A6">
        <w:rPr>
          <w:rFonts w:eastAsia="宋体" w:hint="eastAsia"/>
          <w:bCs/>
          <w:sz w:val="20"/>
          <w:lang w:eastAsia="zh-CN"/>
        </w:rPr>
        <w:t>.</w:t>
      </w:r>
      <w:r>
        <w:rPr>
          <w:rFonts w:eastAsia="宋体" w:hint="eastAsia"/>
          <w:bCs/>
          <w:sz w:val="20"/>
          <w:lang w:eastAsia="zh-CN"/>
        </w:rPr>
        <w:t>, 2024.</w:t>
      </w:r>
    </w:p>
    <w:p w14:paraId="7809FB1A" w14:textId="23DDF59D" w:rsidR="00E55B7B" w:rsidRPr="00E55B7B" w:rsidRDefault="00E55B7B" w:rsidP="00D24EA6">
      <w:pPr>
        <w:numPr>
          <w:ilvl w:val="0"/>
          <w:numId w:val="25"/>
        </w:numPr>
        <w:spacing w:afterLines="50"/>
        <w:rPr>
          <w:bCs/>
          <w:sz w:val="20"/>
        </w:rPr>
      </w:pPr>
      <w:r>
        <w:rPr>
          <w:rFonts w:eastAsia="宋体" w:hint="eastAsia"/>
          <w:bCs/>
          <w:sz w:val="20"/>
          <w:lang w:eastAsia="zh-CN"/>
        </w:rPr>
        <w:t>3GPP TR36.839</w:t>
      </w:r>
      <w:r w:rsidR="00115392">
        <w:rPr>
          <w:rFonts w:eastAsia="宋体" w:hint="eastAsia"/>
          <w:bCs/>
          <w:sz w:val="20"/>
          <w:lang w:eastAsia="zh-CN"/>
        </w:rPr>
        <w:t xml:space="preserve"> v11.1.0, Mobility enhancement</w:t>
      </w:r>
      <w:r w:rsidR="00E45582">
        <w:rPr>
          <w:rFonts w:eastAsia="宋体" w:hint="eastAsia"/>
          <w:bCs/>
          <w:sz w:val="20"/>
          <w:lang w:eastAsia="zh-CN"/>
        </w:rPr>
        <w:t>s in heterogeneous networks (Release 11), Dec., 2012.</w:t>
      </w:r>
    </w:p>
    <w:p w14:paraId="00EB7F1A" w14:textId="3759D344" w:rsidR="002441C6" w:rsidRPr="00A20E88" w:rsidRDefault="00D24EA6" w:rsidP="005A389F">
      <w:pPr>
        <w:numPr>
          <w:ilvl w:val="0"/>
          <w:numId w:val="25"/>
        </w:numPr>
        <w:spacing w:afterLines="50"/>
        <w:rPr>
          <w:bCs/>
          <w:sz w:val="20"/>
        </w:rPr>
      </w:pPr>
      <w:r w:rsidRPr="00AF0A0C">
        <w:rPr>
          <w:rFonts w:eastAsia="宋体"/>
          <w:bCs/>
          <w:sz w:val="20"/>
          <w:lang w:eastAsia="zh-CN"/>
        </w:rPr>
        <w:t>3</w:t>
      </w:r>
      <w:r w:rsidRPr="00AF0A0C">
        <w:rPr>
          <w:rFonts w:eastAsia="宋体" w:hint="eastAsia"/>
          <w:bCs/>
          <w:sz w:val="20"/>
          <w:lang w:eastAsia="zh-CN"/>
        </w:rPr>
        <w:t>GPP</w:t>
      </w:r>
      <w:r w:rsidRPr="00AF0A0C">
        <w:rPr>
          <w:rFonts w:eastAsia="宋体"/>
          <w:bCs/>
          <w:sz w:val="20"/>
          <w:lang w:eastAsia="zh-CN"/>
        </w:rPr>
        <w:t xml:space="preserve"> TR 38.843 v2.0.0, Study on Artificial Intelligence (AI)/Machine Learning(ML) for NR air interface (Release 18), Dec., 2023.</w:t>
      </w:r>
    </w:p>
    <w:p w14:paraId="6F027D9F" w14:textId="2D4A868D" w:rsidR="00377AA0" w:rsidRPr="00377AA0" w:rsidRDefault="00377AA0" w:rsidP="00A20E88">
      <w:pPr>
        <w:numPr>
          <w:ilvl w:val="0"/>
          <w:numId w:val="25"/>
        </w:numPr>
        <w:spacing w:afterLines="50"/>
        <w:rPr>
          <w:bCs/>
          <w:sz w:val="20"/>
        </w:rPr>
      </w:pPr>
      <w:r>
        <w:rPr>
          <w:rFonts w:eastAsia="宋体" w:hint="eastAsia"/>
          <w:bCs/>
          <w:sz w:val="20"/>
          <w:lang w:eastAsia="zh-CN"/>
        </w:rPr>
        <w:t xml:space="preserve">RAN2 Chair (InterDigital), </w:t>
      </w:r>
      <w:r>
        <w:rPr>
          <w:rFonts w:eastAsia="宋体"/>
          <w:bCs/>
          <w:sz w:val="20"/>
          <w:lang w:eastAsia="zh-CN"/>
        </w:rPr>
        <w:t>“</w:t>
      </w:r>
      <w:r>
        <w:rPr>
          <w:rFonts w:eastAsia="宋体" w:hint="eastAsia"/>
          <w:bCs/>
          <w:sz w:val="20"/>
          <w:lang w:eastAsia="zh-CN"/>
        </w:rPr>
        <w:t>RAN2 #128 Chair Notes</w:t>
      </w:r>
      <w:r>
        <w:rPr>
          <w:rFonts w:eastAsia="宋体"/>
          <w:bCs/>
          <w:sz w:val="20"/>
          <w:lang w:eastAsia="zh-CN"/>
        </w:rPr>
        <w:t>”</w:t>
      </w:r>
      <w:r>
        <w:rPr>
          <w:rFonts w:eastAsia="宋体" w:hint="eastAsia"/>
          <w:bCs/>
          <w:sz w:val="20"/>
          <w:lang w:eastAsia="zh-CN"/>
        </w:rPr>
        <w:t>, Nov, 2024.</w:t>
      </w:r>
    </w:p>
    <w:p w14:paraId="155E88A2" w14:textId="02CC3463" w:rsidR="00A20E88" w:rsidRPr="00A20E88" w:rsidRDefault="00A20E88" w:rsidP="00A20E88">
      <w:pPr>
        <w:numPr>
          <w:ilvl w:val="0"/>
          <w:numId w:val="25"/>
        </w:numPr>
        <w:spacing w:afterLines="50"/>
        <w:rPr>
          <w:bCs/>
          <w:sz w:val="20"/>
        </w:rPr>
      </w:pPr>
      <w:r>
        <w:rPr>
          <w:rFonts w:eastAsia="宋体" w:hint="eastAsia"/>
          <w:bCs/>
          <w:sz w:val="20"/>
          <w:lang w:eastAsia="zh-CN"/>
        </w:rPr>
        <w:t xml:space="preserve">RAN2 Chair (InterDigital), </w:t>
      </w:r>
      <w:r>
        <w:rPr>
          <w:rFonts w:eastAsia="宋体"/>
          <w:bCs/>
          <w:sz w:val="20"/>
          <w:lang w:eastAsia="zh-CN"/>
        </w:rPr>
        <w:t>“</w:t>
      </w:r>
      <w:r>
        <w:rPr>
          <w:rFonts w:eastAsia="宋体" w:hint="eastAsia"/>
          <w:bCs/>
          <w:sz w:val="20"/>
          <w:lang w:eastAsia="zh-CN"/>
        </w:rPr>
        <w:t>RAN2 #129 Chair Notes</w:t>
      </w:r>
      <w:r>
        <w:rPr>
          <w:rFonts w:eastAsia="宋体"/>
          <w:bCs/>
          <w:sz w:val="20"/>
          <w:lang w:eastAsia="zh-CN"/>
        </w:rPr>
        <w:t>”</w:t>
      </w:r>
      <w:r>
        <w:rPr>
          <w:rFonts w:eastAsia="宋体" w:hint="eastAsia"/>
          <w:bCs/>
          <w:sz w:val="20"/>
          <w:lang w:eastAsia="zh-CN"/>
        </w:rPr>
        <w:t>, Feb, 202</w:t>
      </w:r>
      <w:r w:rsidR="00B128DC">
        <w:rPr>
          <w:rFonts w:eastAsia="宋体" w:hint="eastAsia"/>
          <w:bCs/>
          <w:sz w:val="20"/>
          <w:lang w:eastAsia="zh-CN"/>
        </w:rPr>
        <w:t>5</w:t>
      </w:r>
      <w:r>
        <w:rPr>
          <w:rFonts w:eastAsia="宋体" w:hint="eastAsia"/>
          <w:bCs/>
          <w:sz w:val="20"/>
          <w:lang w:eastAsia="zh-CN"/>
        </w:rPr>
        <w:t>.</w:t>
      </w:r>
    </w:p>
    <w:sectPr w:rsidR="00A20E88" w:rsidRPr="00A20E88">
      <w:footerReference w:type="default" r:id="rId18"/>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396336" w14:textId="77777777" w:rsidR="001E27A7" w:rsidRDefault="001E27A7">
      <w:r>
        <w:separator/>
      </w:r>
    </w:p>
  </w:endnote>
  <w:endnote w:type="continuationSeparator" w:id="0">
    <w:p w14:paraId="6C27AA65" w14:textId="77777777" w:rsidR="001E27A7" w:rsidRDefault="001E27A7">
      <w:r>
        <w:continuationSeparator/>
      </w:r>
    </w:p>
  </w:endnote>
  <w:endnote w:type="continuationNotice" w:id="1">
    <w:p w14:paraId="27A49EC6" w14:textId="77777777" w:rsidR="001E27A7" w:rsidRDefault="001E27A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5C9493" w14:textId="23CEA06D" w:rsidR="00F06435" w:rsidRPr="00000924" w:rsidRDefault="00F06435">
    <w:pPr>
      <w:pStyle w:val="af6"/>
      <w:jc w:val="center"/>
      <w:rPr>
        <w:sz w:val="22"/>
      </w:rPr>
    </w:pPr>
    <w:r>
      <w:rPr>
        <w:rStyle w:val="afb"/>
        <w:rFonts w:eastAsia="MS Gothic"/>
      </w:rPr>
      <w:t xml:space="preserve">- </w:t>
    </w:r>
    <w:r>
      <w:rPr>
        <w:rStyle w:val="afb"/>
        <w:rFonts w:eastAsia="MS Gothic"/>
      </w:rPr>
      <w:fldChar w:fldCharType="begin"/>
    </w:r>
    <w:r>
      <w:rPr>
        <w:rStyle w:val="afb"/>
        <w:rFonts w:eastAsia="MS Gothic"/>
      </w:rPr>
      <w:instrText xml:space="preserve"> PAGE </w:instrText>
    </w:r>
    <w:r>
      <w:rPr>
        <w:rStyle w:val="afb"/>
        <w:rFonts w:eastAsia="MS Gothic"/>
      </w:rPr>
      <w:fldChar w:fldCharType="separate"/>
    </w:r>
    <w:r w:rsidR="00027018">
      <w:rPr>
        <w:rStyle w:val="afb"/>
        <w:rFonts w:eastAsia="MS Gothic"/>
        <w:noProof/>
      </w:rPr>
      <w:t>2</w:t>
    </w:r>
    <w:r>
      <w:rPr>
        <w:rStyle w:val="afb"/>
        <w:rFonts w:eastAsia="MS Gothic"/>
      </w:rPr>
      <w:fldChar w:fldCharType="end"/>
    </w:r>
    <w:r>
      <w:rPr>
        <w:rStyle w:val="afb"/>
        <w:rFonts w:eastAsia="MS Gothic"/>
      </w:rPr>
      <w:t>/</w:t>
    </w:r>
    <w:r>
      <w:rPr>
        <w:rStyle w:val="afb"/>
        <w:rFonts w:eastAsia="MS Gothic"/>
      </w:rPr>
      <w:fldChar w:fldCharType="begin"/>
    </w:r>
    <w:r>
      <w:rPr>
        <w:rStyle w:val="afb"/>
        <w:rFonts w:eastAsia="MS Gothic"/>
      </w:rPr>
      <w:instrText xml:space="preserve"> NUMPAGES </w:instrText>
    </w:r>
    <w:r>
      <w:rPr>
        <w:rStyle w:val="afb"/>
        <w:rFonts w:eastAsia="MS Gothic"/>
      </w:rPr>
      <w:fldChar w:fldCharType="separate"/>
    </w:r>
    <w:r w:rsidR="00027018">
      <w:rPr>
        <w:rStyle w:val="afb"/>
        <w:rFonts w:eastAsia="MS Gothic"/>
        <w:noProof/>
      </w:rPr>
      <w:t>4</w:t>
    </w:r>
    <w:r>
      <w:rPr>
        <w:rStyle w:val="afb"/>
        <w:rFonts w:eastAsia="MS Gothic"/>
      </w:rPr>
      <w:fldChar w:fldCharType="end"/>
    </w:r>
    <w:r>
      <w:rPr>
        <w:rStyle w:val="afb"/>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BE92EC" w14:textId="77777777" w:rsidR="001E27A7" w:rsidRDefault="001E27A7">
      <w:r>
        <w:separator/>
      </w:r>
    </w:p>
  </w:footnote>
  <w:footnote w:type="continuationSeparator" w:id="0">
    <w:p w14:paraId="399F8F18" w14:textId="77777777" w:rsidR="001E27A7" w:rsidRDefault="001E27A7">
      <w:r>
        <w:continuationSeparator/>
      </w:r>
    </w:p>
  </w:footnote>
  <w:footnote w:type="continuationNotice" w:id="1">
    <w:p w14:paraId="1B52629A" w14:textId="77777777" w:rsidR="001E27A7" w:rsidRDefault="001E27A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1083845"/>
    <w:multiLevelType w:val="hybridMultilevel"/>
    <w:tmpl w:val="E52C79D4"/>
    <w:lvl w:ilvl="0" w:tplc="DDF8187C">
      <w:start w:val="1"/>
      <w:numFmt w:val="bullet"/>
      <w:lvlText w:val="–"/>
      <w:lvlJc w:val="left"/>
      <w:pPr>
        <w:ind w:left="497" w:hanging="440"/>
      </w:pPr>
      <w:rPr>
        <w:rFonts w:ascii="宋体" w:hAnsi="宋体" w:hint="default"/>
      </w:rPr>
    </w:lvl>
    <w:lvl w:ilvl="1" w:tplc="04090003" w:tentative="1">
      <w:start w:val="1"/>
      <w:numFmt w:val="bullet"/>
      <w:lvlText w:val=""/>
      <w:lvlJc w:val="left"/>
      <w:pPr>
        <w:ind w:left="937" w:hanging="440"/>
      </w:pPr>
      <w:rPr>
        <w:rFonts w:ascii="Wingdings" w:hAnsi="Wingdings" w:hint="default"/>
      </w:rPr>
    </w:lvl>
    <w:lvl w:ilvl="2" w:tplc="04090005" w:tentative="1">
      <w:start w:val="1"/>
      <w:numFmt w:val="bullet"/>
      <w:lvlText w:val=""/>
      <w:lvlJc w:val="left"/>
      <w:pPr>
        <w:ind w:left="1377" w:hanging="440"/>
      </w:pPr>
      <w:rPr>
        <w:rFonts w:ascii="Wingdings" w:hAnsi="Wingdings" w:hint="default"/>
      </w:rPr>
    </w:lvl>
    <w:lvl w:ilvl="3" w:tplc="04090001" w:tentative="1">
      <w:start w:val="1"/>
      <w:numFmt w:val="bullet"/>
      <w:lvlText w:val=""/>
      <w:lvlJc w:val="left"/>
      <w:pPr>
        <w:ind w:left="1817" w:hanging="440"/>
      </w:pPr>
      <w:rPr>
        <w:rFonts w:ascii="Wingdings" w:hAnsi="Wingdings" w:hint="default"/>
      </w:rPr>
    </w:lvl>
    <w:lvl w:ilvl="4" w:tplc="04090003" w:tentative="1">
      <w:start w:val="1"/>
      <w:numFmt w:val="bullet"/>
      <w:lvlText w:val=""/>
      <w:lvlJc w:val="left"/>
      <w:pPr>
        <w:ind w:left="2257" w:hanging="440"/>
      </w:pPr>
      <w:rPr>
        <w:rFonts w:ascii="Wingdings" w:hAnsi="Wingdings" w:hint="default"/>
      </w:rPr>
    </w:lvl>
    <w:lvl w:ilvl="5" w:tplc="04090005" w:tentative="1">
      <w:start w:val="1"/>
      <w:numFmt w:val="bullet"/>
      <w:lvlText w:val=""/>
      <w:lvlJc w:val="left"/>
      <w:pPr>
        <w:ind w:left="2697" w:hanging="440"/>
      </w:pPr>
      <w:rPr>
        <w:rFonts w:ascii="Wingdings" w:hAnsi="Wingdings" w:hint="default"/>
      </w:rPr>
    </w:lvl>
    <w:lvl w:ilvl="6" w:tplc="04090001" w:tentative="1">
      <w:start w:val="1"/>
      <w:numFmt w:val="bullet"/>
      <w:lvlText w:val=""/>
      <w:lvlJc w:val="left"/>
      <w:pPr>
        <w:ind w:left="3137" w:hanging="440"/>
      </w:pPr>
      <w:rPr>
        <w:rFonts w:ascii="Wingdings" w:hAnsi="Wingdings" w:hint="default"/>
      </w:rPr>
    </w:lvl>
    <w:lvl w:ilvl="7" w:tplc="04090003" w:tentative="1">
      <w:start w:val="1"/>
      <w:numFmt w:val="bullet"/>
      <w:lvlText w:val=""/>
      <w:lvlJc w:val="left"/>
      <w:pPr>
        <w:ind w:left="3577" w:hanging="440"/>
      </w:pPr>
      <w:rPr>
        <w:rFonts w:ascii="Wingdings" w:hAnsi="Wingdings" w:hint="default"/>
      </w:rPr>
    </w:lvl>
    <w:lvl w:ilvl="8" w:tplc="04090005" w:tentative="1">
      <w:start w:val="1"/>
      <w:numFmt w:val="bullet"/>
      <w:lvlText w:val=""/>
      <w:lvlJc w:val="left"/>
      <w:pPr>
        <w:ind w:left="4017" w:hanging="440"/>
      </w:pPr>
      <w:rPr>
        <w:rFonts w:ascii="Wingdings" w:hAnsi="Wingdings" w:hint="default"/>
      </w:rPr>
    </w:lvl>
  </w:abstractNum>
  <w:abstractNum w:abstractNumId="3" w15:restartNumberingAfterBreak="0">
    <w:nsid w:val="0139152D"/>
    <w:multiLevelType w:val="hybridMultilevel"/>
    <w:tmpl w:val="40346EEA"/>
    <w:lvl w:ilvl="0" w:tplc="3982818A">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5" w15:restartNumberingAfterBreak="0">
    <w:nsid w:val="028F46D3"/>
    <w:multiLevelType w:val="hybridMultilevel"/>
    <w:tmpl w:val="D03E5E5E"/>
    <w:lvl w:ilvl="0" w:tplc="DDF8187C">
      <w:start w:val="1"/>
      <w:numFmt w:val="bullet"/>
      <w:lvlText w:val="–"/>
      <w:lvlJc w:val="left"/>
      <w:pPr>
        <w:ind w:left="440" w:hanging="440"/>
      </w:pPr>
      <w:rPr>
        <w:rFonts w:ascii="宋体" w:hAnsi="宋体"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72A6E48"/>
    <w:multiLevelType w:val="multilevel"/>
    <w:tmpl w:val="0A50DAC8"/>
    <w:lvl w:ilvl="0">
      <w:start w:val="1"/>
      <w:numFmt w:val="decimal"/>
      <w:lvlText w:val="[%1]"/>
      <w:lvlJc w:val="left"/>
      <w:pPr>
        <w:tabs>
          <w:tab w:val="num" w:pos="420"/>
        </w:tabs>
        <w:ind w:left="420" w:hanging="420"/>
      </w:pPr>
      <w:rPr>
        <w:rFonts w:hint="default"/>
        <w:sz w:val="21"/>
        <w:szCs w:val="18"/>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17A970A0"/>
    <w:multiLevelType w:val="hybridMultilevel"/>
    <w:tmpl w:val="0BFAB2BC"/>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tentative="1">
      <w:start w:val="1"/>
      <w:numFmt w:val="bullet"/>
      <w:lvlText w:val=""/>
      <w:lvlJc w:val="left"/>
      <w:pPr>
        <w:tabs>
          <w:tab w:val="num" w:pos="2880"/>
        </w:tabs>
        <w:ind w:left="2880" w:hanging="360"/>
      </w:pPr>
      <w:rPr>
        <w:rFonts w:ascii="Symbol" w:hAnsi="Symbol" w:hint="default"/>
      </w:rPr>
    </w:lvl>
    <w:lvl w:ilvl="4" w:tplc="AFE8D754" w:tentative="1">
      <w:start w:val="1"/>
      <w:numFmt w:val="bullet"/>
      <w:lvlText w:val=""/>
      <w:lvlJc w:val="left"/>
      <w:pPr>
        <w:tabs>
          <w:tab w:val="num" w:pos="3600"/>
        </w:tabs>
        <w:ind w:left="3600" w:hanging="360"/>
      </w:pPr>
      <w:rPr>
        <w:rFonts w:ascii="Symbol" w:hAnsi="Symbol" w:hint="default"/>
      </w:rPr>
    </w:lvl>
    <w:lvl w:ilvl="5" w:tplc="70968F76" w:tentative="1">
      <w:start w:val="1"/>
      <w:numFmt w:val="bullet"/>
      <w:lvlText w:val=""/>
      <w:lvlJc w:val="left"/>
      <w:pPr>
        <w:tabs>
          <w:tab w:val="num" w:pos="4320"/>
        </w:tabs>
        <w:ind w:left="4320" w:hanging="360"/>
      </w:pPr>
      <w:rPr>
        <w:rFonts w:ascii="Symbol" w:hAnsi="Symbol" w:hint="default"/>
      </w:rPr>
    </w:lvl>
    <w:lvl w:ilvl="6" w:tplc="30E066CE" w:tentative="1">
      <w:start w:val="1"/>
      <w:numFmt w:val="bullet"/>
      <w:lvlText w:val=""/>
      <w:lvlJc w:val="left"/>
      <w:pPr>
        <w:tabs>
          <w:tab w:val="num" w:pos="5040"/>
        </w:tabs>
        <w:ind w:left="5040" w:hanging="360"/>
      </w:pPr>
      <w:rPr>
        <w:rFonts w:ascii="Symbol" w:hAnsi="Symbol" w:hint="default"/>
      </w:rPr>
    </w:lvl>
    <w:lvl w:ilvl="7" w:tplc="50B2196C" w:tentative="1">
      <w:start w:val="1"/>
      <w:numFmt w:val="bullet"/>
      <w:lvlText w:val=""/>
      <w:lvlJc w:val="left"/>
      <w:pPr>
        <w:tabs>
          <w:tab w:val="num" w:pos="5760"/>
        </w:tabs>
        <w:ind w:left="5760" w:hanging="360"/>
      </w:pPr>
      <w:rPr>
        <w:rFonts w:ascii="Symbol" w:hAnsi="Symbol" w:hint="default"/>
      </w:rPr>
    </w:lvl>
    <w:lvl w:ilvl="8" w:tplc="8ABA72B0"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2"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FCE12EC"/>
    <w:multiLevelType w:val="hybridMultilevel"/>
    <w:tmpl w:val="49DCDA06"/>
    <w:lvl w:ilvl="0" w:tplc="DDF8187C">
      <w:start w:val="1"/>
      <w:numFmt w:val="bullet"/>
      <w:lvlText w:val="–"/>
      <w:lvlJc w:val="left"/>
      <w:pPr>
        <w:ind w:left="440" w:hanging="440"/>
      </w:pPr>
      <w:rPr>
        <w:rFonts w:ascii="宋体" w:hAnsi="宋体"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7" w15:restartNumberingAfterBreak="0">
    <w:nsid w:val="449C60A2"/>
    <w:multiLevelType w:val="hybridMultilevel"/>
    <w:tmpl w:val="09149190"/>
    <w:lvl w:ilvl="0" w:tplc="DDF8187C">
      <w:start w:val="1"/>
      <w:numFmt w:val="bullet"/>
      <w:lvlText w:val="–"/>
      <w:lvlJc w:val="left"/>
      <w:pPr>
        <w:tabs>
          <w:tab w:val="num" w:pos="360"/>
        </w:tabs>
        <w:ind w:left="360" w:hanging="360"/>
      </w:pPr>
      <w:rPr>
        <w:rFonts w:ascii="宋体" w:hAnsi="宋体" w:hint="default"/>
      </w:rPr>
    </w:lvl>
    <w:lvl w:ilvl="1" w:tplc="BA4A276A">
      <w:start w:val="1"/>
      <w:numFmt w:val="bullet"/>
      <w:lvlText w:val="–"/>
      <w:lvlJc w:val="left"/>
      <w:pPr>
        <w:tabs>
          <w:tab w:val="num" w:pos="1080"/>
        </w:tabs>
        <w:ind w:left="1080" w:hanging="360"/>
      </w:pPr>
      <w:rPr>
        <w:rFonts w:ascii="宋体" w:hAnsi="宋体" w:hint="default"/>
      </w:rPr>
    </w:lvl>
    <w:lvl w:ilvl="2" w:tplc="62F27A12" w:tentative="1">
      <w:start w:val="1"/>
      <w:numFmt w:val="bullet"/>
      <w:lvlText w:val="–"/>
      <w:lvlJc w:val="left"/>
      <w:pPr>
        <w:tabs>
          <w:tab w:val="num" w:pos="1800"/>
        </w:tabs>
        <w:ind w:left="1800" w:hanging="360"/>
      </w:pPr>
      <w:rPr>
        <w:rFonts w:ascii="宋体" w:hAnsi="宋体" w:hint="default"/>
      </w:rPr>
    </w:lvl>
    <w:lvl w:ilvl="3" w:tplc="68A866A6" w:tentative="1">
      <w:start w:val="1"/>
      <w:numFmt w:val="bullet"/>
      <w:lvlText w:val="–"/>
      <w:lvlJc w:val="left"/>
      <w:pPr>
        <w:tabs>
          <w:tab w:val="num" w:pos="2520"/>
        </w:tabs>
        <w:ind w:left="2520" w:hanging="360"/>
      </w:pPr>
      <w:rPr>
        <w:rFonts w:ascii="宋体" w:hAnsi="宋体" w:hint="default"/>
      </w:rPr>
    </w:lvl>
    <w:lvl w:ilvl="4" w:tplc="7D849528" w:tentative="1">
      <w:start w:val="1"/>
      <w:numFmt w:val="bullet"/>
      <w:lvlText w:val="–"/>
      <w:lvlJc w:val="left"/>
      <w:pPr>
        <w:tabs>
          <w:tab w:val="num" w:pos="3240"/>
        </w:tabs>
        <w:ind w:left="3240" w:hanging="360"/>
      </w:pPr>
      <w:rPr>
        <w:rFonts w:ascii="宋体" w:hAnsi="宋体" w:hint="default"/>
      </w:rPr>
    </w:lvl>
    <w:lvl w:ilvl="5" w:tplc="85708E3C" w:tentative="1">
      <w:start w:val="1"/>
      <w:numFmt w:val="bullet"/>
      <w:lvlText w:val="–"/>
      <w:lvlJc w:val="left"/>
      <w:pPr>
        <w:tabs>
          <w:tab w:val="num" w:pos="3960"/>
        </w:tabs>
        <w:ind w:left="3960" w:hanging="360"/>
      </w:pPr>
      <w:rPr>
        <w:rFonts w:ascii="宋体" w:hAnsi="宋体" w:hint="default"/>
      </w:rPr>
    </w:lvl>
    <w:lvl w:ilvl="6" w:tplc="30E893D0" w:tentative="1">
      <w:start w:val="1"/>
      <w:numFmt w:val="bullet"/>
      <w:lvlText w:val="–"/>
      <w:lvlJc w:val="left"/>
      <w:pPr>
        <w:tabs>
          <w:tab w:val="num" w:pos="4680"/>
        </w:tabs>
        <w:ind w:left="4680" w:hanging="360"/>
      </w:pPr>
      <w:rPr>
        <w:rFonts w:ascii="宋体" w:hAnsi="宋体" w:hint="default"/>
      </w:rPr>
    </w:lvl>
    <w:lvl w:ilvl="7" w:tplc="FD066D5E" w:tentative="1">
      <w:start w:val="1"/>
      <w:numFmt w:val="bullet"/>
      <w:lvlText w:val="–"/>
      <w:lvlJc w:val="left"/>
      <w:pPr>
        <w:tabs>
          <w:tab w:val="num" w:pos="5400"/>
        </w:tabs>
        <w:ind w:left="5400" w:hanging="360"/>
      </w:pPr>
      <w:rPr>
        <w:rFonts w:ascii="宋体" w:hAnsi="宋体" w:hint="default"/>
      </w:rPr>
    </w:lvl>
    <w:lvl w:ilvl="8" w:tplc="172C5D3C" w:tentative="1">
      <w:start w:val="1"/>
      <w:numFmt w:val="bullet"/>
      <w:lvlText w:val="–"/>
      <w:lvlJc w:val="left"/>
      <w:pPr>
        <w:tabs>
          <w:tab w:val="num" w:pos="6120"/>
        </w:tabs>
        <w:ind w:left="6120" w:hanging="360"/>
      </w:pPr>
      <w:rPr>
        <w:rFonts w:ascii="宋体" w:hAnsi="宋体" w:hint="default"/>
      </w:rPr>
    </w:lvl>
  </w:abstractNum>
  <w:abstractNum w:abstractNumId="1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0"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8015A3F"/>
    <w:multiLevelType w:val="multilevel"/>
    <w:tmpl w:val="6604FD9A"/>
    <w:lvl w:ilvl="0">
      <w:start w:val="1"/>
      <w:numFmt w:val="decimal"/>
      <w:lvlText w:val="%1."/>
      <w:lvlJc w:val="left"/>
      <w:pPr>
        <w:ind w:left="850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7" w15:restartNumberingAfterBreak="0">
    <w:nsid w:val="6D953AEA"/>
    <w:multiLevelType w:val="hybridMultilevel"/>
    <w:tmpl w:val="ADBE0644"/>
    <w:lvl w:ilvl="0" w:tplc="3982818A">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72062501"/>
    <w:multiLevelType w:val="hybridMultilevel"/>
    <w:tmpl w:val="84FE7740"/>
    <w:lvl w:ilvl="0" w:tplc="47501A3E">
      <w:start w:val="1"/>
      <w:numFmt w:val="bullet"/>
      <w:lvlText w:val="•"/>
      <w:lvlJc w:val="left"/>
      <w:pPr>
        <w:tabs>
          <w:tab w:val="num" w:pos="720"/>
        </w:tabs>
        <w:ind w:left="720" w:hanging="360"/>
      </w:pPr>
      <w:rPr>
        <w:rFonts w:ascii="宋体" w:hAnsi="宋体" w:hint="default"/>
      </w:rPr>
    </w:lvl>
    <w:lvl w:ilvl="1" w:tplc="13FE5480">
      <w:numFmt w:val="bullet"/>
      <w:lvlText w:val="–"/>
      <w:lvlJc w:val="left"/>
      <w:pPr>
        <w:tabs>
          <w:tab w:val="num" w:pos="1440"/>
        </w:tabs>
        <w:ind w:left="1440" w:hanging="360"/>
      </w:pPr>
      <w:rPr>
        <w:rFonts w:ascii="宋体" w:hAnsi="宋体" w:hint="default"/>
      </w:rPr>
    </w:lvl>
    <w:lvl w:ilvl="2" w:tplc="35D4730C">
      <w:numFmt w:val="bullet"/>
      <w:lvlText w:val="•"/>
      <w:lvlJc w:val="left"/>
      <w:pPr>
        <w:tabs>
          <w:tab w:val="num" w:pos="2160"/>
        </w:tabs>
        <w:ind w:left="2160" w:hanging="360"/>
      </w:pPr>
      <w:rPr>
        <w:rFonts w:ascii="宋体" w:hAnsi="宋体" w:hint="default"/>
      </w:rPr>
    </w:lvl>
    <w:lvl w:ilvl="3" w:tplc="FC5AA7E2" w:tentative="1">
      <w:start w:val="1"/>
      <w:numFmt w:val="bullet"/>
      <w:lvlText w:val="•"/>
      <w:lvlJc w:val="left"/>
      <w:pPr>
        <w:tabs>
          <w:tab w:val="num" w:pos="2880"/>
        </w:tabs>
        <w:ind w:left="2880" w:hanging="360"/>
      </w:pPr>
      <w:rPr>
        <w:rFonts w:ascii="宋体" w:hAnsi="宋体" w:hint="default"/>
      </w:rPr>
    </w:lvl>
    <w:lvl w:ilvl="4" w:tplc="3B209DD0" w:tentative="1">
      <w:start w:val="1"/>
      <w:numFmt w:val="bullet"/>
      <w:lvlText w:val="•"/>
      <w:lvlJc w:val="left"/>
      <w:pPr>
        <w:tabs>
          <w:tab w:val="num" w:pos="3600"/>
        </w:tabs>
        <w:ind w:left="3600" w:hanging="360"/>
      </w:pPr>
      <w:rPr>
        <w:rFonts w:ascii="宋体" w:hAnsi="宋体" w:hint="default"/>
      </w:rPr>
    </w:lvl>
    <w:lvl w:ilvl="5" w:tplc="ACB4FAC0" w:tentative="1">
      <w:start w:val="1"/>
      <w:numFmt w:val="bullet"/>
      <w:lvlText w:val="•"/>
      <w:lvlJc w:val="left"/>
      <w:pPr>
        <w:tabs>
          <w:tab w:val="num" w:pos="4320"/>
        </w:tabs>
        <w:ind w:left="4320" w:hanging="360"/>
      </w:pPr>
      <w:rPr>
        <w:rFonts w:ascii="宋体" w:hAnsi="宋体" w:hint="default"/>
      </w:rPr>
    </w:lvl>
    <w:lvl w:ilvl="6" w:tplc="5372ACD2" w:tentative="1">
      <w:start w:val="1"/>
      <w:numFmt w:val="bullet"/>
      <w:lvlText w:val="•"/>
      <w:lvlJc w:val="left"/>
      <w:pPr>
        <w:tabs>
          <w:tab w:val="num" w:pos="5040"/>
        </w:tabs>
        <w:ind w:left="5040" w:hanging="360"/>
      </w:pPr>
      <w:rPr>
        <w:rFonts w:ascii="宋体" w:hAnsi="宋体" w:hint="default"/>
      </w:rPr>
    </w:lvl>
    <w:lvl w:ilvl="7" w:tplc="8CB46F14" w:tentative="1">
      <w:start w:val="1"/>
      <w:numFmt w:val="bullet"/>
      <w:lvlText w:val="•"/>
      <w:lvlJc w:val="left"/>
      <w:pPr>
        <w:tabs>
          <w:tab w:val="num" w:pos="5760"/>
        </w:tabs>
        <w:ind w:left="5760" w:hanging="360"/>
      </w:pPr>
      <w:rPr>
        <w:rFonts w:ascii="宋体" w:hAnsi="宋体" w:hint="default"/>
      </w:rPr>
    </w:lvl>
    <w:lvl w:ilvl="8" w:tplc="DAA45B8E" w:tentative="1">
      <w:start w:val="1"/>
      <w:numFmt w:val="bullet"/>
      <w:lvlText w:val="•"/>
      <w:lvlJc w:val="left"/>
      <w:pPr>
        <w:tabs>
          <w:tab w:val="num" w:pos="6480"/>
        </w:tabs>
        <w:ind w:left="6480" w:hanging="360"/>
      </w:pPr>
      <w:rPr>
        <w:rFonts w:ascii="宋体" w:hAnsi="宋体" w:hint="default"/>
      </w:rPr>
    </w:lvl>
  </w:abstractNum>
  <w:abstractNum w:abstractNumId="29" w15:restartNumberingAfterBreak="0">
    <w:nsid w:val="74967965"/>
    <w:multiLevelType w:val="hybridMultilevel"/>
    <w:tmpl w:val="48486A0A"/>
    <w:lvl w:ilvl="0" w:tplc="DDF8187C">
      <w:start w:val="1"/>
      <w:numFmt w:val="bullet"/>
      <w:lvlText w:val="–"/>
      <w:lvlJc w:val="left"/>
      <w:pPr>
        <w:ind w:left="440" w:hanging="440"/>
      </w:pPr>
      <w:rPr>
        <w:rFonts w:ascii="宋体" w:hAnsi="宋体"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372C00"/>
    <w:multiLevelType w:val="hybridMultilevel"/>
    <w:tmpl w:val="8834BBB0"/>
    <w:lvl w:ilvl="0" w:tplc="EC7C0D6C">
      <w:start w:val="1"/>
      <w:numFmt w:val="bullet"/>
      <w:lvlText w:val="–"/>
      <w:lvlJc w:val="left"/>
      <w:pPr>
        <w:tabs>
          <w:tab w:val="num" w:pos="360"/>
        </w:tabs>
        <w:ind w:left="360" w:hanging="360"/>
      </w:pPr>
      <w:rPr>
        <w:rFonts w:ascii="宋体" w:hAnsi="宋体" w:hint="default"/>
      </w:rPr>
    </w:lvl>
    <w:lvl w:ilvl="1" w:tplc="66509C3C">
      <w:start w:val="1"/>
      <w:numFmt w:val="bullet"/>
      <w:lvlText w:val="–"/>
      <w:lvlJc w:val="left"/>
      <w:pPr>
        <w:tabs>
          <w:tab w:val="num" w:pos="1080"/>
        </w:tabs>
        <w:ind w:left="1080" w:hanging="360"/>
      </w:pPr>
      <w:rPr>
        <w:rFonts w:ascii="宋体" w:hAnsi="宋体" w:hint="default"/>
      </w:rPr>
    </w:lvl>
    <w:lvl w:ilvl="2" w:tplc="2A428CFE">
      <w:numFmt w:val="bullet"/>
      <w:lvlText w:val="•"/>
      <w:lvlJc w:val="left"/>
      <w:pPr>
        <w:tabs>
          <w:tab w:val="num" w:pos="1800"/>
        </w:tabs>
        <w:ind w:left="1800" w:hanging="360"/>
      </w:pPr>
      <w:rPr>
        <w:rFonts w:ascii="宋体" w:hAnsi="宋体" w:hint="default"/>
      </w:rPr>
    </w:lvl>
    <w:lvl w:ilvl="3" w:tplc="816CAD32" w:tentative="1">
      <w:start w:val="1"/>
      <w:numFmt w:val="bullet"/>
      <w:lvlText w:val="–"/>
      <w:lvlJc w:val="left"/>
      <w:pPr>
        <w:tabs>
          <w:tab w:val="num" w:pos="2520"/>
        </w:tabs>
        <w:ind w:left="2520" w:hanging="360"/>
      </w:pPr>
      <w:rPr>
        <w:rFonts w:ascii="宋体" w:hAnsi="宋体" w:hint="default"/>
      </w:rPr>
    </w:lvl>
    <w:lvl w:ilvl="4" w:tplc="ED266D9A" w:tentative="1">
      <w:start w:val="1"/>
      <w:numFmt w:val="bullet"/>
      <w:lvlText w:val="–"/>
      <w:lvlJc w:val="left"/>
      <w:pPr>
        <w:tabs>
          <w:tab w:val="num" w:pos="3240"/>
        </w:tabs>
        <w:ind w:left="3240" w:hanging="360"/>
      </w:pPr>
      <w:rPr>
        <w:rFonts w:ascii="宋体" w:hAnsi="宋体" w:hint="default"/>
      </w:rPr>
    </w:lvl>
    <w:lvl w:ilvl="5" w:tplc="4506547A" w:tentative="1">
      <w:start w:val="1"/>
      <w:numFmt w:val="bullet"/>
      <w:lvlText w:val="–"/>
      <w:lvlJc w:val="left"/>
      <w:pPr>
        <w:tabs>
          <w:tab w:val="num" w:pos="3960"/>
        </w:tabs>
        <w:ind w:left="3960" w:hanging="360"/>
      </w:pPr>
      <w:rPr>
        <w:rFonts w:ascii="宋体" w:hAnsi="宋体" w:hint="default"/>
      </w:rPr>
    </w:lvl>
    <w:lvl w:ilvl="6" w:tplc="50F67BE2" w:tentative="1">
      <w:start w:val="1"/>
      <w:numFmt w:val="bullet"/>
      <w:lvlText w:val="–"/>
      <w:lvlJc w:val="left"/>
      <w:pPr>
        <w:tabs>
          <w:tab w:val="num" w:pos="4680"/>
        </w:tabs>
        <w:ind w:left="4680" w:hanging="360"/>
      </w:pPr>
      <w:rPr>
        <w:rFonts w:ascii="宋体" w:hAnsi="宋体" w:hint="default"/>
      </w:rPr>
    </w:lvl>
    <w:lvl w:ilvl="7" w:tplc="0B8C44C8" w:tentative="1">
      <w:start w:val="1"/>
      <w:numFmt w:val="bullet"/>
      <w:lvlText w:val="–"/>
      <w:lvlJc w:val="left"/>
      <w:pPr>
        <w:tabs>
          <w:tab w:val="num" w:pos="5400"/>
        </w:tabs>
        <w:ind w:left="5400" w:hanging="360"/>
      </w:pPr>
      <w:rPr>
        <w:rFonts w:ascii="宋体" w:hAnsi="宋体" w:hint="default"/>
      </w:rPr>
    </w:lvl>
    <w:lvl w:ilvl="8" w:tplc="29F02DD6" w:tentative="1">
      <w:start w:val="1"/>
      <w:numFmt w:val="bullet"/>
      <w:lvlText w:val="–"/>
      <w:lvlJc w:val="left"/>
      <w:pPr>
        <w:tabs>
          <w:tab w:val="num" w:pos="6120"/>
        </w:tabs>
        <w:ind w:left="6120" w:hanging="360"/>
      </w:pPr>
      <w:rPr>
        <w:rFonts w:ascii="宋体" w:hAnsi="宋体" w:hint="default"/>
      </w:rPr>
    </w:lvl>
  </w:abstractNum>
  <w:abstractNum w:abstractNumId="3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5" w15:restartNumberingAfterBreak="0">
    <w:nsid w:val="7FCA45BD"/>
    <w:multiLevelType w:val="hybridMultilevel"/>
    <w:tmpl w:val="370C4BE2"/>
    <w:lvl w:ilvl="0" w:tplc="DDF8187C">
      <w:start w:val="1"/>
      <w:numFmt w:val="bullet"/>
      <w:lvlText w:val="–"/>
      <w:lvlJc w:val="left"/>
      <w:pPr>
        <w:ind w:left="880" w:hanging="440"/>
      </w:pPr>
      <w:rPr>
        <w:rFonts w:ascii="宋体" w:hAnsi="宋体"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num w:numId="1" w16cid:durableId="1304969482">
    <w:abstractNumId w:val="1"/>
  </w:num>
  <w:num w:numId="2" w16cid:durableId="360084940">
    <w:abstractNumId w:val="26"/>
  </w:num>
  <w:num w:numId="3" w16cid:durableId="826941289">
    <w:abstractNumId w:val="13"/>
  </w:num>
  <w:num w:numId="4" w16cid:durableId="1448157377">
    <w:abstractNumId w:val="32"/>
  </w:num>
  <w:num w:numId="5" w16cid:durableId="1797480670">
    <w:abstractNumId w:val="24"/>
  </w:num>
  <w:num w:numId="6" w16cid:durableId="703017917">
    <w:abstractNumId w:val="0"/>
    <w:lvlOverride w:ilvl="0">
      <w:startOverride w:val="1"/>
    </w:lvlOverride>
  </w:num>
  <w:num w:numId="7" w16cid:durableId="29118071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32057857">
    <w:abstractNumId w:val="34"/>
  </w:num>
  <w:num w:numId="9" w16cid:durableId="1084642728">
    <w:abstractNumId w:val="21"/>
  </w:num>
  <w:num w:numId="10" w16cid:durableId="1063719380">
    <w:abstractNumId w:val="31"/>
  </w:num>
  <w:num w:numId="11" w16cid:durableId="1294020336">
    <w:abstractNumId w:val="16"/>
    <w:lvlOverride w:ilvl="0">
      <w:startOverride w:val="1"/>
    </w:lvlOverride>
  </w:num>
  <w:num w:numId="12" w16cid:durableId="955915112">
    <w:abstractNumId w:val="25"/>
  </w:num>
  <w:num w:numId="13" w16cid:durableId="118837127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089493841">
    <w:abstractNumId w:val="11"/>
  </w:num>
  <w:num w:numId="15" w16cid:durableId="2073576972">
    <w:abstractNumId w:val="4"/>
  </w:num>
  <w:num w:numId="16" w16cid:durableId="1027291482">
    <w:abstractNumId w:val="6"/>
  </w:num>
  <w:num w:numId="17" w16cid:durableId="1323970752">
    <w:abstractNumId w:val="30"/>
  </w:num>
  <w:num w:numId="18" w16cid:durableId="37604670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82346164">
    <w:abstractNumId w:val="23"/>
    <w:lvlOverride w:ilvl="0">
      <w:startOverride w:val="1"/>
    </w:lvlOverride>
  </w:num>
  <w:num w:numId="20" w16cid:durableId="532116749">
    <w:abstractNumId w:val="18"/>
    <w:lvlOverride w:ilvl="0">
      <w:startOverride w:val="1"/>
    </w:lvlOverride>
    <w:lvlOverride w:ilvl="1"/>
    <w:lvlOverride w:ilvl="2"/>
    <w:lvlOverride w:ilvl="3"/>
    <w:lvlOverride w:ilvl="4"/>
    <w:lvlOverride w:ilvl="5"/>
    <w:lvlOverride w:ilvl="6"/>
    <w:lvlOverride w:ilvl="7"/>
    <w:lvlOverride w:ilvl="8"/>
  </w:num>
  <w:num w:numId="21" w16cid:durableId="1551648300">
    <w:abstractNumId w:val="12"/>
  </w:num>
  <w:num w:numId="22" w16cid:durableId="1241407152">
    <w:abstractNumId w:val="14"/>
  </w:num>
  <w:num w:numId="23" w16cid:durableId="2038309027">
    <w:abstractNumId w:val="10"/>
  </w:num>
  <w:num w:numId="24" w16cid:durableId="577982752">
    <w:abstractNumId w:val="9"/>
  </w:num>
  <w:num w:numId="25" w16cid:durableId="321006629">
    <w:abstractNumId w:val="7"/>
  </w:num>
  <w:num w:numId="26" w16cid:durableId="336276753">
    <w:abstractNumId w:val="8"/>
  </w:num>
  <w:num w:numId="27" w16cid:durableId="507906432">
    <w:abstractNumId w:val="17"/>
  </w:num>
  <w:num w:numId="28" w16cid:durableId="1799568099">
    <w:abstractNumId w:val="33"/>
  </w:num>
  <w:num w:numId="29" w16cid:durableId="891381656">
    <w:abstractNumId w:val="27"/>
  </w:num>
  <w:num w:numId="30" w16cid:durableId="1421099216">
    <w:abstractNumId w:val="28"/>
  </w:num>
  <w:num w:numId="31" w16cid:durableId="1401174639">
    <w:abstractNumId w:val="3"/>
  </w:num>
  <w:num w:numId="32" w16cid:durableId="80569770">
    <w:abstractNumId w:val="5"/>
  </w:num>
  <w:num w:numId="33" w16cid:durableId="477382768">
    <w:abstractNumId w:val="15"/>
  </w:num>
  <w:num w:numId="34" w16cid:durableId="1053307970">
    <w:abstractNumId w:val="35"/>
  </w:num>
  <w:num w:numId="35" w16cid:durableId="1028026542">
    <w:abstractNumId w:val="2"/>
  </w:num>
  <w:num w:numId="36" w16cid:durableId="11419905">
    <w:abstractNumId w:val="29"/>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activeWritingStyle w:appName="MSWord" w:lang="ja-JP"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936"/>
    <w:rsid w:val="00000CEA"/>
    <w:rsid w:val="00000D49"/>
    <w:rsid w:val="00000F32"/>
    <w:rsid w:val="000010AD"/>
    <w:rsid w:val="000010F0"/>
    <w:rsid w:val="000014F0"/>
    <w:rsid w:val="000015FA"/>
    <w:rsid w:val="00001633"/>
    <w:rsid w:val="00001781"/>
    <w:rsid w:val="00001837"/>
    <w:rsid w:val="00001984"/>
    <w:rsid w:val="00001A6D"/>
    <w:rsid w:val="00001A81"/>
    <w:rsid w:val="00001BCB"/>
    <w:rsid w:val="00001BF1"/>
    <w:rsid w:val="000021BA"/>
    <w:rsid w:val="0000228E"/>
    <w:rsid w:val="00002536"/>
    <w:rsid w:val="0000255B"/>
    <w:rsid w:val="00002938"/>
    <w:rsid w:val="00002AFC"/>
    <w:rsid w:val="00002E18"/>
    <w:rsid w:val="00002F62"/>
    <w:rsid w:val="000031A0"/>
    <w:rsid w:val="000036DF"/>
    <w:rsid w:val="000038CC"/>
    <w:rsid w:val="00003973"/>
    <w:rsid w:val="00003A56"/>
    <w:rsid w:val="00003AD3"/>
    <w:rsid w:val="00003AE4"/>
    <w:rsid w:val="00003B06"/>
    <w:rsid w:val="00003F7F"/>
    <w:rsid w:val="00004016"/>
    <w:rsid w:val="000041B5"/>
    <w:rsid w:val="000044B4"/>
    <w:rsid w:val="000047A6"/>
    <w:rsid w:val="00004AD6"/>
    <w:rsid w:val="00004C7C"/>
    <w:rsid w:val="00004DDA"/>
    <w:rsid w:val="00004FCC"/>
    <w:rsid w:val="00005227"/>
    <w:rsid w:val="0000530F"/>
    <w:rsid w:val="00005493"/>
    <w:rsid w:val="00005638"/>
    <w:rsid w:val="00005B74"/>
    <w:rsid w:val="00005C60"/>
    <w:rsid w:val="00005ED9"/>
    <w:rsid w:val="00006007"/>
    <w:rsid w:val="0000600D"/>
    <w:rsid w:val="00006248"/>
    <w:rsid w:val="00006BB8"/>
    <w:rsid w:val="00006D37"/>
    <w:rsid w:val="00006FAD"/>
    <w:rsid w:val="000070FC"/>
    <w:rsid w:val="00007526"/>
    <w:rsid w:val="00007533"/>
    <w:rsid w:val="000075B2"/>
    <w:rsid w:val="00007AD6"/>
    <w:rsid w:val="00007B03"/>
    <w:rsid w:val="00007C49"/>
    <w:rsid w:val="00007C8A"/>
    <w:rsid w:val="00007CF7"/>
    <w:rsid w:val="00007EB9"/>
    <w:rsid w:val="00007F20"/>
    <w:rsid w:val="0001012D"/>
    <w:rsid w:val="00010241"/>
    <w:rsid w:val="0001044C"/>
    <w:rsid w:val="0001050B"/>
    <w:rsid w:val="0001066C"/>
    <w:rsid w:val="000107BF"/>
    <w:rsid w:val="00010AA0"/>
    <w:rsid w:val="00010B4F"/>
    <w:rsid w:val="00010B6C"/>
    <w:rsid w:val="00010F30"/>
    <w:rsid w:val="0001152C"/>
    <w:rsid w:val="0001156D"/>
    <w:rsid w:val="0001193B"/>
    <w:rsid w:val="00011941"/>
    <w:rsid w:val="000119D3"/>
    <w:rsid w:val="000119F1"/>
    <w:rsid w:val="00011A77"/>
    <w:rsid w:val="00011BF7"/>
    <w:rsid w:val="00011E5C"/>
    <w:rsid w:val="00011E8F"/>
    <w:rsid w:val="00011F54"/>
    <w:rsid w:val="0001227C"/>
    <w:rsid w:val="0001241A"/>
    <w:rsid w:val="0001251B"/>
    <w:rsid w:val="000127C3"/>
    <w:rsid w:val="0001297C"/>
    <w:rsid w:val="00012DB6"/>
    <w:rsid w:val="00012DFF"/>
    <w:rsid w:val="00012E96"/>
    <w:rsid w:val="00012E98"/>
    <w:rsid w:val="00012EF7"/>
    <w:rsid w:val="00012EF9"/>
    <w:rsid w:val="00013156"/>
    <w:rsid w:val="000133F0"/>
    <w:rsid w:val="00013531"/>
    <w:rsid w:val="000139A9"/>
    <w:rsid w:val="000139BC"/>
    <w:rsid w:val="0001469E"/>
    <w:rsid w:val="00014CDE"/>
    <w:rsid w:val="00015001"/>
    <w:rsid w:val="00015287"/>
    <w:rsid w:val="000153FF"/>
    <w:rsid w:val="000154AC"/>
    <w:rsid w:val="0001551B"/>
    <w:rsid w:val="000158B1"/>
    <w:rsid w:val="00015DDF"/>
    <w:rsid w:val="00015E97"/>
    <w:rsid w:val="0001603A"/>
    <w:rsid w:val="00016341"/>
    <w:rsid w:val="000164FB"/>
    <w:rsid w:val="00016574"/>
    <w:rsid w:val="00016639"/>
    <w:rsid w:val="00016820"/>
    <w:rsid w:val="00016846"/>
    <w:rsid w:val="0001687D"/>
    <w:rsid w:val="00016A6D"/>
    <w:rsid w:val="00016BE7"/>
    <w:rsid w:val="0001734F"/>
    <w:rsid w:val="0001738E"/>
    <w:rsid w:val="00017396"/>
    <w:rsid w:val="000173ED"/>
    <w:rsid w:val="00017504"/>
    <w:rsid w:val="00017A68"/>
    <w:rsid w:val="00017C75"/>
    <w:rsid w:val="00020500"/>
    <w:rsid w:val="0002083F"/>
    <w:rsid w:val="000208F2"/>
    <w:rsid w:val="00020911"/>
    <w:rsid w:val="00020923"/>
    <w:rsid w:val="00020A2F"/>
    <w:rsid w:val="00020B89"/>
    <w:rsid w:val="00020D76"/>
    <w:rsid w:val="000213DD"/>
    <w:rsid w:val="00021545"/>
    <w:rsid w:val="00021602"/>
    <w:rsid w:val="000216F1"/>
    <w:rsid w:val="00021716"/>
    <w:rsid w:val="0002188A"/>
    <w:rsid w:val="000218BF"/>
    <w:rsid w:val="00021954"/>
    <w:rsid w:val="000219CD"/>
    <w:rsid w:val="00021AF7"/>
    <w:rsid w:val="00021B57"/>
    <w:rsid w:val="00022278"/>
    <w:rsid w:val="0002230F"/>
    <w:rsid w:val="000223D0"/>
    <w:rsid w:val="00022E12"/>
    <w:rsid w:val="000233B3"/>
    <w:rsid w:val="000233B7"/>
    <w:rsid w:val="000236FE"/>
    <w:rsid w:val="00023778"/>
    <w:rsid w:val="00023917"/>
    <w:rsid w:val="00023B2A"/>
    <w:rsid w:val="00023C8B"/>
    <w:rsid w:val="00024132"/>
    <w:rsid w:val="0002435E"/>
    <w:rsid w:val="000243FB"/>
    <w:rsid w:val="00024474"/>
    <w:rsid w:val="0002447B"/>
    <w:rsid w:val="00024668"/>
    <w:rsid w:val="0002510C"/>
    <w:rsid w:val="000251E1"/>
    <w:rsid w:val="0002524C"/>
    <w:rsid w:val="0002525D"/>
    <w:rsid w:val="00025658"/>
    <w:rsid w:val="00025A83"/>
    <w:rsid w:val="00025ADA"/>
    <w:rsid w:val="00025B78"/>
    <w:rsid w:val="00025D34"/>
    <w:rsid w:val="00025D3B"/>
    <w:rsid w:val="00025E0A"/>
    <w:rsid w:val="00025F9F"/>
    <w:rsid w:val="00025FA8"/>
    <w:rsid w:val="00026A65"/>
    <w:rsid w:val="00026D7F"/>
    <w:rsid w:val="00026F2D"/>
    <w:rsid w:val="00026F45"/>
    <w:rsid w:val="00027018"/>
    <w:rsid w:val="0002724D"/>
    <w:rsid w:val="0002786C"/>
    <w:rsid w:val="00027916"/>
    <w:rsid w:val="00030115"/>
    <w:rsid w:val="0003016F"/>
    <w:rsid w:val="0003024D"/>
    <w:rsid w:val="000305F6"/>
    <w:rsid w:val="00030689"/>
    <w:rsid w:val="00030A0B"/>
    <w:rsid w:val="00030A3B"/>
    <w:rsid w:val="00030B98"/>
    <w:rsid w:val="00030C32"/>
    <w:rsid w:val="000310AB"/>
    <w:rsid w:val="00031738"/>
    <w:rsid w:val="000319B2"/>
    <w:rsid w:val="000319C0"/>
    <w:rsid w:val="00031A40"/>
    <w:rsid w:val="00031A54"/>
    <w:rsid w:val="00031B8A"/>
    <w:rsid w:val="00031BC9"/>
    <w:rsid w:val="00031DE2"/>
    <w:rsid w:val="00031E4D"/>
    <w:rsid w:val="00031FF9"/>
    <w:rsid w:val="000320ED"/>
    <w:rsid w:val="0003235C"/>
    <w:rsid w:val="00032415"/>
    <w:rsid w:val="00032505"/>
    <w:rsid w:val="00032526"/>
    <w:rsid w:val="00032CB2"/>
    <w:rsid w:val="00032CE3"/>
    <w:rsid w:val="00032DB6"/>
    <w:rsid w:val="00032E59"/>
    <w:rsid w:val="0003343D"/>
    <w:rsid w:val="00033641"/>
    <w:rsid w:val="0003376C"/>
    <w:rsid w:val="000339F1"/>
    <w:rsid w:val="000339FC"/>
    <w:rsid w:val="00033AEC"/>
    <w:rsid w:val="00033B7C"/>
    <w:rsid w:val="00033EE6"/>
    <w:rsid w:val="00034A93"/>
    <w:rsid w:val="00034B54"/>
    <w:rsid w:val="00034D39"/>
    <w:rsid w:val="00034DAA"/>
    <w:rsid w:val="00034E72"/>
    <w:rsid w:val="00034EBF"/>
    <w:rsid w:val="00035038"/>
    <w:rsid w:val="0003518B"/>
    <w:rsid w:val="000351A3"/>
    <w:rsid w:val="00035216"/>
    <w:rsid w:val="000353B0"/>
    <w:rsid w:val="000354A0"/>
    <w:rsid w:val="00035722"/>
    <w:rsid w:val="00035725"/>
    <w:rsid w:val="00035F70"/>
    <w:rsid w:val="00036917"/>
    <w:rsid w:val="00036DA7"/>
    <w:rsid w:val="00036F2E"/>
    <w:rsid w:val="000373FB"/>
    <w:rsid w:val="0003786D"/>
    <w:rsid w:val="00037887"/>
    <w:rsid w:val="0003793A"/>
    <w:rsid w:val="0003796E"/>
    <w:rsid w:val="00037A01"/>
    <w:rsid w:val="00037AAB"/>
    <w:rsid w:val="00037B3E"/>
    <w:rsid w:val="00037BEB"/>
    <w:rsid w:val="00037D20"/>
    <w:rsid w:val="00037E4B"/>
    <w:rsid w:val="00040322"/>
    <w:rsid w:val="000403CC"/>
    <w:rsid w:val="000403DE"/>
    <w:rsid w:val="000403E5"/>
    <w:rsid w:val="0004042E"/>
    <w:rsid w:val="000404A6"/>
    <w:rsid w:val="000404F4"/>
    <w:rsid w:val="0004072E"/>
    <w:rsid w:val="000409B7"/>
    <w:rsid w:val="000409E4"/>
    <w:rsid w:val="00040B42"/>
    <w:rsid w:val="00040C55"/>
    <w:rsid w:val="00040E6F"/>
    <w:rsid w:val="000413B6"/>
    <w:rsid w:val="000414B0"/>
    <w:rsid w:val="000414D2"/>
    <w:rsid w:val="00041699"/>
    <w:rsid w:val="00041715"/>
    <w:rsid w:val="00041766"/>
    <w:rsid w:val="00041846"/>
    <w:rsid w:val="00041906"/>
    <w:rsid w:val="00041AF7"/>
    <w:rsid w:val="00041CFA"/>
    <w:rsid w:val="00041F95"/>
    <w:rsid w:val="00041FC8"/>
    <w:rsid w:val="0004224D"/>
    <w:rsid w:val="00042355"/>
    <w:rsid w:val="0004242B"/>
    <w:rsid w:val="0004247F"/>
    <w:rsid w:val="000426F6"/>
    <w:rsid w:val="00042B13"/>
    <w:rsid w:val="0004344A"/>
    <w:rsid w:val="0004395F"/>
    <w:rsid w:val="00043982"/>
    <w:rsid w:val="00043CE6"/>
    <w:rsid w:val="00043E91"/>
    <w:rsid w:val="0004403F"/>
    <w:rsid w:val="00044083"/>
    <w:rsid w:val="000440A2"/>
    <w:rsid w:val="0004421E"/>
    <w:rsid w:val="0004439A"/>
    <w:rsid w:val="00044496"/>
    <w:rsid w:val="000445C0"/>
    <w:rsid w:val="000445FA"/>
    <w:rsid w:val="00044B96"/>
    <w:rsid w:val="00044CF8"/>
    <w:rsid w:val="00044F75"/>
    <w:rsid w:val="000452B5"/>
    <w:rsid w:val="000456F2"/>
    <w:rsid w:val="0004578F"/>
    <w:rsid w:val="00045845"/>
    <w:rsid w:val="00045994"/>
    <w:rsid w:val="00045ADA"/>
    <w:rsid w:val="00045E79"/>
    <w:rsid w:val="0004617C"/>
    <w:rsid w:val="0004620F"/>
    <w:rsid w:val="00046576"/>
    <w:rsid w:val="0004681F"/>
    <w:rsid w:val="000469A0"/>
    <w:rsid w:val="000469F6"/>
    <w:rsid w:val="00046BD6"/>
    <w:rsid w:val="00046C36"/>
    <w:rsid w:val="00046CC5"/>
    <w:rsid w:val="00046F60"/>
    <w:rsid w:val="000473AF"/>
    <w:rsid w:val="00047451"/>
    <w:rsid w:val="000474F1"/>
    <w:rsid w:val="000476A8"/>
    <w:rsid w:val="00047919"/>
    <w:rsid w:val="00047C54"/>
    <w:rsid w:val="00047D44"/>
    <w:rsid w:val="00047E01"/>
    <w:rsid w:val="00047EB1"/>
    <w:rsid w:val="00047EF6"/>
    <w:rsid w:val="000501EB"/>
    <w:rsid w:val="000502E0"/>
    <w:rsid w:val="000503D2"/>
    <w:rsid w:val="000507A0"/>
    <w:rsid w:val="000507E8"/>
    <w:rsid w:val="00050A49"/>
    <w:rsid w:val="00050BAA"/>
    <w:rsid w:val="00050D12"/>
    <w:rsid w:val="00050EAB"/>
    <w:rsid w:val="0005110C"/>
    <w:rsid w:val="00051418"/>
    <w:rsid w:val="00051485"/>
    <w:rsid w:val="000514EA"/>
    <w:rsid w:val="0005155B"/>
    <w:rsid w:val="000516CE"/>
    <w:rsid w:val="00051FC2"/>
    <w:rsid w:val="00052465"/>
    <w:rsid w:val="00052786"/>
    <w:rsid w:val="00052BE7"/>
    <w:rsid w:val="00052D28"/>
    <w:rsid w:val="00052F1A"/>
    <w:rsid w:val="00052F3F"/>
    <w:rsid w:val="00052F78"/>
    <w:rsid w:val="00053095"/>
    <w:rsid w:val="0005380A"/>
    <w:rsid w:val="00053994"/>
    <w:rsid w:val="00053CB5"/>
    <w:rsid w:val="00053E6A"/>
    <w:rsid w:val="000547EE"/>
    <w:rsid w:val="00054883"/>
    <w:rsid w:val="00054CAF"/>
    <w:rsid w:val="00054CBE"/>
    <w:rsid w:val="00054CED"/>
    <w:rsid w:val="00054DAD"/>
    <w:rsid w:val="00055087"/>
    <w:rsid w:val="000550B8"/>
    <w:rsid w:val="000553DE"/>
    <w:rsid w:val="0005593A"/>
    <w:rsid w:val="00055C4B"/>
    <w:rsid w:val="00055F29"/>
    <w:rsid w:val="0005617A"/>
    <w:rsid w:val="0005627D"/>
    <w:rsid w:val="000563A7"/>
    <w:rsid w:val="00056556"/>
    <w:rsid w:val="00056631"/>
    <w:rsid w:val="00056D3E"/>
    <w:rsid w:val="00056D85"/>
    <w:rsid w:val="00056FC2"/>
    <w:rsid w:val="0005703C"/>
    <w:rsid w:val="00057481"/>
    <w:rsid w:val="00057711"/>
    <w:rsid w:val="00057821"/>
    <w:rsid w:val="000578B8"/>
    <w:rsid w:val="00057A56"/>
    <w:rsid w:val="00057C28"/>
    <w:rsid w:val="00057C70"/>
    <w:rsid w:val="00057F42"/>
    <w:rsid w:val="00057F5E"/>
    <w:rsid w:val="0006006F"/>
    <w:rsid w:val="00060384"/>
    <w:rsid w:val="000603C3"/>
    <w:rsid w:val="00060523"/>
    <w:rsid w:val="0006086A"/>
    <w:rsid w:val="00060A80"/>
    <w:rsid w:val="00060D60"/>
    <w:rsid w:val="00060F19"/>
    <w:rsid w:val="0006106B"/>
    <w:rsid w:val="00061140"/>
    <w:rsid w:val="000611C9"/>
    <w:rsid w:val="000614A4"/>
    <w:rsid w:val="00061523"/>
    <w:rsid w:val="000616EA"/>
    <w:rsid w:val="000618E1"/>
    <w:rsid w:val="00061B4B"/>
    <w:rsid w:val="00062E39"/>
    <w:rsid w:val="00062E9D"/>
    <w:rsid w:val="0006316F"/>
    <w:rsid w:val="000633DD"/>
    <w:rsid w:val="00063776"/>
    <w:rsid w:val="00063798"/>
    <w:rsid w:val="00063813"/>
    <w:rsid w:val="00063878"/>
    <w:rsid w:val="00063997"/>
    <w:rsid w:val="00063B74"/>
    <w:rsid w:val="00063BB1"/>
    <w:rsid w:val="00063CD8"/>
    <w:rsid w:val="00063DE0"/>
    <w:rsid w:val="00063DEC"/>
    <w:rsid w:val="00064211"/>
    <w:rsid w:val="000644A1"/>
    <w:rsid w:val="000648D5"/>
    <w:rsid w:val="000648D6"/>
    <w:rsid w:val="00064D56"/>
    <w:rsid w:val="0006516A"/>
    <w:rsid w:val="0006547C"/>
    <w:rsid w:val="00065A41"/>
    <w:rsid w:val="00065BD4"/>
    <w:rsid w:val="00065D8A"/>
    <w:rsid w:val="00065E11"/>
    <w:rsid w:val="0006602B"/>
    <w:rsid w:val="0006626E"/>
    <w:rsid w:val="000663DF"/>
    <w:rsid w:val="000666D5"/>
    <w:rsid w:val="00066998"/>
    <w:rsid w:val="00066C0C"/>
    <w:rsid w:val="00066D32"/>
    <w:rsid w:val="00066EA6"/>
    <w:rsid w:val="00066F81"/>
    <w:rsid w:val="00066FD7"/>
    <w:rsid w:val="00067489"/>
    <w:rsid w:val="000678FA"/>
    <w:rsid w:val="00067AD3"/>
    <w:rsid w:val="00067B66"/>
    <w:rsid w:val="00067C0A"/>
    <w:rsid w:val="00067D43"/>
    <w:rsid w:val="00070069"/>
    <w:rsid w:val="000700A4"/>
    <w:rsid w:val="00070323"/>
    <w:rsid w:val="0007062E"/>
    <w:rsid w:val="000706B3"/>
    <w:rsid w:val="00070770"/>
    <w:rsid w:val="000707AA"/>
    <w:rsid w:val="00070834"/>
    <w:rsid w:val="00070AA6"/>
    <w:rsid w:val="00070B55"/>
    <w:rsid w:val="00070BD1"/>
    <w:rsid w:val="00071044"/>
    <w:rsid w:val="000712EC"/>
    <w:rsid w:val="00071382"/>
    <w:rsid w:val="0007168C"/>
    <w:rsid w:val="0007185A"/>
    <w:rsid w:val="00071987"/>
    <w:rsid w:val="00071BE3"/>
    <w:rsid w:val="00071D02"/>
    <w:rsid w:val="00071D9C"/>
    <w:rsid w:val="00071E73"/>
    <w:rsid w:val="00071F67"/>
    <w:rsid w:val="0007200D"/>
    <w:rsid w:val="0007237C"/>
    <w:rsid w:val="0007253E"/>
    <w:rsid w:val="000725F2"/>
    <w:rsid w:val="0007294C"/>
    <w:rsid w:val="00072998"/>
    <w:rsid w:val="00072BE4"/>
    <w:rsid w:val="00072D4D"/>
    <w:rsid w:val="00072DAE"/>
    <w:rsid w:val="00072E63"/>
    <w:rsid w:val="00072F3E"/>
    <w:rsid w:val="00073046"/>
    <w:rsid w:val="000733C3"/>
    <w:rsid w:val="0007340D"/>
    <w:rsid w:val="00073864"/>
    <w:rsid w:val="00073891"/>
    <w:rsid w:val="00073987"/>
    <w:rsid w:val="00073C77"/>
    <w:rsid w:val="00073F36"/>
    <w:rsid w:val="00074417"/>
    <w:rsid w:val="000744DC"/>
    <w:rsid w:val="000748D0"/>
    <w:rsid w:val="00074943"/>
    <w:rsid w:val="00074D95"/>
    <w:rsid w:val="00074DF8"/>
    <w:rsid w:val="00074F75"/>
    <w:rsid w:val="00075498"/>
    <w:rsid w:val="0007585B"/>
    <w:rsid w:val="00075C87"/>
    <w:rsid w:val="00075DC0"/>
    <w:rsid w:val="0007603A"/>
    <w:rsid w:val="000761B2"/>
    <w:rsid w:val="000761E9"/>
    <w:rsid w:val="0007674F"/>
    <w:rsid w:val="000768BA"/>
    <w:rsid w:val="00076CAE"/>
    <w:rsid w:val="00076CFF"/>
    <w:rsid w:val="000770B1"/>
    <w:rsid w:val="00077330"/>
    <w:rsid w:val="000779A9"/>
    <w:rsid w:val="00077C6D"/>
    <w:rsid w:val="00077FFC"/>
    <w:rsid w:val="000802B5"/>
    <w:rsid w:val="000802E3"/>
    <w:rsid w:val="000804CD"/>
    <w:rsid w:val="000808D4"/>
    <w:rsid w:val="00080B57"/>
    <w:rsid w:val="00080BAD"/>
    <w:rsid w:val="00080BD1"/>
    <w:rsid w:val="00080DDF"/>
    <w:rsid w:val="00080EC6"/>
    <w:rsid w:val="0008104A"/>
    <w:rsid w:val="000812B9"/>
    <w:rsid w:val="00081532"/>
    <w:rsid w:val="00081697"/>
    <w:rsid w:val="000817B4"/>
    <w:rsid w:val="00081BD6"/>
    <w:rsid w:val="00081C3F"/>
    <w:rsid w:val="00081C52"/>
    <w:rsid w:val="00081ECD"/>
    <w:rsid w:val="00081FAB"/>
    <w:rsid w:val="0008201A"/>
    <w:rsid w:val="00082A22"/>
    <w:rsid w:val="00082C00"/>
    <w:rsid w:val="00082D1F"/>
    <w:rsid w:val="00082E51"/>
    <w:rsid w:val="00082EC8"/>
    <w:rsid w:val="000832C0"/>
    <w:rsid w:val="00083306"/>
    <w:rsid w:val="00083382"/>
    <w:rsid w:val="000833FA"/>
    <w:rsid w:val="000834F3"/>
    <w:rsid w:val="0008390F"/>
    <w:rsid w:val="00083995"/>
    <w:rsid w:val="00083DE3"/>
    <w:rsid w:val="00084093"/>
    <w:rsid w:val="000840C3"/>
    <w:rsid w:val="00084132"/>
    <w:rsid w:val="000841B8"/>
    <w:rsid w:val="000845FF"/>
    <w:rsid w:val="00084B36"/>
    <w:rsid w:val="00084BBC"/>
    <w:rsid w:val="00084DE7"/>
    <w:rsid w:val="00084FF3"/>
    <w:rsid w:val="000850E1"/>
    <w:rsid w:val="00085125"/>
    <w:rsid w:val="000851FB"/>
    <w:rsid w:val="00085577"/>
    <w:rsid w:val="000857A7"/>
    <w:rsid w:val="000858D1"/>
    <w:rsid w:val="00085A55"/>
    <w:rsid w:val="00085D09"/>
    <w:rsid w:val="00085F01"/>
    <w:rsid w:val="0008617D"/>
    <w:rsid w:val="00086246"/>
    <w:rsid w:val="00086390"/>
    <w:rsid w:val="000865C7"/>
    <w:rsid w:val="00086747"/>
    <w:rsid w:val="00086751"/>
    <w:rsid w:val="00086BB9"/>
    <w:rsid w:val="00086C10"/>
    <w:rsid w:val="00086D89"/>
    <w:rsid w:val="00086DE0"/>
    <w:rsid w:val="00087061"/>
    <w:rsid w:val="000875FB"/>
    <w:rsid w:val="0008771A"/>
    <w:rsid w:val="00087A16"/>
    <w:rsid w:val="00087A63"/>
    <w:rsid w:val="00087C6A"/>
    <w:rsid w:val="00087F5E"/>
    <w:rsid w:val="000900C9"/>
    <w:rsid w:val="0009065A"/>
    <w:rsid w:val="0009087B"/>
    <w:rsid w:val="000908A2"/>
    <w:rsid w:val="000908CD"/>
    <w:rsid w:val="00090984"/>
    <w:rsid w:val="00090DAA"/>
    <w:rsid w:val="00090DE5"/>
    <w:rsid w:val="00091419"/>
    <w:rsid w:val="000918EA"/>
    <w:rsid w:val="00091A61"/>
    <w:rsid w:val="000921FC"/>
    <w:rsid w:val="00092268"/>
    <w:rsid w:val="000926A3"/>
    <w:rsid w:val="00092A88"/>
    <w:rsid w:val="00092BB9"/>
    <w:rsid w:val="00092BE4"/>
    <w:rsid w:val="00092D77"/>
    <w:rsid w:val="00093239"/>
    <w:rsid w:val="00093311"/>
    <w:rsid w:val="000938B2"/>
    <w:rsid w:val="000938BD"/>
    <w:rsid w:val="0009390B"/>
    <w:rsid w:val="00093955"/>
    <w:rsid w:val="00093E83"/>
    <w:rsid w:val="00093EDC"/>
    <w:rsid w:val="00093EFE"/>
    <w:rsid w:val="00093F84"/>
    <w:rsid w:val="00094034"/>
    <w:rsid w:val="00094206"/>
    <w:rsid w:val="00094343"/>
    <w:rsid w:val="00094631"/>
    <w:rsid w:val="000946A7"/>
    <w:rsid w:val="00094903"/>
    <w:rsid w:val="0009490A"/>
    <w:rsid w:val="00095181"/>
    <w:rsid w:val="0009523E"/>
    <w:rsid w:val="000952B4"/>
    <w:rsid w:val="000954CC"/>
    <w:rsid w:val="000956CC"/>
    <w:rsid w:val="00095B8B"/>
    <w:rsid w:val="00095BB8"/>
    <w:rsid w:val="00095D24"/>
    <w:rsid w:val="00095F27"/>
    <w:rsid w:val="0009624C"/>
    <w:rsid w:val="000964F1"/>
    <w:rsid w:val="00096525"/>
    <w:rsid w:val="00096593"/>
    <w:rsid w:val="000966A3"/>
    <w:rsid w:val="00096759"/>
    <w:rsid w:val="00096785"/>
    <w:rsid w:val="00096864"/>
    <w:rsid w:val="0009688F"/>
    <w:rsid w:val="000968F1"/>
    <w:rsid w:val="00096B1C"/>
    <w:rsid w:val="00096BDC"/>
    <w:rsid w:val="00096BFE"/>
    <w:rsid w:val="00096C08"/>
    <w:rsid w:val="00096E99"/>
    <w:rsid w:val="00096F76"/>
    <w:rsid w:val="00097021"/>
    <w:rsid w:val="0009747A"/>
    <w:rsid w:val="00097E0F"/>
    <w:rsid w:val="000A0311"/>
    <w:rsid w:val="000A0315"/>
    <w:rsid w:val="000A033B"/>
    <w:rsid w:val="000A053B"/>
    <w:rsid w:val="000A07F6"/>
    <w:rsid w:val="000A0907"/>
    <w:rsid w:val="000A0C1E"/>
    <w:rsid w:val="000A0C59"/>
    <w:rsid w:val="000A0CD7"/>
    <w:rsid w:val="000A0D90"/>
    <w:rsid w:val="000A0F1E"/>
    <w:rsid w:val="000A0F58"/>
    <w:rsid w:val="000A101B"/>
    <w:rsid w:val="000A104D"/>
    <w:rsid w:val="000A15CA"/>
    <w:rsid w:val="000A168C"/>
    <w:rsid w:val="000A19C4"/>
    <w:rsid w:val="000A19CA"/>
    <w:rsid w:val="000A1B73"/>
    <w:rsid w:val="000A1F07"/>
    <w:rsid w:val="000A1FAE"/>
    <w:rsid w:val="000A22AF"/>
    <w:rsid w:val="000A2306"/>
    <w:rsid w:val="000A2543"/>
    <w:rsid w:val="000A2869"/>
    <w:rsid w:val="000A2919"/>
    <w:rsid w:val="000A29E9"/>
    <w:rsid w:val="000A2B0C"/>
    <w:rsid w:val="000A2C89"/>
    <w:rsid w:val="000A2E32"/>
    <w:rsid w:val="000A2E47"/>
    <w:rsid w:val="000A331D"/>
    <w:rsid w:val="000A35A9"/>
    <w:rsid w:val="000A3672"/>
    <w:rsid w:val="000A3D1D"/>
    <w:rsid w:val="000A3DAB"/>
    <w:rsid w:val="000A3E50"/>
    <w:rsid w:val="000A47A6"/>
    <w:rsid w:val="000A4CEC"/>
    <w:rsid w:val="000A4E52"/>
    <w:rsid w:val="000A4F30"/>
    <w:rsid w:val="000A51B5"/>
    <w:rsid w:val="000A51DE"/>
    <w:rsid w:val="000A54CF"/>
    <w:rsid w:val="000A551B"/>
    <w:rsid w:val="000A5826"/>
    <w:rsid w:val="000A5863"/>
    <w:rsid w:val="000A592E"/>
    <w:rsid w:val="000A5D73"/>
    <w:rsid w:val="000A5F3B"/>
    <w:rsid w:val="000A6028"/>
    <w:rsid w:val="000A6088"/>
    <w:rsid w:val="000A6091"/>
    <w:rsid w:val="000A62D0"/>
    <w:rsid w:val="000A638D"/>
    <w:rsid w:val="000A6406"/>
    <w:rsid w:val="000A6D80"/>
    <w:rsid w:val="000A6EE9"/>
    <w:rsid w:val="000A7054"/>
    <w:rsid w:val="000A7293"/>
    <w:rsid w:val="000A73B9"/>
    <w:rsid w:val="000A74DA"/>
    <w:rsid w:val="000A7564"/>
    <w:rsid w:val="000A76FF"/>
    <w:rsid w:val="000A77A3"/>
    <w:rsid w:val="000A7920"/>
    <w:rsid w:val="000A7BBC"/>
    <w:rsid w:val="000A7CC2"/>
    <w:rsid w:val="000A7CF2"/>
    <w:rsid w:val="000A7F57"/>
    <w:rsid w:val="000B0319"/>
    <w:rsid w:val="000B03F9"/>
    <w:rsid w:val="000B09C2"/>
    <w:rsid w:val="000B0DB3"/>
    <w:rsid w:val="000B117E"/>
    <w:rsid w:val="000B1298"/>
    <w:rsid w:val="000B13D8"/>
    <w:rsid w:val="000B16EB"/>
    <w:rsid w:val="000B1BDB"/>
    <w:rsid w:val="000B205C"/>
    <w:rsid w:val="000B21E6"/>
    <w:rsid w:val="000B2237"/>
    <w:rsid w:val="000B232B"/>
    <w:rsid w:val="000B244F"/>
    <w:rsid w:val="000B24DD"/>
    <w:rsid w:val="000B252E"/>
    <w:rsid w:val="000B2B16"/>
    <w:rsid w:val="000B2DC9"/>
    <w:rsid w:val="000B35F4"/>
    <w:rsid w:val="000B381F"/>
    <w:rsid w:val="000B390A"/>
    <w:rsid w:val="000B39D3"/>
    <w:rsid w:val="000B4059"/>
    <w:rsid w:val="000B442C"/>
    <w:rsid w:val="000B45C6"/>
    <w:rsid w:val="000B46A2"/>
    <w:rsid w:val="000B47E8"/>
    <w:rsid w:val="000B49F2"/>
    <w:rsid w:val="000B4A5F"/>
    <w:rsid w:val="000B4BAC"/>
    <w:rsid w:val="000B4E07"/>
    <w:rsid w:val="000B5176"/>
    <w:rsid w:val="000B5311"/>
    <w:rsid w:val="000B540E"/>
    <w:rsid w:val="000B5623"/>
    <w:rsid w:val="000B57BE"/>
    <w:rsid w:val="000B58F7"/>
    <w:rsid w:val="000B5AF9"/>
    <w:rsid w:val="000B5BA0"/>
    <w:rsid w:val="000B5D73"/>
    <w:rsid w:val="000B5DC9"/>
    <w:rsid w:val="000B5F24"/>
    <w:rsid w:val="000B625F"/>
    <w:rsid w:val="000B6737"/>
    <w:rsid w:val="000B7169"/>
    <w:rsid w:val="000B738B"/>
    <w:rsid w:val="000B7AA1"/>
    <w:rsid w:val="000B7B0A"/>
    <w:rsid w:val="000B7C84"/>
    <w:rsid w:val="000B7CDB"/>
    <w:rsid w:val="000B7D59"/>
    <w:rsid w:val="000C0010"/>
    <w:rsid w:val="000C0B19"/>
    <w:rsid w:val="000C0B7D"/>
    <w:rsid w:val="000C0C09"/>
    <w:rsid w:val="000C0DCC"/>
    <w:rsid w:val="000C0F4D"/>
    <w:rsid w:val="000C1330"/>
    <w:rsid w:val="000C1349"/>
    <w:rsid w:val="000C15E5"/>
    <w:rsid w:val="000C1797"/>
    <w:rsid w:val="000C1DBE"/>
    <w:rsid w:val="000C1F3B"/>
    <w:rsid w:val="000C1FF1"/>
    <w:rsid w:val="000C2058"/>
    <w:rsid w:val="000C21A2"/>
    <w:rsid w:val="000C21C4"/>
    <w:rsid w:val="000C256D"/>
    <w:rsid w:val="000C259D"/>
    <w:rsid w:val="000C25A5"/>
    <w:rsid w:val="000C2B5C"/>
    <w:rsid w:val="000C2BF7"/>
    <w:rsid w:val="000C2D27"/>
    <w:rsid w:val="000C2D73"/>
    <w:rsid w:val="000C2E07"/>
    <w:rsid w:val="000C3236"/>
    <w:rsid w:val="000C33DF"/>
    <w:rsid w:val="000C34A2"/>
    <w:rsid w:val="000C3620"/>
    <w:rsid w:val="000C3814"/>
    <w:rsid w:val="000C3C4A"/>
    <w:rsid w:val="000C3DF3"/>
    <w:rsid w:val="000C418C"/>
    <w:rsid w:val="000C42B2"/>
    <w:rsid w:val="000C43A5"/>
    <w:rsid w:val="000C4489"/>
    <w:rsid w:val="000C45C2"/>
    <w:rsid w:val="000C460D"/>
    <w:rsid w:val="000C4695"/>
    <w:rsid w:val="000C4979"/>
    <w:rsid w:val="000C49BD"/>
    <w:rsid w:val="000C4A2F"/>
    <w:rsid w:val="000C4ADE"/>
    <w:rsid w:val="000C4D0F"/>
    <w:rsid w:val="000C50FF"/>
    <w:rsid w:val="000C51B1"/>
    <w:rsid w:val="000C5284"/>
    <w:rsid w:val="000C54DC"/>
    <w:rsid w:val="000C577E"/>
    <w:rsid w:val="000C5788"/>
    <w:rsid w:val="000C58B9"/>
    <w:rsid w:val="000C5A6B"/>
    <w:rsid w:val="000C5A86"/>
    <w:rsid w:val="000C5B6D"/>
    <w:rsid w:val="000C5C1D"/>
    <w:rsid w:val="000C5C57"/>
    <w:rsid w:val="000C5DD6"/>
    <w:rsid w:val="000C5E97"/>
    <w:rsid w:val="000C5EC0"/>
    <w:rsid w:val="000C5F42"/>
    <w:rsid w:val="000C5FA4"/>
    <w:rsid w:val="000C65B1"/>
    <w:rsid w:val="000C664F"/>
    <w:rsid w:val="000C6706"/>
    <w:rsid w:val="000C69DD"/>
    <w:rsid w:val="000C6C52"/>
    <w:rsid w:val="000C7326"/>
    <w:rsid w:val="000C735F"/>
    <w:rsid w:val="000C73AF"/>
    <w:rsid w:val="000C76AD"/>
    <w:rsid w:val="000C7705"/>
    <w:rsid w:val="000D00B7"/>
    <w:rsid w:val="000D0184"/>
    <w:rsid w:val="000D038F"/>
    <w:rsid w:val="000D03AB"/>
    <w:rsid w:val="000D0461"/>
    <w:rsid w:val="000D0465"/>
    <w:rsid w:val="000D04B1"/>
    <w:rsid w:val="000D07D8"/>
    <w:rsid w:val="000D088A"/>
    <w:rsid w:val="000D0EC5"/>
    <w:rsid w:val="000D0F6A"/>
    <w:rsid w:val="000D11BF"/>
    <w:rsid w:val="000D1381"/>
    <w:rsid w:val="000D1DAF"/>
    <w:rsid w:val="000D1DE0"/>
    <w:rsid w:val="000D243E"/>
    <w:rsid w:val="000D26B1"/>
    <w:rsid w:val="000D2AF2"/>
    <w:rsid w:val="000D2BBB"/>
    <w:rsid w:val="000D3211"/>
    <w:rsid w:val="000D333F"/>
    <w:rsid w:val="000D3438"/>
    <w:rsid w:val="000D3492"/>
    <w:rsid w:val="000D3567"/>
    <w:rsid w:val="000D38E7"/>
    <w:rsid w:val="000D3C4A"/>
    <w:rsid w:val="000D3C58"/>
    <w:rsid w:val="000D3DC8"/>
    <w:rsid w:val="000D3E81"/>
    <w:rsid w:val="000D3EF0"/>
    <w:rsid w:val="000D478A"/>
    <w:rsid w:val="000D4832"/>
    <w:rsid w:val="000D4A2D"/>
    <w:rsid w:val="000D4D5C"/>
    <w:rsid w:val="000D4DE7"/>
    <w:rsid w:val="000D4E5A"/>
    <w:rsid w:val="000D4F19"/>
    <w:rsid w:val="000D4F4F"/>
    <w:rsid w:val="000D547D"/>
    <w:rsid w:val="000D54AA"/>
    <w:rsid w:val="000D5655"/>
    <w:rsid w:val="000D571C"/>
    <w:rsid w:val="000D5734"/>
    <w:rsid w:val="000D5A23"/>
    <w:rsid w:val="000D5CFA"/>
    <w:rsid w:val="000D5DC4"/>
    <w:rsid w:val="000D5FB0"/>
    <w:rsid w:val="000D6004"/>
    <w:rsid w:val="000D60C3"/>
    <w:rsid w:val="000D6509"/>
    <w:rsid w:val="000D6548"/>
    <w:rsid w:val="000D6636"/>
    <w:rsid w:val="000D670B"/>
    <w:rsid w:val="000D6B6F"/>
    <w:rsid w:val="000D6B81"/>
    <w:rsid w:val="000D6C7C"/>
    <w:rsid w:val="000D6FD8"/>
    <w:rsid w:val="000D7C96"/>
    <w:rsid w:val="000D7D6C"/>
    <w:rsid w:val="000D7E41"/>
    <w:rsid w:val="000D7F83"/>
    <w:rsid w:val="000E00E7"/>
    <w:rsid w:val="000E0145"/>
    <w:rsid w:val="000E0465"/>
    <w:rsid w:val="000E04EF"/>
    <w:rsid w:val="000E0529"/>
    <w:rsid w:val="000E056E"/>
    <w:rsid w:val="000E070C"/>
    <w:rsid w:val="000E0751"/>
    <w:rsid w:val="000E1120"/>
    <w:rsid w:val="000E121D"/>
    <w:rsid w:val="000E1353"/>
    <w:rsid w:val="000E1A59"/>
    <w:rsid w:val="000E1B84"/>
    <w:rsid w:val="000E1FDA"/>
    <w:rsid w:val="000E207F"/>
    <w:rsid w:val="000E2243"/>
    <w:rsid w:val="000E2496"/>
    <w:rsid w:val="000E262F"/>
    <w:rsid w:val="000E263F"/>
    <w:rsid w:val="000E269D"/>
    <w:rsid w:val="000E2AFE"/>
    <w:rsid w:val="000E2F84"/>
    <w:rsid w:val="000E31E6"/>
    <w:rsid w:val="000E36C4"/>
    <w:rsid w:val="000E39F7"/>
    <w:rsid w:val="000E3A18"/>
    <w:rsid w:val="000E3A3D"/>
    <w:rsid w:val="000E3A65"/>
    <w:rsid w:val="000E3B5A"/>
    <w:rsid w:val="000E3BA7"/>
    <w:rsid w:val="000E3C68"/>
    <w:rsid w:val="000E3D22"/>
    <w:rsid w:val="000E3F97"/>
    <w:rsid w:val="000E4065"/>
    <w:rsid w:val="000E416E"/>
    <w:rsid w:val="000E44C6"/>
    <w:rsid w:val="000E4539"/>
    <w:rsid w:val="000E4555"/>
    <w:rsid w:val="000E489E"/>
    <w:rsid w:val="000E4939"/>
    <w:rsid w:val="000E4D80"/>
    <w:rsid w:val="000E502E"/>
    <w:rsid w:val="000E50BF"/>
    <w:rsid w:val="000E50FE"/>
    <w:rsid w:val="000E54CE"/>
    <w:rsid w:val="000E58B4"/>
    <w:rsid w:val="000E598D"/>
    <w:rsid w:val="000E5AA1"/>
    <w:rsid w:val="000E5E64"/>
    <w:rsid w:val="000E61DA"/>
    <w:rsid w:val="000E620A"/>
    <w:rsid w:val="000E6571"/>
    <w:rsid w:val="000E6653"/>
    <w:rsid w:val="000E67A9"/>
    <w:rsid w:val="000E7287"/>
    <w:rsid w:val="000E74D4"/>
    <w:rsid w:val="000E7583"/>
    <w:rsid w:val="000E75DC"/>
    <w:rsid w:val="000E7CB0"/>
    <w:rsid w:val="000E7DB7"/>
    <w:rsid w:val="000E7E72"/>
    <w:rsid w:val="000F0059"/>
    <w:rsid w:val="000F0114"/>
    <w:rsid w:val="000F01EC"/>
    <w:rsid w:val="000F026A"/>
    <w:rsid w:val="000F027A"/>
    <w:rsid w:val="000F02BC"/>
    <w:rsid w:val="000F0496"/>
    <w:rsid w:val="000F04D8"/>
    <w:rsid w:val="000F0639"/>
    <w:rsid w:val="000F095C"/>
    <w:rsid w:val="000F0B03"/>
    <w:rsid w:val="000F0E39"/>
    <w:rsid w:val="000F13CD"/>
    <w:rsid w:val="000F150F"/>
    <w:rsid w:val="000F171E"/>
    <w:rsid w:val="000F1749"/>
    <w:rsid w:val="000F1962"/>
    <w:rsid w:val="000F1C51"/>
    <w:rsid w:val="000F256C"/>
    <w:rsid w:val="000F26C3"/>
    <w:rsid w:val="000F27F8"/>
    <w:rsid w:val="000F283C"/>
    <w:rsid w:val="000F2B2E"/>
    <w:rsid w:val="000F2B4E"/>
    <w:rsid w:val="000F2C7F"/>
    <w:rsid w:val="000F2C9D"/>
    <w:rsid w:val="000F2DE8"/>
    <w:rsid w:val="000F336B"/>
    <w:rsid w:val="000F34F4"/>
    <w:rsid w:val="000F3760"/>
    <w:rsid w:val="000F3A57"/>
    <w:rsid w:val="000F3ABB"/>
    <w:rsid w:val="000F3E62"/>
    <w:rsid w:val="000F3F41"/>
    <w:rsid w:val="000F3F7D"/>
    <w:rsid w:val="000F4501"/>
    <w:rsid w:val="000F45A0"/>
    <w:rsid w:val="000F470C"/>
    <w:rsid w:val="000F4A86"/>
    <w:rsid w:val="000F4D77"/>
    <w:rsid w:val="000F4EFA"/>
    <w:rsid w:val="000F5749"/>
    <w:rsid w:val="000F576B"/>
    <w:rsid w:val="000F6100"/>
    <w:rsid w:val="000F61A9"/>
    <w:rsid w:val="000F61BB"/>
    <w:rsid w:val="000F63BD"/>
    <w:rsid w:val="000F649A"/>
    <w:rsid w:val="000F64C4"/>
    <w:rsid w:val="000F6598"/>
    <w:rsid w:val="000F75F8"/>
    <w:rsid w:val="000F76B0"/>
    <w:rsid w:val="000F7D09"/>
    <w:rsid w:val="0010015A"/>
    <w:rsid w:val="00100391"/>
    <w:rsid w:val="001005A9"/>
    <w:rsid w:val="00100728"/>
    <w:rsid w:val="00100937"/>
    <w:rsid w:val="0010099E"/>
    <w:rsid w:val="00100A12"/>
    <w:rsid w:val="00100A29"/>
    <w:rsid w:val="00100B00"/>
    <w:rsid w:val="00100DD9"/>
    <w:rsid w:val="001012A8"/>
    <w:rsid w:val="001012E9"/>
    <w:rsid w:val="001012F3"/>
    <w:rsid w:val="00101465"/>
    <w:rsid w:val="001015F0"/>
    <w:rsid w:val="00101A83"/>
    <w:rsid w:val="00101BE2"/>
    <w:rsid w:val="00101C7A"/>
    <w:rsid w:val="00101CFD"/>
    <w:rsid w:val="00101E3D"/>
    <w:rsid w:val="00101ED6"/>
    <w:rsid w:val="00101F63"/>
    <w:rsid w:val="00101FDB"/>
    <w:rsid w:val="0010204C"/>
    <w:rsid w:val="001024DA"/>
    <w:rsid w:val="0010279E"/>
    <w:rsid w:val="00102A44"/>
    <w:rsid w:val="00102AB0"/>
    <w:rsid w:val="00102DC7"/>
    <w:rsid w:val="00102EA2"/>
    <w:rsid w:val="00102EFF"/>
    <w:rsid w:val="00103103"/>
    <w:rsid w:val="00103195"/>
    <w:rsid w:val="0010331A"/>
    <w:rsid w:val="001037EA"/>
    <w:rsid w:val="001038FC"/>
    <w:rsid w:val="00103BE0"/>
    <w:rsid w:val="00103C9D"/>
    <w:rsid w:val="00103D0C"/>
    <w:rsid w:val="00103D2F"/>
    <w:rsid w:val="00103D3A"/>
    <w:rsid w:val="00103E18"/>
    <w:rsid w:val="00104275"/>
    <w:rsid w:val="00104416"/>
    <w:rsid w:val="0010470A"/>
    <w:rsid w:val="001048FC"/>
    <w:rsid w:val="00104DA7"/>
    <w:rsid w:val="00104E3A"/>
    <w:rsid w:val="00105523"/>
    <w:rsid w:val="00105BC6"/>
    <w:rsid w:val="00105C95"/>
    <w:rsid w:val="00105E3E"/>
    <w:rsid w:val="001065FB"/>
    <w:rsid w:val="00106692"/>
    <w:rsid w:val="00106746"/>
    <w:rsid w:val="001067AF"/>
    <w:rsid w:val="00106A25"/>
    <w:rsid w:val="00106A3B"/>
    <w:rsid w:val="00106D7D"/>
    <w:rsid w:val="00107259"/>
    <w:rsid w:val="0010732C"/>
    <w:rsid w:val="00107357"/>
    <w:rsid w:val="00107465"/>
    <w:rsid w:val="001074A7"/>
    <w:rsid w:val="00107595"/>
    <w:rsid w:val="001077F6"/>
    <w:rsid w:val="0010789B"/>
    <w:rsid w:val="001078B7"/>
    <w:rsid w:val="00107934"/>
    <w:rsid w:val="00107DEE"/>
    <w:rsid w:val="00110069"/>
    <w:rsid w:val="0011024A"/>
    <w:rsid w:val="00110291"/>
    <w:rsid w:val="00110461"/>
    <w:rsid w:val="00110808"/>
    <w:rsid w:val="00110C09"/>
    <w:rsid w:val="00110CB7"/>
    <w:rsid w:val="001113E5"/>
    <w:rsid w:val="00111506"/>
    <w:rsid w:val="00111727"/>
    <w:rsid w:val="00111A25"/>
    <w:rsid w:val="00111B38"/>
    <w:rsid w:val="00111B99"/>
    <w:rsid w:val="00111D52"/>
    <w:rsid w:val="001120E4"/>
    <w:rsid w:val="00112138"/>
    <w:rsid w:val="0011220C"/>
    <w:rsid w:val="001122B9"/>
    <w:rsid w:val="001123D8"/>
    <w:rsid w:val="00112613"/>
    <w:rsid w:val="00112926"/>
    <w:rsid w:val="0011298C"/>
    <w:rsid w:val="00112AE9"/>
    <w:rsid w:val="00112BD9"/>
    <w:rsid w:val="00112D91"/>
    <w:rsid w:val="00113627"/>
    <w:rsid w:val="00113B73"/>
    <w:rsid w:val="00113CA5"/>
    <w:rsid w:val="001142BF"/>
    <w:rsid w:val="001143A3"/>
    <w:rsid w:val="001144E2"/>
    <w:rsid w:val="0011500C"/>
    <w:rsid w:val="00115082"/>
    <w:rsid w:val="001150A6"/>
    <w:rsid w:val="001152D7"/>
    <w:rsid w:val="00115392"/>
    <w:rsid w:val="001153FA"/>
    <w:rsid w:val="00115471"/>
    <w:rsid w:val="001155C0"/>
    <w:rsid w:val="00115815"/>
    <w:rsid w:val="00115854"/>
    <w:rsid w:val="00115A04"/>
    <w:rsid w:val="00115C23"/>
    <w:rsid w:val="001160A6"/>
    <w:rsid w:val="0011618B"/>
    <w:rsid w:val="0011674F"/>
    <w:rsid w:val="00116AE2"/>
    <w:rsid w:val="00116E5C"/>
    <w:rsid w:val="00116E6C"/>
    <w:rsid w:val="00116EE1"/>
    <w:rsid w:val="00116F48"/>
    <w:rsid w:val="00117116"/>
    <w:rsid w:val="0011712E"/>
    <w:rsid w:val="001171C8"/>
    <w:rsid w:val="001176A6"/>
    <w:rsid w:val="00117950"/>
    <w:rsid w:val="001179EC"/>
    <w:rsid w:val="00117EB1"/>
    <w:rsid w:val="00117FE0"/>
    <w:rsid w:val="00120010"/>
    <w:rsid w:val="0012058F"/>
    <w:rsid w:val="001205F3"/>
    <w:rsid w:val="00120630"/>
    <w:rsid w:val="00120819"/>
    <w:rsid w:val="00120A55"/>
    <w:rsid w:val="00120A5F"/>
    <w:rsid w:val="00120B47"/>
    <w:rsid w:val="00120BBD"/>
    <w:rsid w:val="00120BFA"/>
    <w:rsid w:val="001211FB"/>
    <w:rsid w:val="001212E5"/>
    <w:rsid w:val="0012193B"/>
    <w:rsid w:val="00122527"/>
    <w:rsid w:val="00122605"/>
    <w:rsid w:val="00122AF0"/>
    <w:rsid w:val="00122B79"/>
    <w:rsid w:val="00122F5B"/>
    <w:rsid w:val="00123015"/>
    <w:rsid w:val="00123120"/>
    <w:rsid w:val="00123696"/>
    <w:rsid w:val="00123871"/>
    <w:rsid w:val="00123A36"/>
    <w:rsid w:val="00123AFF"/>
    <w:rsid w:val="00123BDA"/>
    <w:rsid w:val="0012405B"/>
    <w:rsid w:val="0012410E"/>
    <w:rsid w:val="0012464F"/>
    <w:rsid w:val="0012467C"/>
    <w:rsid w:val="001246B6"/>
    <w:rsid w:val="001246E5"/>
    <w:rsid w:val="001247D0"/>
    <w:rsid w:val="00124B11"/>
    <w:rsid w:val="00124BB1"/>
    <w:rsid w:val="00124EAA"/>
    <w:rsid w:val="00125789"/>
    <w:rsid w:val="00125894"/>
    <w:rsid w:val="00125AC9"/>
    <w:rsid w:val="00125BFB"/>
    <w:rsid w:val="00125C65"/>
    <w:rsid w:val="00125D2C"/>
    <w:rsid w:val="00125E8A"/>
    <w:rsid w:val="001261AD"/>
    <w:rsid w:val="001264B5"/>
    <w:rsid w:val="001264EA"/>
    <w:rsid w:val="001265FF"/>
    <w:rsid w:val="00126643"/>
    <w:rsid w:val="00126811"/>
    <w:rsid w:val="0012693F"/>
    <w:rsid w:val="00126FA2"/>
    <w:rsid w:val="0012721B"/>
    <w:rsid w:val="0012723B"/>
    <w:rsid w:val="0012727B"/>
    <w:rsid w:val="0012760D"/>
    <w:rsid w:val="00127DA7"/>
    <w:rsid w:val="00127DB9"/>
    <w:rsid w:val="00127FE2"/>
    <w:rsid w:val="00130178"/>
    <w:rsid w:val="0013019B"/>
    <w:rsid w:val="001301AC"/>
    <w:rsid w:val="00130249"/>
    <w:rsid w:val="001302E3"/>
    <w:rsid w:val="00130595"/>
    <w:rsid w:val="00130934"/>
    <w:rsid w:val="00130B65"/>
    <w:rsid w:val="00130EDC"/>
    <w:rsid w:val="001312E6"/>
    <w:rsid w:val="00131429"/>
    <w:rsid w:val="0013163E"/>
    <w:rsid w:val="00131838"/>
    <w:rsid w:val="0013189F"/>
    <w:rsid w:val="00131A24"/>
    <w:rsid w:val="00131CF0"/>
    <w:rsid w:val="00131D22"/>
    <w:rsid w:val="00131D85"/>
    <w:rsid w:val="00131E7E"/>
    <w:rsid w:val="00131ED3"/>
    <w:rsid w:val="001320A9"/>
    <w:rsid w:val="001321E2"/>
    <w:rsid w:val="001321FF"/>
    <w:rsid w:val="00132863"/>
    <w:rsid w:val="00132904"/>
    <w:rsid w:val="00132A41"/>
    <w:rsid w:val="00132AF0"/>
    <w:rsid w:val="00132B84"/>
    <w:rsid w:val="00132BB5"/>
    <w:rsid w:val="00132C75"/>
    <w:rsid w:val="00132F74"/>
    <w:rsid w:val="001331DC"/>
    <w:rsid w:val="00133368"/>
    <w:rsid w:val="00133382"/>
    <w:rsid w:val="0013345D"/>
    <w:rsid w:val="00133565"/>
    <w:rsid w:val="001338CD"/>
    <w:rsid w:val="00133C83"/>
    <w:rsid w:val="00133D3C"/>
    <w:rsid w:val="00133EC3"/>
    <w:rsid w:val="00133F70"/>
    <w:rsid w:val="00133FC4"/>
    <w:rsid w:val="001340B4"/>
    <w:rsid w:val="00134186"/>
    <w:rsid w:val="0013496C"/>
    <w:rsid w:val="001350CD"/>
    <w:rsid w:val="0013512B"/>
    <w:rsid w:val="001353C2"/>
    <w:rsid w:val="00135888"/>
    <w:rsid w:val="00135993"/>
    <w:rsid w:val="001359E4"/>
    <w:rsid w:val="00135B02"/>
    <w:rsid w:val="00135E98"/>
    <w:rsid w:val="00135ED9"/>
    <w:rsid w:val="00135F39"/>
    <w:rsid w:val="00136180"/>
    <w:rsid w:val="00136322"/>
    <w:rsid w:val="00136378"/>
    <w:rsid w:val="001364D6"/>
    <w:rsid w:val="00136640"/>
    <w:rsid w:val="001369EB"/>
    <w:rsid w:val="00136A69"/>
    <w:rsid w:val="00136AC2"/>
    <w:rsid w:val="00136B23"/>
    <w:rsid w:val="00136D2A"/>
    <w:rsid w:val="00137628"/>
    <w:rsid w:val="00137796"/>
    <w:rsid w:val="00137BDD"/>
    <w:rsid w:val="00137C1A"/>
    <w:rsid w:val="00137E66"/>
    <w:rsid w:val="00137E85"/>
    <w:rsid w:val="00137FAA"/>
    <w:rsid w:val="0014009D"/>
    <w:rsid w:val="0014010C"/>
    <w:rsid w:val="00140CF9"/>
    <w:rsid w:val="00140FDF"/>
    <w:rsid w:val="00140FF8"/>
    <w:rsid w:val="00141234"/>
    <w:rsid w:val="001413D3"/>
    <w:rsid w:val="0014168E"/>
    <w:rsid w:val="0014168F"/>
    <w:rsid w:val="001416B6"/>
    <w:rsid w:val="00141980"/>
    <w:rsid w:val="00141B12"/>
    <w:rsid w:val="00141D0A"/>
    <w:rsid w:val="00141FB9"/>
    <w:rsid w:val="00142077"/>
    <w:rsid w:val="00142207"/>
    <w:rsid w:val="00142468"/>
    <w:rsid w:val="00142540"/>
    <w:rsid w:val="0014269D"/>
    <w:rsid w:val="001426D0"/>
    <w:rsid w:val="00142757"/>
    <w:rsid w:val="00142D23"/>
    <w:rsid w:val="00142D2D"/>
    <w:rsid w:val="00142E78"/>
    <w:rsid w:val="0014330A"/>
    <w:rsid w:val="001433A1"/>
    <w:rsid w:val="00143547"/>
    <w:rsid w:val="00143B01"/>
    <w:rsid w:val="00143DBE"/>
    <w:rsid w:val="0014415F"/>
    <w:rsid w:val="00144294"/>
    <w:rsid w:val="0014454C"/>
    <w:rsid w:val="001446B5"/>
    <w:rsid w:val="001447C1"/>
    <w:rsid w:val="00144870"/>
    <w:rsid w:val="0014491B"/>
    <w:rsid w:val="00144EE2"/>
    <w:rsid w:val="0014501E"/>
    <w:rsid w:val="00145072"/>
    <w:rsid w:val="001450AD"/>
    <w:rsid w:val="001456A7"/>
    <w:rsid w:val="001457A0"/>
    <w:rsid w:val="001459CA"/>
    <w:rsid w:val="00145B57"/>
    <w:rsid w:val="00145F02"/>
    <w:rsid w:val="0014629B"/>
    <w:rsid w:val="001462DA"/>
    <w:rsid w:val="001463A1"/>
    <w:rsid w:val="0014681B"/>
    <w:rsid w:val="00146823"/>
    <w:rsid w:val="001468AA"/>
    <w:rsid w:val="0014698A"/>
    <w:rsid w:val="00146B21"/>
    <w:rsid w:val="00146D39"/>
    <w:rsid w:val="00146F5C"/>
    <w:rsid w:val="0014700A"/>
    <w:rsid w:val="00147113"/>
    <w:rsid w:val="00147200"/>
    <w:rsid w:val="0014733D"/>
    <w:rsid w:val="0014780E"/>
    <w:rsid w:val="00147984"/>
    <w:rsid w:val="001479DF"/>
    <w:rsid w:val="00147BE5"/>
    <w:rsid w:val="00147DC2"/>
    <w:rsid w:val="001501F7"/>
    <w:rsid w:val="0015045B"/>
    <w:rsid w:val="001505BC"/>
    <w:rsid w:val="0015067A"/>
    <w:rsid w:val="00150709"/>
    <w:rsid w:val="00150A72"/>
    <w:rsid w:val="00150BF2"/>
    <w:rsid w:val="00150C74"/>
    <w:rsid w:val="00150C9B"/>
    <w:rsid w:val="00150CED"/>
    <w:rsid w:val="001512ED"/>
    <w:rsid w:val="00151A8D"/>
    <w:rsid w:val="00151BE5"/>
    <w:rsid w:val="00151DE7"/>
    <w:rsid w:val="00151E20"/>
    <w:rsid w:val="00151FC5"/>
    <w:rsid w:val="00151FEC"/>
    <w:rsid w:val="0015215C"/>
    <w:rsid w:val="001522B2"/>
    <w:rsid w:val="00152605"/>
    <w:rsid w:val="0015268A"/>
    <w:rsid w:val="00152705"/>
    <w:rsid w:val="00152826"/>
    <w:rsid w:val="00152D14"/>
    <w:rsid w:val="00152ECA"/>
    <w:rsid w:val="00153100"/>
    <w:rsid w:val="001532DD"/>
    <w:rsid w:val="00153490"/>
    <w:rsid w:val="001534B5"/>
    <w:rsid w:val="0015365F"/>
    <w:rsid w:val="001538DA"/>
    <w:rsid w:val="001539FB"/>
    <w:rsid w:val="00153AAD"/>
    <w:rsid w:val="00153B20"/>
    <w:rsid w:val="00153DBD"/>
    <w:rsid w:val="00153DF3"/>
    <w:rsid w:val="001542DB"/>
    <w:rsid w:val="0015439F"/>
    <w:rsid w:val="001545B1"/>
    <w:rsid w:val="0015473D"/>
    <w:rsid w:val="001549D4"/>
    <w:rsid w:val="001549E0"/>
    <w:rsid w:val="00154AD1"/>
    <w:rsid w:val="00154C6A"/>
    <w:rsid w:val="00154D72"/>
    <w:rsid w:val="00154EF1"/>
    <w:rsid w:val="001551D0"/>
    <w:rsid w:val="00155242"/>
    <w:rsid w:val="001553DE"/>
    <w:rsid w:val="001553F4"/>
    <w:rsid w:val="00155544"/>
    <w:rsid w:val="00155549"/>
    <w:rsid w:val="00155694"/>
    <w:rsid w:val="00155797"/>
    <w:rsid w:val="0015580E"/>
    <w:rsid w:val="0015585A"/>
    <w:rsid w:val="00155A99"/>
    <w:rsid w:val="00155C25"/>
    <w:rsid w:val="00155D0F"/>
    <w:rsid w:val="00155FBA"/>
    <w:rsid w:val="00155FEA"/>
    <w:rsid w:val="00156214"/>
    <w:rsid w:val="0015647D"/>
    <w:rsid w:val="00156710"/>
    <w:rsid w:val="0015715F"/>
    <w:rsid w:val="0015737C"/>
    <w:rsid w:val="001573EC"/>
    <w:rsid w:val="00157421"/>
    <w:rsid w:val="00157564"/>
    <w:rsid w:val="0015784C"/>
    <w:rsid w:val="0015786C"/>
    <w:rsid w:val="00157A3A"/>
    <w:rsid w:val="00157AD4"/>
    <w:rsid w:val="00157AE0"/>
    <w:rsid w:val="00160278"/>
    <w:rsid w:val="0016069E"/>
    <w:rsid w:val="001606A8"/>
    <w:rsid w:val="00160971"/>
    <w:rsid w:val="00160C5E"/>
    <w:rsid w:val="00160E1D"/>
    <w:rsid w:val="00160F8E"/>
    <w:rsid w:val="00161061"/>
    <w:rsid w:val="0016146D"/>
    <w:rsid w:val="001615AD"/>
    <w:rsid w:val="00161937"/>
    <w:rsid w:val="00161B14"/>
    <w:rsid w:val="00161B93"/>
    <w:rsid w:val="00161E36"/>
    <w:rsid w:val="00162932"/>
    <w:rsid w:val="00162AD9"/>
    <w:rsid w:val="00162C98"/>
    <w:rsid w:val="00162E1E"/>
    <w:rsid w:val="00163495"/>
    <w:rsid w:val="00163631"/>
    <w:rsid w:val="00163762"/>
    <w:rsid w:val="001637D3"/>
    <w:rsid w:val="00163ACD"/>
    <w:rsid w:val="00163E65"/>
    <w:rsid w:val="00163EA9"/>
    <w:rsid w:val="00163FF3"/>
    <w:rsid w:val="00164088"/>
    <w:rsid w:val="001640AD"/>
    <w:rsid w:val="0016421B"/>
    <w:rsid w:val="00164234"/>
    <w:rsid w:val="0016432A"/>
    <w:rsid w:val="0016439E"/>
    <w:rsid w:val="0016444E"/>
    <w:rsid w:val="00164694"/>
    <w:rsid w:val="001649E6"/>
    <w:rsid w:val="001649F4"/>
    <w:rsid w:val="00164D62"/>
    <w:rsid w:val="00164F75"/>
    <w:rsid w:val="00165322"/>
    <w:rsid w:val="00165380"/>
    <w:rsid w:val="00165415"/>
    <w:rsid w:val="001655D5"/>
    <w:rsid w:val="0016574B"/>
    <w:rsid w:val="001658BA"/>
    <w:rsid w:val="00165B66"/>
    <w:rsid w:val="00165DE5"/>
    <w:rsid w:val="00165DE9"/>
    <w:rsid w:val="0016601B"/>
    <w:rsid w:val="0016613B"/>
    <w:rsid w:val="00166205"/>
    <w:rsid w:val="0016636A"/>
    <w:rsid w:val="001663E3"/>
    <w:rsid w:val="001665DC"/>
    <w:rsid w:val="00166666"/>
    <w:rsid w:val="00166669"/>
    <w:rsid w:val="00166726"/>
    <w:rsid w:val="00166924"/>
    <w:rsid w:val="00166A44"/>
    <w:rsid w:val="00166A4D"/>
    <w:rsid w:val="00166B1C"/>
    <w:rsid w:val="00166BB1"/>
    <w:rsid w:val="001670BE"/>
    <w:rsid w:val="001674B3"/>
    <w:rsid w:val="00167622"/>
    <w:rsid w:val="00167655"/>
    <w:rsid w:val="00167D24"/>
    <w:rsid w:val="00167E1E"/>
    <w:rsid w:val="00167E4F"/>
    <w:rsid w:val="00167F8D"/>
    <w:rsid w:val="00167FD8"/>
    <w:rsid w:val="00170076"/>
    <w:rsid w:val="001700E2"/>
    <w:rsid w:val="00170154"/>
    <w:rsid w:val="001702D4"/>
    <w:rsid w:val="0017055C"/>
    <w:rsid w:val="00170578"/>
    <w:rsid w:val="00170835"/>
    <w:rsid w:val="00170AA3"/>
    <w:rsid w:val="00170B24"/>
    <w:rsid w:val="00170E45"/>
    <w:rsid w:val="00171041"/>
    <w:rsid w:val="0017107F"/>
    <w:rsid w:val="00171266"/>
    <w:rsid w:val="00171382"/>
    <w:rsid w:val="00171498"/>
    <w:rsid w:val="00171515"/>
    <w:rsid w:val="00171579"/>
    <w:rsid w:val="001717EC"/>
    <w:rsid w:val="001719A6"/>
    <w:rsid w:val="00171E86"/>
    <w:rsid w:val="00171EA1"/>
    <w:rsid w:val="00171F0C"/>
    <w:rsid w:val="001720FF"/>
    <w:rsid w:val="00172104"/>
    <w:rsid w:val="001724ED"/>
    <w:rsid w:val="00172511"/>
    <w:rsid w:val="00172897"/>
    <w:rsid w:val="0017290D"/>
    <w:rsid w:val="00172BBC"/>
    <w:rsid w:val="00172CA9"/>
    <w:rsid w:val="00172DB4"/>
    <w:rsid w:val="001731B5"/>
    <w:rsid w:val="001736A5"/>
    <w:rsid w:val="00173AA0"/>
    <w:rsid w:val="00173B01"/>
    <w:rsid w:val="00173CFF"/>
    <w:rsid w:val="00173ECD"/>
    <w:rsid w:val="00173F53"/>
    <w:rsid w:val="00173FA2"/>
    <w:rsid w:val="00174097"/>
    <w:rsid w:val="00174328"/>
    <w:rsid w:val="0017439C"/>
    <w:rsid w:val="00174461"/>
    <w:rsid w:val="00174476"/>
    <w:rsid w:val="001745A7"/>
    <w:rsid w:val="001748E6"/>
    <w:rsid w:val="00174F47"/>
    <w:rsid w:val="0017502F"/>
    <w:rsid w:val="001751EB"/>
    <w:rsid w:val="00175255"/>
    <w:rsid w:val="0017542B"/>
    <w:rsid w:val="00175625"/>
    <w:rsid w:val="001759C3"/>
    <w:rsid w:val="00175A5B"/>
    <w:rsid w:val="00175B27"/>
    <w:rsid w:val="00175DD7"/>
    <w:rsid w:val="00175ED6"/>
    <w:rsid w:val="00175F7A"/>
    <w:rsid w:val="0017600C"/>
    <w:rsid w:val="00176222"/>
    <w:rsid w:val="001762A8"/>
    <w:rsid w:val="001762A9"/>
    <w:rsid w:val="001762DD"/>
    <w:rsid w:val="00176499"/>
    <w:rsid w:val="001766B4"/>
    <w:rsid w:val="001769E0"/>
    <w:rsid w:val="001769FC"/>
    <w:rsid w:val="00176AD4"/>
    <w:rsid w:val="00176EA5"/>
    <w:rsid w:val="00176EF4"/>
    <w:rsid w:val="001770D7"/>
    <w:rsid w:val="001771BD"/>
    <w:rsid w:val="001776AD"/>
    <w:rsid w:val="001776AF"/>
    <w:rsid w:val="001777E1"/>
    <w:rsid w:val="00177A60"/>
    <w:rsid w:val="00177BF8"/>
    <w:rsid w:val="00177EF8"/>
    <w:rsid w:val="00177F28"/>
    <w:rsid w:val="00180048"/>
    <w:rsid w:val="0018042B"/>
    <w:rsid w:val="0018052D"/>
    <w:rsid w:val="00180729"/>
    <w:rsid w:val="00180BAA"/>
    <w:rsid w:val="00180C7A"/>
    <w:rsid w:val="00180CE0"/>
    <w:rsid w:val="0018112F"/>
    <w:rsid w:val="001816C2"/>
    <w:rsid w:val="001817E4"/>
    <w:rsid w:val="0018180B"/>
    <w:rsid w:val="001819A8"/>
    <w:rsid w:val="00181AD8"/>
    <w:rsid w:val="00181F80"/>
    <w:rsid w:val="00182096"/>
    <w:rsid w:val="001823CF"/>
    <w:rsid w:val="0018281E"/>
    <w:rsid w:val="0018284C"/>
    <w:rsid w:val="001829B9"/>
    <w:rsid w:val="001829F1"/>
    <w:rsid w:val="00182B2F"/>
    <w:rsid w:val="00182B6D"/>
    <w:rsid w:val="00182EA4"/>
    <w:rsid w:val="00182EF0"/>
    <w:rsid w:val="001831BC"/>
    <w:rsid w:val="001832F5"/>
    <w:rsid w:val="001833A5"/>
    <w:rsid w:val="00183771"/>
    <w:rsid w:val="00183975"/>
    <w:rsid w:val="00183CEA"/>
    <w:rsid w:val="001840F4"/>
    <w:rsid w:val="00184115"/>
    <w:rsid w:val="0018422E"/>
    <w:rsid w:val="00184388"/>
    <w:rsid w:val="00184392"/>
    <w:rsid w:val="00184D76"/>
    <w:rsid w:val="00184F4F"/>
    <w:rsid w:val="00184F6E"/>
    <w:rsid w:val="00185178"/>
    <w:rsid w:val="001852A4"/>
    <w:rsid w:val="00185456"/>
    <w:rsid w:val="00185605"/>
    <w:rsid w:val="0018560F"/>
    <w:rsid w:val="001856AA"/>
    <w:rsid w:val="00185769"/>
    <w:rsid w:val="00185B06"/>
    <w:rsid w:val="00185D41"/>
    <w:rsid w:val="00185D80"/>
    <w:rsid w:val="001860BE"/>
    <w:rsid w:val="001860E5"/>
    <w:rsid w:val="00186129"/>
    <w:rsid w:val="001862A1"/>
    <w:rsid w:val="001863F8"/>
    <w:rsid w:val="00186403"/>
    <w:rsid w:val="00186583"/>
    <w:rsid w:val="001866FE"/>
    <w:rsid w:val="001867ED"/>
    <w:rsid w:val="00186B71"/>
    <w:rsid w:val="00186C04"/>
    <w:rsid w:val="00186C10"/>
    <w:rsid w:val="00186E12"/>
    <w:rsid w:val="00186F48"/>
    <w:rsid w:val="00186FE1"/>
    <w:rsid w:val="00187086"/>
    <w:rsid w:val="001871E5"/>
    <w:rsid w:val="00187265"/>
    <w:rsid w:val="0018735F"/>
    <w:rsid w:val="001875AD"/>
    <w:rsid w:val="001875EA"/>
    <w:rsid w:val="00187BCE"/>
    <w:rsid w:val="00187C19"/>
    <w:rsid w:val="00187C2A"/>
    <w:rsid w:val="00187ED4"/>
    <w:rsid w:val="00187FF1"/>
    <w:rsid w:val="0019016F"/>
    <w:rsid w:val="001904C1"/>
    <w:rsid w:val="00190C8B"/>
    <w:rsid w:val="00190D83"/>
    <w:rsid w:val="00190F7C"/>
    <w:rsid w:val="00190F80"/>
    <w:rsid w:val="00191031"/>
    <w:rsid w:val="001912BF"/>
    <w:rsid w:val="001912DD"/>
    <w:rsid w:val="00191569"/>
    <w:rsid w:val="00191698"/>
    <w:rsid w:val="00191B34"/>
    <w:rsid w:val="00191E78"/>
    <w:rsid w:val="00191EFF"/>
    <w:rsid w:val="0019222C"/>
    <w:rsid w:val="001923ED"/>
    <w:rsid w:val="001925DC"/>
    <w:rsid w:val="001925F1"/>
    <w:rsid w:val="00192681"/>
    <w:rsid w:val="0019276B"/>
    <w:rsid w:val="0019277B"/>
    <w:rsid w:val="00192850"/>
    <w:rsid w:val="00192B84"/>
    <w:rsid w:val="00192BEC"/>
    <w:rsid w:val="00192CDE"/>
    <w:rsid w:val="001931D3"/>
    <w:rsid w:val="001935CB"/>
    <w:rsid w:val="00193690"/>
    <w:rsid w:val="001936F9"/>
    <w:rsid w:val="001938E9"/>
    <w:rsid w:val="00193926"/>
    <w:rsid w:val="00193A2B"/>
    <w:rsid w:val="00193B72"/>
    <w:rsid w:val="00193DA9"/>
    <w:rsid w:val="00193F65"/>
    <w:rsid w:val="00193F6F"/>
    <w:rsid w:val="0019489E"/>
    <w:rsid w:val="00194C46"/>
    <w:rsid w:val="00194E87"/>
    <w:rsid w:val="00194F9B"/>
    <w:rsid w:val="00195253"/>
    <w:rsid w:val="0019533E"/>
    <w:rsid w:val="001954DD"/>
    <w:rsid w:val="0019554C"/>
    <w:rsid w:val="00195665"/>
    <w:rsid w:val="001956A4"/>
    <w:rsid w:val="001958C2"/>
    <w:rsid w:val="001958F0"/>
    <w:rsid w:val="00195944"/>
    <w:rsid w:val="0019606F"/>
    <w:rsid w:val="00196430"/>
    <w:rsid w:val="00196583"/>
    <w:rsid w:val="001965F0"/>
    <w:rsid w:val="00196898"/>
    <w:rsid w:val="00196C83"/>
    <w:rsid w:val="00196CBA"/>
    <w:rsid w:val="00196F1E"/>
    <w:rsid w:val="00196FDD"/>
    <w:rsid w:val="0019703A"/>
    <w:rsid w:val="0019736B"/>
    <w:rsid w:val="0019782D"/>
    <w:rsid w:val="00197923"/>
    <w:rsid w:val="00197A67"/>
    <w:rsid w:val="00197BA5"/>
    <w:rsid w:val="00197DF9"/>
    <w:rsid w:val="00197E3A"/>
    <w:rsid w:val="00197F7B"/>
    <w:rsid w:val="00197F89"/>
    <w:rsid w:val="001A0155"/>
    <w:rsid w:val="001A01FA"/>
    <w:rsid w:val="001A0223"/>
    <w:rsid w:val="001A0259"/>
    <w:rsid w:val="001A0419"/>
    <w:rsid w:val="001A0A02"/>
    <w:rsid w:val="001A0A9B"/>
    <w:rsid w:val="001A0AA2"/>
    <w:rsid w:val="001A0AE7"/>
    <w:rsid w:val="001A0D10"/>
    <w:rsid w:val="001A0DA0"/>
    <w:rsid w:val="001A0F54"/>
    <w:rsid w:val="001A10CA"/>
    <w:rsid w:val="001A1105"/>
    <w:rsid w:val="001A130B"/>
    <w:rsid w:val="001A14C3"/>
    <w:rsid w:val="001A154D"/>
    <w:rsid w:val="001A19DB"/>
    <w:rsid w:val="001A1A1F"/>
    <w:rsid w:val="001A1C2D"/>
    <w:rsid w:val="001A1F89"/>
    <w:rsid w:val="001A204D"/>
    <w:rsid w:val="001A2590"/>
    <w:rsid w:val="001A2879"/>
    <w:rsid w:val="001A2C68"/>
    <w:rsid w:val="001A2CD4"/>
    <w:rsid w:val="001A2DE5"/>
    <w:rsid w:val="001A2EE5"/>
    <w:rsid w:val="001A2F38"/>
    <w:rsid w:val="001A311E"/>
    <w:rsid w:val="001A36E3"/>
    <w:rsid w:val="001A3AC1"/>
    <w:rsid w:val="001A3C40"/>
    <w:rsid w:val="001A3D54"/>
    <w:rsid w:val="001A3E2A"/>
    <w:rsid w:val="001A3ED6"/>
    <w:rsid w:val="001A40D9"/>
    <w:rsid w:val="001A41CB"/>
    <w:rsid w:val="001A4980"/>
    <w:rsid w:val="001A4A2B"/>
    <w:rsid w:val="001A4B90"/>
    <w:rsid w:val="001A4DED"/>
    <w:rsid w:val="001A50A5"/>
    <w:rsid w:val="001A50B3"/>
    <w:rsid w:val="001A50C3"/>
    <w:rsid w:val="001A546D"/>
    <w:rsid w:val="001A5470"/>
    <w:rsid w:val="001A5BCC"/>
    <w:rsid w:val="001A5C1D"/>
    <w:rsid w:val="001A5D69"/>
    <w:rsid w:val="001A5E21"/>
    <w:rsid w:val="001A5E44"/>
    <w:rsid w:val="001A606C"/>
    <w:rsid w:val="001A60B9"/>
    <w:rsid w:val="001A62CC"/>
    <w:rsid w:val="001A63D9"/>
    <w:rsid w:val="001A6469"/>
    <w:rsid w:val="001A64C9"/>
    <w:rsid w:val="001A65A8"/>
    <w:rsid w:val="001A67B7"/>
    <w:rsid w:val="001A6C9D"/>
    <w:rsid w:val="001A6F5A"/>
    <w:rsid w:val="001A7276"/>
    <w:rsid w:val="001A72C0"/>
    <w:rsid w:val="001A7B0F"/>
    <w:rsid w:val="001A7B52"/>
    <w:rsid w:val="001A7BCE"/>
    <w:rsid w:val="001A7D3B"/>
    <w:rsid w:val="001B02AB"/>
    <w:rsid w:val="001B03DD"/>
    <w:rsid w:val="001B06C8"/>
    <w:rsid w:val="001B07EF"/>
    <w:rsid w:val="001B0CD6"/>
    <w:rsid w:val="001B0CF1"/>
    <w:rsid w:val="001B0E78"/>
    <w:rsid w:val="001B0EEC"/>
    <w:rsid w:val="001B100D"/>
    <w:rsid w:val="001B10FB"/>
    <w:rsid w:val="001B123E"/>
    <w:rsid w:val="001B13FB"/>
    <w:rsid w:val="001B1996"/>
    <w:rsid w:val="001B1B39"/>
    <w:rsid w:val="001B1C29"/>
    <w:rsid w:val="001B1C6D"/>
    <w:rsid w:val="001B20F1"/>
    <w:rsid w:val="001B214C"/>
    <w:rsid w:val="001B219D"/>
    <w:rsid w:val="001B2572"/>
    <w:rsid w:val="001B25FD"/>
    <w:rsid w:val="001B2992"/>
    <w:rsid w:val="001B2C3D"/>
    <w:rsid w:val="001B2C6E"/>
    <w:rsid w:val="001B2CB2"/>
    <w:rsid w:val="001B2F96"/>
    <w:rsid w:val="001B30CC"/>
    <w:rsid w:val="001B3262"/>
    <w:rsid w:val="001B334F"/>
    <w:rsid w:val="001B33CA"/>
    <w:rsid w:val="001B35F3"/>
    <w:rsid w:val="001B3743"/>
    <w:rsid w:val="001B38B3"/>
    <w:rsid w:val="001B3C04"/>
    <w:rsid w:val="001B3D90"/>
    <w:rsid w:val="001B3E1F"/>
    <w:rsid w:val="001B4373"/>
    <w:rsid w:val="001B446A"/>
    <w:rsid w:val="001B476D"/>
    <w:rsid w:val="001B47DE"/>
    <w:rsid w:val="001B481A"/>
    <w:rsid w:val="001B4847"/>
    <w:rsid w:val="001B4B43"/>
    <w:rsid w:val="001B4DA2"/>
    <w:rsid w:val="001B4DAE"/>
    <w:rsid w:val="001B520D"/>
    <w:rsid w:val="001B58F5"/>
    <w:rsid w:val="001B5974"/>
    <w:rsid w:val="001B5A8F"/>
    <w:rsid w:val="001B5AD1"/>
    <w:rsid w:val="001B5C66"/>
    <w:rsid w:val="001B5F58"/>
    <w:rsid w:val="001B5FD5"/>
    <w:rsid w:val="001B65E6"/>
    <w:rsid w:val="001B661A"/>
    <w:rsid w:val="001B6625"/>
    <w:rsid w:val="001B693B"/>
    <w:rsid w:val="001B6A03"/>
    <w:rsid w:val="001B6B04"/>
    <w:rsid w:val="001B6F97"/>
    <w:rsid w:val="001B6FAA"/>
    <w:rsid w:val="001B703A"/>
    <w:rsid w:val="001B7187"/>
    <w:rsid w:val="001B71B9"/>
    <w:rsid w:val="001B71D3"/>
    <w:rsid w:val="001B771F"/>
    <w:rsid w:val="001B775C"/>
    <w:rsid w:val="001B7A72"/>
    <w:rsid w:val="001B7A95"/>
    <w:rsid w:val="001B7C22"/>
    <w:rsid w:val="001B7F81"/>
    <w:rsid w:val="001C06AE"/>
    <w:rsid w:val="001C0B23"/>
    <w:rsid w:val="001C0BA7"/>
    <w:rsid w:val="001C151D"/>
    <w:rsid w:val="001C155F"/>
    <w:rsid w:val="001C15DB"/>
    <w:rsid w:val="001C1607"/>
    <w:rsid w:val="001C16FD"/>
    <w:rsid w:val="001C1A08"/>
    <w:rsid w:val="001C1BC1"/>
    <w:rsid w:val="001C1D0E"/>
    <w:rsid w:val="001C1D31"/>
    <w:rsid w:val="001C1EAC"/>
    <w:rsid w:val="001C1FBA"/>
    <w:rsid w:val="001C1FE0"/>
    <w:rsid w:val="001C2031"/>
    <w:rsid w:val="001C21AC"/>
    <w:rsid w:val="001C2359"/>
    <w:rsid w:val="001C2731"/>
    <w:rsid w:val="001C2778"/>
    <w:rsid w:val="001C29A7"/>
    <w:rsid w:val="001C2ADC"/>
    <w:rsid w:val="001C2D37"/>
    <w:rsid w:val="001C30BE"/>
    <w:rsid w:val="001C3870"/>
    <w:rsid w:val="001C3AAE"/>
    <w:rsid w:val="001C3C48"/>
    <w:rsid w:val="001C3CFB"/>
    <w:rsid w:val="001C4195"/>
    <w:rsid w:val="001C464F"/>
    <w:rsid w:val="001C47EB"/>
    <w:rsid w:val="001C4835"/>
    <w:rsid w:val="001C48FB"/>
    <w:rsid w:val="001C49E4"/>
    <w:rsid w:val="001C524F"/>
    <w:rsid w:val="001C53B5"/>
    <w:rsid w:val="001C5504"/>
    <w:rsid w:val="001C558B"/>
    <w:rsid w:val="001C5930"/>
    <w:rsid w:val="001C5A43"/>
    <w:rsid w:val="001C5AAF"/>
    <w:rsid w:val="001C5CB6"/>
    <w:rsid w:val="001C5CC8"/>
    <w:rsid w:val="001C5DD2"/>
    <w:rsid w:val="001C5F7B"/>
    <w:rsid w:val="001C5F83"/>
    <w:rsid w:val="001C6101"/>
    <w:rsid w:val="001C63C7"/>
    <w:rsid w:val="001C654B"/>
    <w:rsid w:val="001C68C7"/>
    <w:rsid w:val="001C69E3"/>
    <w:rsid w:val="001C6F5A"/>
    <w:rsid w:val="001C722F"/>
    <w:rsid w:val="001C72C6"/>
    <w:rsid w:val="001C72E3"/>
    <w:rsid w:val="001D02E1"/>
    <w:rsid w:val="001D056A"/>
    <w:rsid w:val="001D0734"/>
    <w:rsid w:val="001D0858"/>
    <w:rsid w:val="001D0AAF"/>
    <w:rsid w:val="001D0D6B"/>
    <w:rsid w:val="001D0EDF"/>
    <w:rsid w:val="001D0EEB"/>
    <w:rsid w:val="001D0F51"/>
    <w:rsid w:val="001D10E4"/>
    <w:rsid w:val="001D135C"/>
    <w:rsid w:val="001D1A10"/>
    <w:rsid w:val="001D1B2D"/>
    <w:rsid w:val="001D1B4D"/>
    <w:rsid w:val="001D1C6D"/>
    <w:rsid w:val="001D1D55"/>
    <w:rsid w:val="001D1D9E"/>
    <w:rsid w:val="001D23D3"/>
    <w:rsid w:val="001D260E"/>
    <w:rsid w:val="001D27C2"/>
    <w:rsid w:val="001D28C6"/>
    <w:rsid w:val="001D2A61"/>
    <w:rsid w:val="001D2B86"/>
    <w:rsid w:val="001D2CEA"/>
    <w:rsid w:val="001D33EB"/>
    <w:rsid w:val="001D360B"/>
    <w:rsid w:val="001D3B1F"/>
    <w:rsid w:val="001D3BFB"/>
    <w:rsid w:val="001D3C7D"/>
    <w:rsid w:val="001D3F58"/>
    <w:rsid w:val="001D4097"/>
    <w:rsid w:val="001D45E5"/>
    <w:rsid w:val="001D4908"/>
    <w:rsid w:val="001D491E"/>
    <w:rsid w:val="001D4921"/>
    <w:rsid w:val="001D4A8E"/>
    <w:rsid w:val="001D4B1F"/>
    <w:rsid w:val="001D4D25"/>
    <w:rsid w:val="001D5150"/>
    <w:rsid w:val="001D5267"/>
    <w:rsid w:val="001D544C"/>
    <w:rsid w:val="001D547F"/>
    <w:rsid w:val="001D5950"/>
    <w:rsid w:val="001D59AA"/>
    <w:rsid w:val="001D5A30"/>
    <w:rsid w:val="001D5E0D"/>
    <w:rsid w:val="001D5EB7"/>
    <w:rsid w:val="001D62CE"/>
    <w:rsid w:val="001D6746"/>
    <w:rsid w:val="001D68B0"/>
    <w:rsid w:val="001D6909"/>
    <w:rsid w:val="001D6A8F"/>
    <w:rsid w:val="001D6C5A"/>
    <w:rsid w:val="001D6E91"/>
    <w:rsid w:val="001D6FCC"/>
    <w:rsid w:val="001D6FD0"/>
    <w:rsid w:val="001D736D"/>
    <w:rsid w:val="001D7951"/>
    <w:rsid w:val="001E00FC"/>
    <w:rsid w:val="001E06D4"/>
    <w:rsid w:val="001E0762"/>
    <w:rsid w:val="001E07DC"/>
    <w:rsid w:val="001E0ACB"/>
    <w:rsid w:val="001E0B16"/>
    <w:rsid w:val="001E0B4F"/>
    <w:rsid w:val="001E0C8F"/>
    <w:rsid w:val="001E0E1E"/>
    <w:rsid w:val="001E12F1"/>
    <w:rsid w:val="001E161D"/>
    <w:rsid w:val="001E1632"/>
    <w:rsid w:val="001E1934"/>
    <w:rsid w:val="001E1A59"/>
    <w:rsid w:val="001E1ACD"/>
    <w:rsid w:val="001E1B66"/>
    <w:rsid w:val="001E1B79"/>
    <w:rsid w:val="001E25F4"/>
    <w:rsid w:val="001E2618"/>
    <w:rsid w:val="001E27A7"/>
    <w:rsid w:val="001E2AD4"/>
    <w:rsid w:val="001E2D79"/>
    <w:rsid w:val="001E35BD"/>
    <w:rsid w:val="001E37D1"/>
    <w:rsid w:val="001E3BAB"/>
    <w:rsid w:val="001E3BCC"/>
    <w:rsid w:val="001E40A0"/>
    <w:rsid w:val="001E40F0"/>
    <w:rsid w:val="001E4188"/>
    <w:rsid w:val="001E421A"/>
    <w:rsid w:val="001E4282"/>
    <w:rsid w:val="001E42AC"/>
    <w:rsid w:val="001E42B3"/>
    <w:rsid w:val="001E42D7"/>
    <w:rsid w:val="001E4340"/>
    <w:rsid w:val="001E478E"/>
    <w:rsid w:val="001E4988"/>
    <w:rsid w:val="001E4B78"/>
    <w:rsid w:val="001E4E8A"/>
    <w:rsid w:val="001E4F1B"/>
    <w:rsid w:val="001E4F6D"/>
    <w:rsid w:val="001E505D"/>
    <w:rsid w:val="001E50C4"/>
    <w:rsid w:val="001E5109"/>
    <w:rsid w:val="001E5151"/>
    <w:rsid w:val="001E5318"/>
    <w:rsid w:val="001E590C"/>
    <w:rsid w:val="001E5912"/>
    <w:rsid w:val="001E5A60"/>
    <w:rsid w:val="001E61EB"/>
    <w:rsid w:val="001E65AC"/>
    <w:rsid w:val="001E6726"/>
    <w:rsid w:val="001E68BC"/>
    <w:rsid w:val="001E68BF"/>
    <w:rsid w:val="001E6BB3"/>
    <w:rsid w:val="001E6CB9"/>
    <w:rsid w:val="001E6E8E"/>
    <w:rsid w:val="001E6FC3"/>
    <w:rsid w:val="001E71B9"/>
    <w:rsid w:val="001E736F"/>
    <w:rsid w:val="001E763D"/>
    <w:rsid w:val="001E76B2"/>
    <w:rsid w:val="001E7814"/>
    <w:rsid w:val="001E78AD"/>
    <w:rsid w:val="001E79F0"/>
    <w:rsid w:val="001E7A22"/>
    <w:rsid w:val="001E7B73"/>
    <w:rsid w:val="001E7D41"/>
    <w:rsid w:val="001E7F81"/>
    <w:rsid w:val="001E7F94"/>
    <w:rsid w:val="001F02E4"/>
    <w:rsid w:val="001F030E"/>
    <w:rsid w:val="001F0411"/>
    <w:rsid w:val="001F0515"/>
    <w:rsid w:val="001F0654"/>
    <w:rsid w:val="001F0869"/>
    <w:rsid w:val="001F0AA9"/>
    <w:rsid w:val="001F0B5E"/>
    <w:rsid w:val="001F0BDD"/>
    <w:rsid w:val="001F0C51"/>
    <w:rsid w:val="001F0F5A"/>
    <w:rsid w:val="001F0F94"/>
    <w:rsid w:val="001F104F"/>
    <w:rsid w:val="001F1154"/>
    <w:rsid w:val="001F1272"/>
    <w:rsid w:val="001F14BB"/>
    <w:rsid w:val="001F14D8"/>
    <w:rsid w:val="001F14FC"/>
    <w:rsid w:val="001F15CA"/>
    <w:rsid w:val="001F1610"/>
    <w:rsid w:val="001F1A1B"/>
    <w:rsid w:val="001F1A26"/>
    <w:rsid w:val="001F1D3C"/>
    <w:rsid w:val="001F201C"/>
    <w:rsid w:val="001F23E9"/>
    <w:rsid w:val="001F29D1"/>
    <w:rsid w:val="001F2D7A"/>
    <w:rsid w:val="001F2E90"/>
    <w:rsid w:val="001F2F17"/>
    <w:rsid w:val="001F316B"/>
    <w:rsid w:val="001F330C"/>
    <w:rsid w:val="001F3326"/>
    <w:rsid w:val="001F3C1C"/>
    <w:rsid w:val="001F3D58"/>
    <w:rsid w:val="001F41B8"/>
    <w:rsid w:val="001F42EE"/>
    <w:rsid w:val="001F442F"/>
    <w:rsid w:val="001F4856"/>
    <w:rsid w:val="001F49F4"/>
    <w:rsid w:val="001F4A01"/>
    <w:rsid w:val="001F4A2B"/>
    <w:rsid w:val="001F4BDF"/>
    <w:rsid w:val="001F4D32"/>
    <w:rsid w:val="001F4FF5"/>
    <w:rsid w:val="001F5003"/>
    <w:rsid w:val="001F50D1"/>
    <w:rsid w:val="001F5221"/>
    <w:rsid w:val="001F5413"/>
    <w:rsid w:val="001F5534"/>
    <w:rsid w:val="001F55BE"/>
    <w:rsid w:val="001F56AC"/>
    <w:rsid w:val="001F56DC"/>
    <w:rsid w:val="001F577D"/>
    <w:rsid w:val="001F59AC"/>
    <w:rsid w:val="001F5AB9"/>
    <w:rsid w:val="001F5AD9"/>
    <w:rsid w:val="001F5AF0"/>
    <w:rsid w:val="001F5EF6"/>
    <w:rsid w:val="001F605E"/>
    <w:rsid w:val="001F62C2"/>
    <w:rsid w:val="001F64A5"/>
    <w:rsid w:val="001F655A"/>
    <w:rsid w:val="001F6684"/>
    <w:rsid w:val="001F672C"/>
    <w:rsid w:val="001F67E2"/>
    <w:rsid w:val="001F687E"/>
    <w:rsid w:val="001F694E"/>
    <w:rsid w:val="001F6A3C"/>
    <w:rsid w:val="001F6D5C"/>
    <w:rsid w:val="001F6EEB"/>
    <w:rsid w:val="001F72E9"/>
    <w:rsid w:val="001F7468"/>
    <w:rsid w:val="001F77BA"/>
    <w:rsid w:val="001F7B0F"/>
    <w:rsid w:val="001F7C1E"/>
    <w:rsid w:val="001F7CA9"/>
    <w:rsid w:val="001F7F65"/>
    <w:rsid w:val="0020050D"/>
    <w:rsid w:val="00200717"/>
    <w:rsid w:val="0020078D"/>
    <w:rsid w:val="00200AFA"/>
    <w:rsid w:val="00200B05"/>
    <w:rsid w:val="00200B60"/>
    <w:rsid w:val="00200BCA"/>
    <w:rsid w:val="00200C81"/>
    <w:rsid w:val="00200E54"/>
    <w:rsid w:val="00200EA2"/>
    <w:rsid w:val="0020144E"/>
    <w:rsid w:val="00201629"/>
    <w:rsid w:val="0020165E"/>
    <w:rsid w:val="002018A6"/>
    <w:rsid w:val="00202090"/>
    <w:rsid w:val="002023A0"/>
    <w:rsid w:val="002024AE"/>
    <w:rsid w:val="002025AC"/>
    <w:rsid w:val="00202AEF"/>
    <w:rsid w:val="00202BAD"/>
    <w:rsid w:val="00202C80"/>
    <w:rsid w:val="00202E59"/>
    <w:rsid w:val="0020348B"/>
    <w:rsid w:val="002035E2"/>
    <w:rsid w:val="0020377B"/>
    <w:rsid w:val="002038B8"/>
    <w:rsid w:val="00203AFB"/>
    <w:rsid w:val="00203B04"/>
    <w:rsid w:val="00203C2A"/>
    <w:rsid w:val="00203E4C"/>
    <w:rsid w:val="00203F84"/>
    <w:rsid w:val="0020418E"/>
    <w:rsid w:val="002041ED"/>
    <w:rsid w:val="002042EE"/>
    <w:rsid w:val="002043A5"/>
    <w:rsid w:val="002049D5"/>
    <w:rsid w:val="00204B06"/>
    <w:rsid w:val="00204BAA"/>
    <w:rsid w:val="00204D02"/>
    <w:rsid w:val="00204DB2"/>
    <w:rsid w:val="002052EF"/>
    <w:rsid w:val="00205C11"/>
    <w:rsid w:val="00205C3E"/>
    <w:rsid w:val="00205C47"/>
    <w:rsid w:val="00205DAC"/>
    <w:rsid w:val="002061FD"/>
    <w:rsid w:val="00206217"/>
    <w:rsid w:val="0020627E"/>
    <w:rsid w:val="0020637C"/>
    <w:rsid w:val="0020652A"/>
    <w:rsid w:val="002068DD"/>
    <w:rsid w:val="00207032"/>
    <w:rsid w:val="002072DA"/>
    <w:rsid w:val="0020744F"/>
    <w:rsid w:val="0020746F"/>
    <w:rsid w:val="00207591"/>
    <w:rsid w:val="002076A6"/>
    <w:rsid w:val="002076C9"/>
    <w:rsid w:val="0020771A"/>
    <w:rsid w:val="00207984"/>
    <w:rsid w:val="00207B54"/>
    <w:rsid w:val="00207C49"/>
    <w:rsid w:val="00210246"/>
    <w:rsid w:val="002102B7"/>
    <w:rsid w:val="0021069B"/>
    <w:rsid w:val="0021080C"/>
    <w:rsid w:val="00210B76"/>
    <w:rsid w:val="00210C37"/>
    <w:rsid w:val="00211222"/>
    <w:rsid w:val="0021173E"/>
    <w:rsid w:val="00211918"/>
    <w:rsid w:val="002119D8"/>
    <w:rsid w:val="00211B38"/>
    <w:rsid w:val="00211F7B"/>
    <w:rsid w:val="002122BB"/>
    <w:rsid w:val="00212447"/>
    <w:rsid w:val="00212557"/>
    <w:rsid w:val="00212805"/>
    <w:rsid w:val="00212944"/>
    <w:rsid w:val="00213C76"/>
    <w:rsid w:val="00213D28"/>
    <w:rsid w:val="0021418C"/>
    <w:rsid w:val="00214338"/>
    <w:rsid w:val="0021460B"/>
    <w:rsid w:val="002147D9"/>
    <w:rsid w:val="00214BA6"/>
    <w:rsid w:val="00214E56"/>
    <w:rsid w:val="00214F2E"/>
    <w:rsid w:val="00215106"/>
    <w:rsid w:val="002154CD"/>
    <w:rsid w:val="002155C0"/>
    <w:rsid w:val="00215626"/>
    <w:rsid w:val="00215643"/>
    <w:rsid w:val="0021564B"/>
    <w:rsid w:val="00215830"/>
    <w:rsid w:val="00215945"/>
    <w:rsid w:val="00215A03"/>
    <w:rsid w:val="00215B2C"/>
    <w:rsid w:val="0021624E"/>
    <w:rsid w:val="0021680A"/>
    <w:rsid w:val="0021681A"/>
    <w:rsid w:val="00216A57"/>
    <w:rsid w:val="00216BA2"/>
    <w:rsid w:val="00216C92"/>
    <w:rsid w:val="002170CE"/>
    <w:rsid w:val="002170E2"/>
    <w:rsid w:val="002172AC"/>
    <w:rsid w:val="002175FE"/>
    <w:rsid w:val="00217863"/>
    <w:rsid w:val="002178D2"/>
    <w:rsid w:val="00217B9A"/>
    <w:rsid w:val="00217CA9"/>
    <w:rsid w:val="00217D09"/>
    <w:rsid w:val="00217E0D"/>
    <w:rsid w:val="00217F14"/>
    <w:rsid w:val="00217FC2"/>
    <w:rsid w:val="002203A2"/>
    <w:rsid w:val="00220708"/>
    <w:rsid w:val="00220FBF"/>
    <w:rsid w:val="00221135"/>
    <w:rsid w:val="00221AAB"/>
    <w:rsid w:val="00221F0E"/>
    <w:rsid w:val="0022207C"/>
    <w:rsid w:val="0022248B"/>
    <w:rsid w:val="0022285E"/>
    <w:rsid w:val="00222A2D"/>
    <w:rsid w:val="00222F97"/>
    <w:rsid w:val="002235E8"/>
    <w:rsid w:val="002238BC"/>
    <w:rsid w:val="002239BF"/>
    <w:rsid w:val="00223CCE"/>
    <w:rsid w:val="00223DDF"/>
    <w:rsid w:val="00224402"/>
    <w:rsid w:val="002247B1"/>
    <w:rsid w:val="00224907"/>
    <w:rsid w:val="0022492C"/>
    <w:rsid w:val="00224F5E"/>
    <w:rsid w:val="002254D9"/>
    <w:rsid w:val="00225542"/>
    <w:rsid w:val="002256B6"/>
    <w:rsid w:val="00225946"/>
    <w:rsid w:val="0022599C"/>
    <w:rsid w:val="00225E45"/>
    <w:rsid w:val="002266E7"/>
    <w:rsid w:val="0022678C"/>
    <w:rsid w:val="0022691B"/>
    <w:rsid w:val="00226B0D"/>
    <w:rsid w:val="00226BB1"/>
    <w:rsid w:val="00226BF4"/>
    <w:rsid w:val="002273D4"/>
    <w:rsid w:val="0022762A"/>
    <w:rsid w:val="00227736"/>
    <w:rsid w:val="002279F2"/>
    <w:rsid w:val="00227C51"/>
    <w:rsid w:val="00227DEA"/>
    <w:rsid w:val="00227E55"/>
    <w:rsid w:val="00227FDC"/>
    <w:rsid w:val="00227FDD"/>
    <w:rsid w:val="0023003F"/>
    <w:rsid w:val="00230263"/>
    <w:rsid w:val="0023049B"/>
    <w:rsid w:val="002305F8"/>
    <w:rsid w:val="002307A0"/>
    <w:rsid w:val="002309AC"/>
    <w:rsid w:val="00230AFA"/>
    <w:rsid w:val="00230B2F"/>
    <w:rsid w:val="00230C9E"/>
    <w:rsid w:val="00231274"/>
    <w:rsid w:val="002317FC"/>
    <w:rsid w:val="002318EF"/>
    <w:rsid w:val="00231BE1"/>
    <w:rsid w:val="00231C96"/>
    <w:rsid w:val="00231D85"/>
    <w:rsid w:val="00231E77"/>
    <w:rsid w:val="002321C6"/>
    <w:rsid w:val="002321DE"/>
    <w:rsid w:val="0023272E"/>
    <w:rsid w:val="002328DF"/>
    <w:rsid w:val="00232975"/>
    <w:rsid w:val="00232B3E"/>
    <w:rsid w:val="00232C52"/>
    <w:rsid w:val="00232C88"/>
    <w:rsid w:val="00232E0C"/>
    <w:rsid w:val="00232FB9"/>
    <w:rsid w:val="00232FD4"/>
    <w:rsid w:val="00233144"/>
    <w:rsid w:val="00233553"/>
    <w:rsid w:val="00233848"/>
    <w:rsid w:val="00233B70"/>
    <w:rsid w:val="00233C2B"/>
    <w:rsid w:val="00233DDE"/>
    <w:rsid w:val="00233E8A"/>
    <w:rsid w:val="00233F47"/>
    <w:rsid w:val="0023430D"/>
    <w:rsid w:val="002343D8"/>
    <w:rsid w:val="00234A97"/>
    <w:rsid w:val="00234D14"/>
    <w:rsid w:val="00234DB6"/>
    <w:rsid w:val="00234E66"/>
    <w:rsid w:val="002350BC"/>
    <w:rsid w:val="00235184"/>
    <w:rsid w:val="00235189"/>
    <w:rsid w:val="002355BC"/>
    <w:rsid w:val="002356BC"/>
    <w:rsid w:val="00235BFC"/>
    <w:rsid w:val="00235EA3"/>
    <w:rsid w:val="00236012"/>
    <w:rsid w:val="00236316"/>
    <w:rsid w:val="00236608"/>
    <w:rsid w:val="00236A0D"/>
    <w:rsid w:val="00236A50"/>
    <w:rsid w:val="00236B5C"/>
    <w:rsid w:val="00236BE8"/>
    <w:rsid w:val="00236F38"/>
    <w:rsid w:val="0023703D"/>
    <w:rsid w:val="002370AC"/>
    <w:rsid w:val="00237751"/>
    <w:rsid w:val="00237821"/>
    <w:rsid w:val="00240318"/>
    <w:rsid w:val="00240345"/>
    <w:rsid w:val="00240579"/>
    <w:rsid w:val="0024060E"/>
    <w:rsid w:val="002408C8"/>
    <w:rsid w:val="002409B6"/>
    <w:rsid w:val="00240AB3"/>
    <w:rsid w:val="00240E8C"/>
    <w:rsid w:val="00241005"/>
    <w:rsid w:val="00241137"/>
    <w:rsid w:val="00241208"/>
    <w:rsid w:val="00241651"/>
    <w:rsid w:val="0024168F"/>
    <w:rsid w:val="002417C5"/>
    <w:rsid w:val="0024185F"/>
    <w:rsid w:val="00241AD3"/>
    <w:rsid w:val="00241F46"/>
    <w:rsid w:val="00242212"/>
    <w:rsid w:val="002422AB"/>
    <w:rsid w:val="00242598"/>
    <w:rsid w:val="00242873"/>
    <w:rsid w:val="00242AB7"/>
    <w:rsid w:val="00242B8D"/>
    <w:rsid w:val="00242BD8"/>
    <w:rsid w:val="00242C3B"/>
    <w:rsid w:val="00242E39"/>
    <w:rsid w:val="00242EB7"/>
    <w:rsid w:val="0024307B"/>
    <w:rsid w:val="00243185"/>
    <w:rsid w:val="0024327B"/>
    <w:rsid w:val="002435B9"/>
    <w:rsid w:val="002438B4"/>
    <w:rsid w:val="00243A41"/>
    <w:rsid w:val="00243A81"/>
    <w:rsid w:val="00243C1B"/>
    <w:rsid w:val="00243E3A"/>
    <w:rsid w:val="00243E64"/>
    <w:rsid w:val="002441C6"/>
    <w:rsid w:val="00244300"/>
    <w:rsid w:val="00244392"/>
    <w:rsid w:val="002446B1"/>
    <w:rsid w:val="00244CE3"/>
    <w:rsid w:val="002455B8"/>
    <w:rsid w:val="00245C48"/>
    <w:rsid w:val="00245FAF"/>
    <w:rsid w:val="0024629E"/>
    <w:rsid w:val="00246630"/>
    <w:rsid w:val="002467B8"/>
    <w:rsid w:val="002468EA"/>
    <w:rsid w:val="00246BC3"/>
    <w:rsid w:val="00246E7C"/>
    <w:rsid w:val="002471FC"/>
    <w:rsid w:val="002472B6"/>
    <w:rsid w:val="00247478"/>
    <w:rsid w:val="00247712"/>
    <w:rsid w:val="00247A1A"/>
    <w:rsid w:val="00247B63"/>
    <w:rsid w:val="00247BE8"/>
    <w:rsid w:val="00247C5B"/>
    <w:rsid w:val="00247D0B"/>
    <w:rsid w:val="002504A5"/>
    <w:rsid w:val="00250792"/>
    <w:rsid w:val="002509A1"/>
    <w:rsid w:val="00250A88"/>
    <w:rsid w:val="00250AD4"/>
    <w:rsid w:val="00250C74"/>
    <w:rsid w:val="0025101E"/>
    <w:rsid w:val="00251169"/>
    <w:rsid w:val="0025137B"/>
    <w:rsid w:val="002515F9"/>
    <w:rsid w:val="002516CA"/>
    <w:rsid w:val="00251940"/>
    <w:rsid w:val="00251B01"/>
    <w:rsid w:val="00251B6C"/>
    <w:rsid w:val="00251FEE"/>
    <w:rsid w:val="002524E9"/>
    <w:rsid w:val="002526B6"/>
    <w:rsid w:val="0025278F"/>
    <w:rsid w:val="00252C0C"/>
    <w:rsid w:val="00252CB0"/>
    <w:rsid w:val="0025307B"/>
    <w:rsid w:val="0025317B"/>
    <w:rsid w:val="0025343D"/>
    <w:rsid w:val="002536B4"/>
    <w:rsid w:val="00253AD2"/>
    <w:rsid w:val="00253C43"/>
    <w:rsid w:val="00253DD7"/>
    <w:rsid w:val="0025448A"/>
    <w:rsid w:val="002547AE"/>
    <w:rsid w:val="00254973"/>
    <w:rsid w:val="00254ABE"/>
    <w:rsid w:val="00254B50"/>
    <w:rsid w:val="00254B9D"/>
    <w:rsid w:val="00254BCA"/>
    <w:rsid w:val="00254C7D"/>
    <w:rsid w:val="00254D0F"/>
    <w:rsid w:val="0025530F"/>
    <w:rsid w:val="002554AD"/>
    <w:rsid w:val="0025553B"/>
    <w:rsid w:val="00255A0A"/>
    <w:rsid w:val="00255BA7"/>
    <w:rsid w:val="00255E0F"/>
    <w:rsid w:val="00255FC4"/>
    <w:rsid w:val="002561F4"/>
    <w:rsid w:val="002566C0"/>
    <w:rsid w:val="00256733"/>
    <w:rsid w:val="00256A5E"/>
    <w:rsid w:val="00256DC7"/>
    <w:rsid w:val="002573AE"/>
    <w:rsid w:val="0025746B"/>
    <w:rsid w:val="00257482"/>
    <w:rsid w:val="00257558"/>
    <w:rsid w:val="0025763E"/>
    <w:rsid w:val="00257645"/>
    <w:rsid w:val="002576FB"/>
    <w:rsid w:val="00257D86"/>
    <w:rsid w:val="00257F93"/>
    <w:rsid w:val="0026004E"/>
    <w:rsid w:val="00260195"/>
    <w:rsid w:val="002602CE"/>
    <w:rsid w:val="002603EF"/>
    <w:rsid w:val="00260436"/>
    <w:rsid w:val="00260502"/>
    <w:rsid w:val="0026053F"/>
    <w:rsid w:val="0026061B"/>
    <w:rsid w:val="002606B3"/>
    <w:rsid w:val="002609EE"/>
    <w:rsid w:val="00260ADD"/>
    <w:rsid w:val="00260CAE"/>
    <w:rsid w:val="00260D10"/>
    <w:rsid w:val="00260E2B"/>
    <w:rsid w:val="00261073"/>
    <w:rsid w:val="0026108E"/>
    <w:rsid w:val="002614DE"/>
    <w:rsid w:val="00261730"/>
    <w:rsid w:val="00261934"/>
    <w:rsid w:val="00261AED"/>
    <w:rsid w:val="00261D68"/>
    <w:rsid w:val="00261EDD"/>
    <w:rsid w:val="00262223"/>
    <w:rsid w:val="0026224F"/>
    <w:rsid w:val="0026226F"/>
    <w:rsid w:val="00262442"/>
    <w:rsid w:val="002626EE"/>
    <w:rsid w:val="0026270B"/>
    <w:rsid w:val="00262AEA"/>
    <w:rsid w:val="00262B2C"/>
    <w:rsid w:val="00262FF1"/>
    <w:rsid w:val="002632C3"/>
    <w:rsid w:val="0026340A"/>
    <w:rsid w:val="00263975"/>
    <w:rsid w:val="00263B58"/>
    <w:rsid w:val="00263B7C"/>
    <w:rsid w:val="00263DFA"/>
    <w:rsid w:val="00263E34"/>
    <w:rsid w:val="00263F5B"/>
    <w:rsid w:val="002640D0"/>
    <w:rsid w:val="002642B1"/>
    <w:rsid w:val="002644F5"/>
    <w:rsid w:val="002645E7"/>
    <w:rsid w:val="00264609"/>
    <w:rsid w:val="0026473B"/>
    <w:rsid w:val="0026498A"/>
    <w:rsid w:val="00264CC2"/>
    <w:rsid w:val="00264F4B"/>
    <w:rsid w:val="0026522B"/>
    <w:rsid w:val="002653A3"/>
    <w:rsid w:val="0026556D"/>
    <w:rsid w:val="002655DD"/>
    <w:rsid w:val="00265741"/>
    <w:rsid w:val="00265A49"/>
    <w:rsid w:val="00265E72"/>
    <w:rsid w:val="00265F6D"/>
    <w:rsid w:val="00266122"/>
    <w:rsid w:val="002662F1"/>
    <w:rsid w:val="002667ED"/>
    <w:rsid w:val="00266957"/>
    <w:rsid w:val="00266D6A"/>
    <w:rsid w:val="00266F8C"/>
    <w:rsid w:val="00267450"/>
    <w:rsid w:val="00267513"/>
    <w:rsid w:val="002677FD"/>
    <w:rsid w:val="00267824"/>
    <w:rsid w:val="002678B1"/>
    <w:rsid w:val="002678B9"/>
    <w:rsid w:val="00267999"/>
    <w:rsid w:val="00267BE4"/>
    <w:rsid w:val="00267ECD"/>
    <w:rsid w:val="00267F4E"/>
    <w:rsid w:val="00267FF7"/>
    <w:rsid w:val="0027045F"/>
    <w:rsid w:val="0027082D"/>
    <w:rsid w:val="00270C17"/>
    <w:rsid w:val="00270CF0"/>
    <w:rsid w:val="00270DF4"/>
    <w:rsid w:val="00270E92"/>
    <w:rsid w:val="00270F7B"/>
    <w:rsid w:val="00271113"/>
    <w:rsid w:val="0027138E"/>
    <w:rsid w:val="002715ED"/>
    <w:rsid w:val="002717D9"/>
    <w:rsid w:val="002718B4"/>
    <w:rsid w:val="00271A7D"/>
    <w:rsid w:val="00271B16"/>
    <w:rsid w:val="0027222F"/>
    <w:rsid w:val="00272A5A"/>
    <w:rsid w:val="00272C48"/>
    <w:rsid w:val="00272FE2"/>
    <w:rsid w:val="00273185"/>
    <w:rsid w:val="00273250"/>
    <w:rsid w:val="00273264"/>
    <w:rsid w:val="002732FF"/>
    <w:rsid w:val="00273760"/>
    <w:rsid w:val="0027393A"/>
    <w:rsid w:val="00273B26"/>
    <w:rsid w:val="00273B6E"/>
    <w:rsid w:val="00273BC7"/>
    <w:rsid w:val="00273D82"/>
    <w:rsid w:val="00273E27"/>
    <w:rsid w:val="00274185"/>
    <w:rsid w:val="002742AE"/>
    <w:rsid w:val="002742B7"/>
    <w:rsid w:val="00274505"/>
    <w:rsid w:val="00274639"/>
    <w:rsid w:val="00274746"/>
    <w:rsid w:val="00274D55"/>
    <w:rsid w:val="00274F6C"/>
    <w:rsid w:val="00274F9C"/>
    <w:rsid w:val="00275080"/>
    <w:rsid w:val="00275533"/>
    <w:rsid w:val="00275D61"/>
    <w:rsid w:val="00276028"/>
    <w:rsid w:val="002760D3"/>
    <w:rsid w:val="0027636E"/>
    <w:rsid w:val="0027661D"/>
    <w:rsid w:val="002766F3"/>
    <w:rsid w:val="002769DB"/>
    <w:rsid w:val="002769FD"/>
    <w:rsid w:val="00276AAB"/>
    <w:rsid w:val="00276C59"/>
    <w:rsid w:val="00276E60"/>
    <w:rsid w:val="002770E2"/>
    <w:rsid w:val="00277126"/>
    <w:rsid w:val="002771AE"/>
    <w:rsid w:val="002775FC"/>
    <w:rsid w:val="00277862"/>
    <w:rsid w:val="00280168"/>
    <w:rsid w:val="00280600"/>
    <w:rsid w:val="002808E2"/>
    <w:rsid w:val="002808E6"/>
    <w:rsid w:val="002809EC"/>
    <w:rsid w:val="0028122E"/>
    <w:rsid w:val="00281279"/>
    <w:rsid w:val="002818AA"/>
    <w:rsid w:val="00281C18"/>
    <w:rsid w:val="00281FDC"/>
    <w:rsid w:val="002821B3"/>
    <w:rsid w:val="002822E8"/>
    <w:rsid w:val="00282519"/>
    <w:rsid w:val="00282603"/>
    <w:rsid w:val="002828FB"/>
    <w:rsid w:val="00282932"/>
    <w:rsid w:val="002829D0"/>
    <w:rsid w:val="00282AEB"/>
    <w:rsid w:val="00282C5A"/>
    <w:rsid w:val="0028315B"/>
    <w:rsid w:val="002831C2"/>
    <w:rsid w:val="0028330C"/>
    <w:rsid w:val="00283873"/>
    <w:rsid w:val="002838B2"/>
    <w:rsid w:val="00283CE9"/>
    <w:rsid w:val="00283D19"/>
    <w:rsid w:val="00283D1A"/>
    <w:rsid w:val="00283D62"/>
    <w:rsid w:val="00284134"/>
    <w:rsid w:val="002842D2"/>
    <w:rsid w:val="0028432F"/>
    <w:rsid w:val="00284378"/>
    <w:rsid w:val="002844A2"/>
    <w:rsid w:val="00284574"/>
    <w:rsid w:val="00284580"/>
    <w:rsid w:val="002845F9"/>
    <w:rsid w:val="00284744"/>
    <w:rsid w:val="002847D5"/>
    <w:rsid w:val="002848DA"/>
    <w:rsid w:val="0028490C"/>
    <w:rsid w:val="002852DF"/>
    <w:rsid w:val="0028562E"/>
    <w:rsid w:val="00285A72"/>
    <w:rsid w:val="00285C5B"/>
    <w:rsid w:val="00285C5E"/>
    <w:rsid w:val="0028602D"/>
    <w:rsid w:val="00286266"/>
    <w:rsid w:val="00286450"/>
    <w:rsid w:val="0028682C"/>
    <w:rsid w:val="00286A2C"/>
    <w:rsid w:val="00286AB3"/>
    <w:rsid w:val="00286F6F"/>
    <w:rsid w:val="0028726C"/>
    <w:rsid w:val="002878AE"/>
    <w:rsid w:val="00287CA4"/>
    <w:rsid w:val="00287EFB"/>
    <w:rsid w:val="0029048C"/>
    <w:rsid w:val="0029052C"/>
    <w:rsid w:val="0029095B"/>
    <w:rsid w:val="002909C6"/>
    <w:rsid w:val="00290FF0"/>
    <w:rsid w:val="002911B9"/>
    <w:rsid w:val="0029120A"/>
    <w:rsid w:val="0029154E"/>
    <w:rsid w:val="00291551"/>
    <w:rsid w:val="00291632"/>
    <w:rsid w:val="00291740"/>
    <w:rsid w:val="002919BF"/>
    <w:rsid w:val="002919C2"/>
    <w:rsid w:val="002919FA"/>
    <w:rsid w:val="00291B85"/>
    <w:rsid w:val="00291E73"/>
    <w:rsid w:val="00292006"/>
    <w:rsid w:val="002921E1"/>
    <w:rsid w:val="0029224B"/>
    <w:rsid w:val="00292457"/>
    <w:rsid w:val="00292D36"/>
    <w:rsid w:val="002930EE"/>
    <w:rsid w:val="0029318A"/>
    <w:rsid w:val="002932CD"/>
    <w:rsid w:val="00293436"/>
    <w:rsid w:val="0029349C"/>
    <w:rsid w:val="00293700"/>
    <w:rsid w:val="00293863"/>
    <w:rsid w:val="002939B6"/>
    <w:rsid w:val="00293E3F"/>
    <w:rsid w:val="00293F93"/>
    <w:rsid w:val="00294080"/>
    <w:rsid w:val="002940A5"/>
    <w:rsid w:val="00294575"/>
    <w:rsid w:val="00294758"/>
    <w:rsid w:val="00294A11"/>
    <w:rsid w:val="00294BC6"/>
    <w:rsid w:val="00295153"/>
    <w:rsid w:val="0029524E"/>
    <w:rsid w:val="002953BA"/>
    <w:rsid w:val="00295402"/>
    <w:rsid w:val="002955C6"/>
    <w:rsid w:val="00295694"/>
    <w:rsid w:val="002957AA"/>
    <w:rsid w:val="00295C66"/>
    <w:rsid w:val="00295E9E"/>
    <w:rsid w:val="002962D5"/>
    <w:rsid w:val="002963B5"/>
    <w:rsid w:val="002964D0"/>
    <w:rsid w:val="002966CB"/>
    <w:rsid w:val="002968C3"/>
    <w:rsid w:val="00296AA3"/>
    <w:rsid w:val="00296C83"/>
    <w:rsid w:val="00297214"/>
    <w:rsid w:val="00297333"/>
    <w:rsid w:val="0029746C"/>
    <w:rsid w:val="00297695"/>
    <w:rsid w:val="00297954"/>
    <w:rsid w:val="00297B50"/>
    <w:rsid w:val="00297DD0"/>
    <w:rsid w:val="002A010F"/>
    <w:rsid w:val="002A0193"/>
    <w:rsid w:val="002A02D6"/>
    <w:rsid w:val="002A037C"/>
    <w:rsid w:val="002A039D"/>
    <w:rsid w:val="002A081D"/>
    <w:rsid w:val="002A0A45"/>
    <w:rsid w:val="002A0C3E"/>
    <w:rsid w:val="002A0F03"/>
    <w:rsid w:val="002A10A7"/>
    <w:rsid w:val="002A15DE"/>
    <w:rsid w:val="002A1A23"/>
    <w:rsid w:val="002A1C1E"/>
    <w:rsid w:val="002A1C9F"/>
    <w:rsid w:val="002A1E4B"/>
    <w:rsid w:val="002A225A"/>
    <w:rsid w:val="002A2390"/>
    <w:rsid w:val="002A25B1"/>
    <w:rsid w:val="002A268B"/>
    <w:rsid w:val="002A2962"/>
    <w:rsid w:val="002A2CE3"/>
    <w:rsid w:val="002A2E02"/>
    <w:rsid w:val="002A2EDB"/>
    <w:rsid w:val="002A2F34"/>
    <w:rsid w:val="002A3082"/>
    <w:rsid w:val="002A3087"/>
    <w:rsid w:val="002A309B"/>
    <w:rsid w:val="002A3213"/>
    <w:rsid w:val="002A333C"/>
    <w:rsid w:val="002A33A2"/>
    <w:rsid w:val="002A3642"/>
    <w:rsid w:val="002A3BD9"/>
    <w:rsid w:val="002A3EAB"/>
    <w:rsid w:val="002A3F14"/>
    <w:rsid w:val="002A3F6C"/>
    <w:rsid w:val="002A4025"/>
    <w:rsid w:val="002A4046"/>
    <w:rsid w:val="002A4172"/>
    <w:rsid w:val="002A422C"/>
    <w:rsid w:val="002A45C8"/>
    <w:rsid w:val="002A4765"/>
    <w:rsid w:val="002A4B3E"/>
    <w:rsid w:val="002A511E"/>
    <w:rsid w:val="002A5299"/>
    <w:rsid w:val="002A5330"/>
    <w:rsid w:val="002A5409"/>
    <w:rsid w:val="002A55B9"/>
    <w:rsid w:val="002A5734"/>
    <w:rsid w:val="002A5937"/>
    <w:rsid w:val="002A5B3B"/>
    <w:rsid w:val="002A5B74"/>
    <w:rsid w:val="002A5BC9"/>
    <w:rsid w:val="002A5CA0"/>
    <w:rsid w:val="002A5F63"/>
    <w:rsid w:val="002A6291"/>
    <w:rsid w:val="002A62E3"/>
    <w:rsid w:val="002A6505"/>
    <w:rsid w:val="002A67AE"/>
    <w:rsid w:val="002A71AA"/>
    <w:rsid w:val="002A752B"/>
    <w:rsid w:val="002A76FC"/>
    <w:rsid w:val="002A774B"/>
    <w:rsid w:val="002A793F"/>
    <w:rsid w:val="002A7C7B"/>
    <w:rsid w:val="002A7FA3"/>
    <w:rsid w:val="002B000B"/>
    <w:rsid w:val="002B03AB"/>
    <w:rsid w:val="002B07F3"/>
    <w:rsid w:val="002B1254"/>
    <w:rsid w:val="002B1321"/>
    <w:rsid w:val="002B1601"/>
    <w:rsid w:val="002B1615"/>
    <w:rsid w:val="002B1628"/>
    <w:rsid w:val="002B1DCF"/>
    <w:rsid w:val="002B1F3F"/>
    <w:rsid w:val="002B2035"/>
    <w:rsid w:val="002B2210"/>
    <w:rsid w:val="002B2385"/>
    <w:rsid w:val="002B2470"/>
    <w:rsid w:val="002B26A1"/>
    <w:rsid w:val="002B2968"/>
    <w:rsid w:val="002B2AA7"/>
    <w:rsid w:val="002B2B3B"/>
    <w:rsid w:val="002B2C4D"/>
    <w:rsid w:val="002B2EA2"/>
    <w:rsid w:val="002B2F02"/>
    <w:rsid w:val="002B2F10"/>
    <w:rsid w:val="002B2F47"/>
    <w:rsid w:val="002B2FF7"/>
    <w:rsid w:val="002B31B0"/>
    <w:rsid w:val="002B3342"/>
    <w:rsid w:val="002B337E"/>
    <w:rsid w:val="002B33D2"/>
    <w:rsid w:val="002B33F6"/>
    <w:rsid w:val="002B3502"/>
    <w:rsid w:val="002B375F"/>
    <w:rsid w:val="002B37BD"/>
    <w:rsid w:val="002B38CB"/>
    <w:rsid w:val="002B3B75"/>
    <w:rsid w:val="002B3C18"/>
    <w:rsid w:val="002B3DC1"/>
    <w:rsid w:val="002B3E74"/>
    <w:rsid w:val="002B4423"/>
    <w:rsid w:val="002B465B"/>
    <w:rsid w:val="002B4723"/>
    <w:rsid w:val="002B4772"/>
    <w:rsid w:val="002B4C12"/>
    <w:rsid w:val="002B4D89"/>
    <w:rsid w:val="002B4F16"/>
    <w:rsid w:val="002B4F2B"/>
    <w:rsid w:val="002B4FD8"/>
    <w:rsid w:val="002B5312"/>
    <w:rsid w:val="002B57D9"/>
    <w:rsid w:val="002B58EE"/>
    <w:rsid w:val="002B5919"/>
    <w:rsid w:val="002B5CEE"/>
    <w:rsid w:val="002B5E41"/>
    <w:rsid w:val="002B5F72"/>
    <w:rsid w:val="002B661D"/>
    <w:rsid w:val="002B66D9"/>
    <w:rsid w:val="002B69BD"/>
    <w:rsid w:val="002B6A1D"/>
    <w:rsid w:val="002B6B5F"/>
    <w:rsid w:val="002B6BAF"/>
    <w:rsid w:val="002B6D4C"/>
    <w:rsid w:val="002B7268"/>
    <w:rsid w:val="002B767B"/>
    <w:rsid w:val="002B7B85"/>
    <w:rsid w:val="002B7F7A"/>
    <w:rsid w:val="002C000E"/>
    <w:rsid w:val="002C0029"/>
    <w:rsid w:val="002C01CB"/>
    <w:rsid w:val="002C02AF"/>
    <w:rsid w:val="002C03AA"/>
    <w:rsid w:val="002C0668"/>
    <w:rsid w:val="002C0A6D"/>
    <w:rsid w:val="002C109C"/>
    <w:rsid w:val="002C135E"/>
    <w:rsid w:val="002C147E"/>
    <w:rsid w:val="002C157D"/>
    <w:rsid w:val="002C168A"/>
    <w:rsid w:val="002C17F8"/>
    <w:rsid w:val="002C198B"/>
    <w:rsid w:val="002C1B42"/>
    <w:rsid w:val="002C1BF7"/>
    <w:rsid w:val="002C1C38"/>
    <w:rsid w:val="002C1F0F"/>
    <w:rsid w:val="002C1F5B"/>
    <w:rsid w:val="002C20CD"/>
    <w:rsid w:val="002C20D4"/>
    <w:rsid w:val="002C235D"/>
    <w:rsid w:val="002C24ED"/>
    <w:rsid w:val="002C2B75"/>
    <w:rsid w:val="002C2B92"/>
    <w:rsid w:val="002C2D78"/>
    <w:rsid w:val="002C2F6C"/>
    <w:rsid w:val="002C30D2"/>
    <w:rsid w:val="002C3183"/>
    <w:rsid w:val="002C3476"/>
    <w:rsid w:val="002C34DF"/>
    <w:rsid w:val="002C358B"/>
    <w:rsid w:val="002C35CD"/>
    <w:rsid w:val="002C3DFB"/>
    <w:rsid w:val="002C3ECE"/>
    <w:rsid w:val="002C3ED4"/>
    <w:rsid w:val="002C3F47"/>
    <w:rsid w:val="002C40D4"/>
    <w:rsid w:val="002C4186"/>
    <w:rsid w:val="002C4188"/>
    <w:rsid w:val="002C41E6"/>
    <w:rsid w:val="002C43A7"/>
    <w:rsid w:val="002C451F"/>
    <w:rsid w:val="002C4703"/>
    <w:rsid w:val="002C4B70"/>
    <w:rsid w:val="002C4BFC"/>
    <w:rsid w:val="002C4EDA"/>
    <w:rsid w:val="002C52E2"/>
    <w:rsid w:val="002C530F"/>
    <w:rsid w:val="002C5344"/>
    <w:rsid w:val="002C5549"/>
    <w:rsid w:val="002C5590"/>
    <w:rsid w:val="002C570C"/>
    <w:rsid w:val="002C579F"/>
    <w:rsid w:val="002C5972"/>
    <w:rsid w:val="002C5ACF"/>
    <w:rsid w:val="002C5F89"/>
    <w:rsid w:val="002C6703"/>
    <w:rsid w:val="002C67E8"/>
    <w:rsid w:val="002C6836"/>
    <w:rsid w:val="002C68A9"/>
    <w:rsid w:val="002C6D00"/>
    <w:rsid w:val="002C6D8C"/>
    <w:rsid w:val="002C71A3"/>
    <w:rsid w:val="002C77A3"/>
    <w:rsid w:val="002C79F2"/>
    <w:rsid w:val="002D019D"/>
    <w:rsid w:val="002D0249"/>
    <w:rsid w:val="002D083A"/>
    <w:rsid w:val="002D0A71"/>
    <w:rsid w:val="002D0B38"/>
    <w:rsid w:val="002D0C68"/>
    <w:rsid w:val="002D0CAF"/>
    <w:rsid w:val="002D1235"/>
    <w:rsid w:val="002D136A"/>
    <w:rsid w:val="002D1821"/>
    <w:rsid w:val="002D188F"/>
    <w:rsid w:val="002D1AF6"/>
    <w:rsid w:val="002D1BCD"/>
    <w:rsid w:val="002D1C90"/>
    <w:rsid w:val="002D20F0"/>
    <w:rsid w:val="002D217F"/>
    <w:rsid w:val="002D22CC"/>
    <w:rsid w:val="002D23F3"/>
    <w:rsid w:val="002D261B"/>
    <w:rsid w:val="002D26B6"/>
    <w:rsid w:val="002D2798"/>
    <w:rsid w:val="002D2A81"/>
    <w:rsid w:val="002D2B56"/>
    <w:rsid w:val="002D2BF8"/>
    <w:rsid w:val="002D2D99"/>
    <w:rsid w:val="002D2EB1"/>
    <w:rsid w:val="002D2FF4"/>
    <w:rsid w:val="002D3079"/>
    <w:rsid w:val="002D31AF"/>
    <w:rsid w:val="002D34BD"/>
    <w:rsid w:val="002D3637"/>
    <w:rsid w:val="002D377C"/>
    <w:rsid w:val="002D38F1"/>
    <w:rsid w:val="002D39A6"/>
    <w:rsid w:val="002D3AFC"/>
    <w:rsid w:val="002D3B08"/>
    <w:rsid w:val="002D3B3F"/>
    <w:rsid w:val="002D3C02"/>
    <w:rsid w:val="002D3C3B"/>
    <w:rsid w:val="002D3C6C"/>
    <w:rsid w:val="002D3D4A"/>
    <w:rsid w:val="002D4040"/>
    <w:rsid w:val="002D41C3"/>
    <w:rsid w:val="002D41DA"/>
    <w:rsid w:val="002D43A3"/>
    <w:rsid w:val="002D4829"/>
    <w:rsid w:val="002D4F96"/>
    <w:rsid w:val="002D5305"/>
    <w:rsid w:val="002D54B4"/>
    <w:rsid w:val="002D5671"/>
    <w:rsid w:val="002D5CC2"/>
    <w:rsid w:val="002D5D01"/>
    <w:rsid w:val="002D5DC3"/>
    <w:rsid w:val="002D5E57"/>
    <w:rsid w:val="002D5F24"/>
    <w:rsid w:val="002D615C"/>
    <w:rsid w:val="002D61F0"/>
    <w:rsid w:val="002D6725"/>
    <w:rsid w:val="002D6A2F"/>
    <w:rsid w:val="002D6BCB"/>
    <w:rsid w:val="002D6C90"/>
    <w:rsid w:val="002D6D72"/>
    <w:rsid w:val="002D6E3B"/>
    <w:rsid w:val="002D6E76"/>
    <w:rsid w:val="002D70C7"/>
    <w:rsid w:val="002D7290"/>
    <w:rsid w:val="002D7341"/>
    <w:rsid w:val="002D7386"/>
    <w:rsid w:val="002D7391"/>
    <w:rsid w:val="002D7510"/>
    <w:rsid w:val="002D75D4"/>
    <w:rsid w:val="002D75D9"/>
    <w:rsid w:val="002D77E1"/>
    <w:rsid w:val="002D77F1"/>
    <w:rsid w:val="002D78DA"/>
    <w:rsid w:val="002D7916"/>
    <w:rsid w:val="002D7DB2"/>
    <w:rsid w:val="002D7E37"/>
    <w:rsid w:val="002E018D"/>
    <w:rsid w:val="002E01FB"/>
    <w:rsid w:val="002E0AFA"/>
    <w:rsid w:val="002E0D33"/>
    <w:rsid w:val="002E0E24"/>
    <w:rsid w:val="002E11CD"/>
    <w:rsid w:val="002E12FC"/>
    <w:rsid w:val="002E1348"/>
    <w:rsid w:val="002E163D"/>
    <w:rsid w:val="002E186C"/>
    <w:rsid w:val="002E1CDF"/>
    <w:rsid w:val="002E1E86"/>
    <w:rsid w:val="002E1EB1"/>
    <w:rsid w:val="002E20A1"/>
    <w:rsid w:val="002E2663"/>
    <w:rsid w:val="002E2813"/>
    <w:rsid w:val="002E297B"/>
    <w:rsid w:val="002E2BED"/>
    <w:rsid w:val="002E2C71"/>
    <w:rsid w:val="002E2CD8"/>
    <w:rsid w:val="002E31FC"/>
    <w:rsid w:val="002E3233"/>
    <w:rsid w:val="002E3258"/>
    <w:rsid w:val="002E3480"/>
    <w:rsid w:val="002E3AF8"/>
    <w:rsid w:val="002E3CC6"/>
    <w:rsid w:val="002E4016"/>
    <w:rsid w:val="002E44C3"/>
    <w:rsid w:val="002E45A6"/>
    <w:rsid w:val="002E47FB"/>
    <w:rsid w:val="002E48B5"/>
    <w:rsid w:val="002E4A50"/>
    <w:rsid w:val="002E4A8F"/>
    <w:rsid w:val="002E4C5E"/>
    <w:rsid w:val="002E4EBC"/>
    <w:rsid w:val="002E4F4C"/>
    <w:rsid w:val="002E5083"/>
    <w:rsid w:val="002E508A"/>
    <w:rsid w:val="002E5435"/>
    <w:rsid w:val="002E564E"/>
    <w:rsid w:val="002E56E8"/>
    <w:rsid w:val="002E5758"/>
    <w:rsid w:val="002E590A"/>
    <w:rsid w:val="002E59B9"/>
    <w:rsid w:val="002E5A14"/>
    <w:rsid w:val="002E5BF8"/>
    <w:rsid w:val="002E5DD1"/>
    <w:rsid w:val="002E5F67"/>
    <w:rsid w:val="002E5F6A"/>
    <w:rsid w:val="002E648C"/>
    <w:rsid w:val="002E64F4"/>
    <w:rsid w:val="002E66A6"/>
    <w:rsid w:val="002E67F3"/>
    <w:rsid w:val="002E68B9"/>
    <w:rsid w:val="002E6A65"/>
    <w:rsid w:val="002E6A78"/>
    <w:rsid w:val="002E6AA3"/>
    <w:rsid w:val="002E6C89"/>
    <w:rsid w:val="002E6D5C"/>
    <w:rsid w:val="002E6E1D"/>
    <w:rsid w:val="002E6EFB"/>
    <w:rsid w:val="002E6F91"/>
    <w:rsid w:val="002E70CE"/>
    <w:rsid w:val="002E76A0"/>
    <w:rsid w:val="002E7A2A"/>
    <w:rsid w:val="002F0253"/>
    <w:rsid w:val="002F09DF"/>
    <w:rsid w:val="002F0AF6"/>
    <w:rsid w:val="002F1069"/>
    <w:rsid w:val="002F113A"/>
    <w:rsid w:val="002F1335"/>
    <w:rsid w:val="002F15B9"/>
    <w:rsid w:val="002F1796"/>
    <w:rsid w:val="002F1DEE"/>
    <w:rsid w:val="002F1E9F"/>
    <w:rsid w:val="002F1FB1"/>
    <w:rsid w:val="002F229A"/>
    <w:rsid w:val="002F23C9"/>
    <w:rsid w:val="002F240B"/>
    <w:rsid w:val="002F2581"/>
    <w:rsid w:val="002F2589"/>
    <w:rsid w:val="002F25E1"/>
    <w:rsid w:val="002F27ED"/>
    <w:rsid w:val="002F29D3"/>
    <w:rsid w:val="002F2DDD"/>
    <w:rsid w:val="002F2E22"/>
    <w:rsid w:val="002F330D"/>
    <w:rsid w:val="002F33D1"/>
    <w:rsid w:val="002F3438"/>
    <w:rsid w:val="002F36E3"/>
    <w:rsid w:val="002F37E2"/>
    <w:rsid w:val="002F3C95"/>
    <w:rsid w:val="002F3D3E"/>
    <w:rsid w:val="002F3D7D"/>
    <w:rsid w:val="002F403B"/>
    <w:rsid w:val="002F44A6"/>
    <w:rsid w:val="002F4541"/>
    <w:rsid w:val="002F457C"/>
    <w:rsid w:val="002F4A3F"/>
    <w:rsid w:val="002F4AB3"/>
    <w:rsid w:val="002F4C8A"/>
    <w:rsid w:val="002F4CF1"/>
    <w:rsid w:val="002F4F8C"/>
    <w:rsid w:val="002F5137"/>
    <w:rsid w:val="002F5286"/>
    <w:rsid w:val="002F534A"/>
    <w:rsid w:val="002F55EE"/>
    <w:rsid w:val="002F591D"/>
    <w:rsid w:val="002F593D"/>
    <w:rsid w:val="002F6001"/>
    <w:rsid w:val="002F6027"/>
    <w:rsid w:val="002F63DA"/>
    <w:rsid w:val="002F65D7"/>
    <w:rsid w:val="002F66D3"/>
    <w:rsid w:val="002F6B0B"/>
    <w:rsid w:val="002F6B38"/>
    <w:rsid w:val="002F6EE2"/>
    <w:rsid w:val="002F7955"/>
    <w:rsid w:val="002F7C4A"/>
    <w:rsid w:val="00300267"/>
    <w:rsid w:val="003002CC"/>
    <w:rsid w:val="00300327"/>
    <w:rsid w:val="003004D5"/>
    <w:rsid w:val="00300993"/>
    <w:rsid w:val="00300A3C"/>
    <w:rsid w:val="00300AB2"/>
    <w:rsid w:val="00300CB5"/>
    <w:rsid w:val="00300D1B"/>
    <w:rsid w:val="00301078"/>
    <w:rsid w:val="003011C6"/>
    <w:rsid w:val="003018C7"/>
    <w:rsid w:val="00301A35"/>
    <w:rsid w:val="00301ABC"/>
    <w:rsid w:val="00301BBF"/>
    <w:rsid w:val="00302104"/>
    <w:rsid w:val="003023A6"/>
    <w:rsid w:val="00302595"/>
    <w:rsid w:val="003025A0"/>
    <w:rsid w:val="0030260A"/>
    <w:rsid w:val="003029D7"/>
    <w:rsid w:val="00302BA1"/>
    <w:rsid w:val="00302F9D"/>
    <w:rsid w:val="00303010"/>
    <w:rsid w:val="00303298"/>
    <w:rsid w:val="00303613"/>
    <w:rsid w:val="0030361D"/>
    <w:rsid w:val="00303628"/>
    <w:rsid w:val="00303711"/>
    <w:rsid w:val="00303765"/>
    <w:rsid w:val="00303D42"/>
    <w:rsid w:val="00303E27"/>
    <w:rsid w:val="00303E7C"/>
    <w:rsid w:val="003041F9"/>
    <w:rsid w:val="00304293"/>
    <w:rsid w:val="00304479"/>
    <w:rsid w:val="00304A3B"/>
    <w:rsid w:val="00304ADB"/>
    <w:rsid w:val="00304B92"/>
    <w:rsid w:val="00304C18"/>
    <w:rsid w:val="00304E15"/>
    <w:rsid w:val="00304E7F"/>
    <w:rsid w:val="00305663"/>
    <w:rsid w:val="0030570C"/>
    <w:rsid w:val="003058CC"/>
    <w:rsid w:val="003059B5"/>
    <w:rsid w:val="00305AD0"/>
    <w:rsid w:val="00305C70"/>
    <w:rsid w:val="00305DF2"/>
    <w:rsid w:val="00305F0F"/>
    <w:rsid w:val="00306094"/>
    <w:rsid w:val="003060F6"/>
    <w:rsid w:val="00306292"/>
    <w:rsid w:val="003062F1"/>
    <w:rsid w:val="0030637C"/>
    <w:rsid w:val="00306CFD"/>
    <w:rsid w:val="00306DC2"/>
    <w:rsid w:val="00306DCF"/>
    <w:rsid w:val="00306E36"/>
    <w:rsid w:val="003072BE"/>
    <w:rsid w:val="003073D5"/>
    <w:rsid w:val="003075B3"/>
    <w:rsid w:val="0030782D"/>
    <w:rsid w:val="00307BCE"/>
    <w:rsid w:val="00307D64"/>
    <w:rsid w:val="00310156"/>
    <w:rsid w:val="0031027E"/>
    <w:rsid w:val="003103BD"/>
    <w:rsid w:val="00310CB5"/>
    <w:rsid w:val="003115EC"/>
    <w:rsid w:val="0031179F"/>
    <w:rsid w:val="003117D8"/>
    <w:rsid w:val="00311C7B"/>
    <w:rsid w:val="00312093"/>
    <w:rsid w:val="0031215B"/>
    <w:rsid w:val="003122E5"/>
    <w:rsid w:val="00312380"/>
    <w:rsid w:val="0031243D"/>
    <w:rsid w:val="00312659"/>
    <w:rsid w:val="00312A35"/>
    <w:rsid w:val="00312AF0"/>
    <w:rsid w:val="00312C11"/>
    <w:rsid w:val="00313006"/>
    <w:rsid w:val="00313126"/>
    <w:rsid w:val="00313448"/>
    <w:rsid w:val="003134A5"/>
    <w:rsid w:val="00313A66"/>
    <w:rsid w:val="00313E2E"/>
    <w:rsid w:val="0031400A"/>
    <w:rsid w:val="00314079"/>
    <w:rsid w:val="003145CA"/>
    <w:rsid w:val="003149F7"/>
    <w:rsid w:val="00314A37"/>
    <w:rsid w:val="00314A5F"/>
    <w:rsid w:val="00314D75"/>
    <w:rsid w:val="00314D93"/>
    <w:rsid w:val="00314FA9"/>
    <w:rsid w:val="003150A5"/>
    <w:rsid w:val="003150FC"/>
    <w:rsid w:val="00315343"/>
    <w:rsid w:val="003155C9"/>
    <w:rsid w:val="003157D2"/>
    <w:rsid w:val="00315A49"/>
    <w:rsid w:val="00315A92"/>
    <w:rsid w:val="00315BDB"/>
    <w:rsid w:val="00315C64"/>
    <w:rsid w:val="00315CBB"/>
    <w:rsid w:val="00315E4B"/>
    <w:rsid w:val="00315E54"/>
    <w:rsid w:val="0031615A"/>
    <w:rsid w:val="00316175"/>
    <w:rsid w:val="0031621A"/>
    <w:rsid w:val="00316448"/>
    <w:rsid w:val="003165FB"/>
    <w:rsid w:val="00316AD8"/>
    <w:rsid w:val="00316B75"/>
    <w:rsid w:val="00317174"/>
    <w:rsid w:val="003172BB"/>
    <w:rsid w:val="003174D8"/>
    <w:rsid w:val="003175F1"/>
    <w:rsid w:val="0031777C"/>
    <w:rsid w:val="00317783"/>
    <w:rsid w:val="003177B5"/>
    <w:rsid w:val="003177C6"/>
    <w:rsid w:val="00317865"/>
    <w:rsid w:val="003178CA"/>
    <w:rsid w:val="00317A1C"/>
    <w:rsid w:val="00317E6F"/>
    <w:rsid w:val="00317FB1"/>
    <w:rsid w:val="00320159"/>
    <w:rsid w:val="00320741"/>
    <w:rsid w:val="00320925"/>
    <w:rsid w:val="00320A48"/>
    <w:rsid w:val="00320A56"/>
    <w:rsid w:val="00320A90"/>
    <w:rsid w:val="00320C55"/>
    <w:rsid w:val="00321046"/>
    <w:rsid w:val="003217BE"/>
    <w:rsid w:val="003217CF"/>
    <w:rsid w:val="00321949"/>
    <w:rsid w:val="00321B66"/>
    <w:rsid w:val="00321FCA"/>
    <w:rsid w:val="003220A7"/>
    <w:rsid w:val="0032215A"/>
    <w:rsid w:val="00322166"/>
    <w:rsid w:val="00322B01"/>
    <w:rsid w:val="00323136"/>
    <w:rsid w:val="003231A8"/>
    <w:rsid w:val="0032359A"/>
    <w:rsid w:val="003239EC"/>
    <w:rsid w:val="00323A47"/>
    <w:rsid w:val="00323AAF"/>
    <w:rsid w:val="00323BDD"/>
    <w:rsid w:val="00323C81"/>
    <w:rsid w:val="00323CA3"/>
    <w:rsid w:val="00323FF0"/>
    <w:rsid w:val="0032403A"/>
    <w:rsid w:val="0032419D"/>
    <w:rsid w:val="003242C7"/>
    <w:rsid w:val="00324321"/>
    <w:rsid w:val="003243A2"/>
    <w:rsid w:val="0032448C"/>
    <w:rsid w:val="003246E1"/>
    <w:rsid w:val="003249A0"/>
    <w:rsid w:val="003249BB"/>
    <w:rsid w:val="00324A92"/>
    <w:rsid w:val="003252C1"/>
    <w:rsid w:val="00325702"/>
    <w:rsid w:val="00325742"/>
    <w:rsid w:val="00325762"/>
    <w:rsid w:val="00325794"/>
    <w:rsid w:val="003258E2"/>
    <w:rsid w:val="00325BD1"/>
    <w:rsid w:val="00325BF4"/>
    <w:rsid w:val="00325E58"/>
    <w:rsid w:val="00326084"/>
    <w:rsid w:val="00326195"/>
    <w:rsid w:val="003262AE"/>
    <w:rsid w:val="003266B8"/>
    <w:rsid w:val="0032673B"/>
    <w:rsid w:val="00326A65"/>
    <w:rsid w:val="00326FAF"/>
    <w:rsid w:val="00326FF5"/>
    <w:rsid w:val="00327258"/>
    <w:rsid w:val="00327314"/>
    <w:rsid w:val="003273D0"/>
    <w:rsid w:val="00327429"/>
    <w:rsid w:val="0032744B"/>
    <w:rsid w:val="00327554"/>
    <w:rsid w:val="0032799F"/>
    <w:rsid w:val="00327AFF"/>
    <w:rsid w:val="00327BFA"/>
    <w:rsid w:val="00327C06"/>
    <w:rsid w:val="00327D7E"/>
    <w:rsid w:val="00327F81"/>
    <w:rsid w:val="00330129"/>
    <w:rsid w:val="00330749"/>
    <w:rsid w:val="003309D1"/>
    <w:rsid w:val="00330A49"/>
    <w:rsid w:val="00330A77"/>
    <w:rsid w:val="00330F77"/>
    <w:rsid w:val="00331351"/>
    <w:rsid w:val="00331413"/>
    <w:rsid w:val="0033191F"/>
    <w:rsid w:val="00331A49"/>
    <w:rsid w:val="00331BDB"/>
    <w:rsid w:val="00331C24"/>
    <w:rsid w:val="00331EFF"/>
    <w:rsid w:val="003321A0"/>
    <w:rsid w:val="00332667"/>
    <w:rsid w:val="00332876"/>
    <w:rsid w:val="0033290C"/>
    <w:rsid w:val="003329AC"/>
    <w:rsid w:val="00332BCF"/>
    <w:rsid w:val="00332E4D"/>
    <w:rsid w:val="00332EE4"/>
    <w:rsid w:val="00333064"/>
    <w:rsid w:val="00333547"/>
    <w:rsid w:val="00333628"/>
    <w:rsid w:val="003337C1"/>
    <w:rsid w:val="00333A5C"/>
    <w:rsid w:val="00333C1D"/>
    <w:rsid w:val="00333D98"/>
    <w:rsid w:val="0033400A"/>
    <w:rsid w:val="0033407B"/>
    <w:rsid w:val="003341DD"/>
    <w:rsid w:val="003343F5"/>
    <w:rsid w:val="003346CD"/>
    <w:rsid w:val="003347C0"/>
    <w:rsid w:val="003347FB"/>
    <w:rsid w:val="00334830"/>
    <w:rsid w:val="00334950"/>
    <w:rsid w:val="003349EA"/>
    <w:rsid w:val="00334FE9"/>
    <w:rsid w:val="0033514F"/>
    <w:rsid w:val="0033554D"/>
    <w:rsid w:val="0033571F"/>
    <w:rsid w:val="00335B5F"/>
    <w:rsid w:val="00336089"/>
    <w:rsid w:val="00336189"/>
    <w:rsid w:val="00336860"/>
    <w:rsid w:val="003368E1"/>
    <w:rsid w:val="00336C06"/>
    <w:rsid w:val="00337000"/>
    <w:rsid w:val="003371D6"/>
    <w:rsid w:val="00337209"/>
    <w:rsid w:val="003372D4"/>
    <w:rsid w:val="00337408"/>
    <w:rsid w:val="00337549"/>
    <w:rsid w:val="003375B3"/>
    <w:rsid w:val="003376E7"/>
    <w:rsid w:val="003378CD"/>
    <w:rsid w:val="003378FA"/>
    <w:rsid w:val="00337B51"/>
    <w:rsid w:val="00337DBD"/>
    <w:rsid w:val="00337E47"/>
    <w:rsid w:val="00337E9E"/>
    <w:rsid w:val="0034047F"/>
    <w:rsid w:val="003407F7"/>
    <w:rsid w:val="0034084C"/>
    <w:rsid w:val="0034097F"/>
    <w:rsid w:val="00340C21"/>
    <w:rsid w:val="00340CF7"/>
    <w:rsid w:val="00341083"/>
    <w:rsid w:val="0034120D"/>
    <w:rsid w:val="00341864"/>
    <w:rsid w:val="00341A13"/>
    <w:rsid w:val="00341A4F"/>
    <w:rsid w:val="00341FA9"/>
    <w:rsid w:val="003423F4"/>
    <w:rsid w:val="00342855"/>
    <w:rsid w:val="003428FB"/>
    <w:rsid w:val="00342C28"/>
    <w:rsid w:val="00343098"/>
    <w:rsid w:val="003430E8"/>
    <w:rsid w:val="0034377A"/>
    <w:rsid w:val="003437C5"/>
    <w:rsid w:val="003438A1"/>
    <w:rsid w:val="00343A6E"/>
    <w:rsid w:val="00343CC7"/>
    <w:rsid w:val="00343F07"/>
    <w:rsid w:val="00343FD4"/>
    <w:rsid w:val="003440F9"/>
    <w:rsid w:val="00344149"/>
    <w:rsid w:val="003442F3"/>
    <w:rsid w:val="00344430"/>
    <w:rsid w:val="003448A3"/>
    <w:rsid w:val="00344920"/>
    <w:rsid w:val="00344B92"/>
    <w:rsid w:val="00344BB9"/>
    <w:rsid w:val="00344C3F"/>
    <w:rsid w:val="00344E41"/>
    <w:rsid w:val="0034508D"/>
    <w:rsid w:val="003454F0"/>
    <w:rsid w:val="003455EE"/>
    <w:rsid w:val="00345695"/>
    <w:rsid w:val="003468D0"/>
    <w:rsid w:val="00346A98"/>
    <w:rsid w:val="00346BDE"/>
    <w:rsid w:val="00346C72"/>
    <w:rsid w:val="00346D9F"/>
    <w:rsid w:val="00346DC8"/>
    <w:rsid w:val="00346EC0"/>
    <w:rsid w:val="00346EFB"/>
    <w:rsid w:val="00346F18"/>
    <w:rsid w:val="00346FF3"/>
    <w:rsid w:val="003475E1"/>
    <w:rsid w:val="00347853"/>
    <w:rsid w:val="00347A17"/>
    <w:rsid w:val="00347B13"/>
    <w:rsid w:val="00347B76"/>
    <w:rsid w:val="00347C19"/>
    <w:rsid w:val="00347D02"/>
    <w:rsid w:val="003502A9"/>
    <w:rsid w:val="003503EE"/>
    <w:rsid w:val="00350480"/>
    <w:rsid w:val="003509D9"/>
    <w:rsid w:val="00350C22"/>
    <w:rsid w:val="00350CE0"/>
    <w:rsid w:val="00350E5E"/>
    <w:rsid w:val="003517C5"/>
    <w:rsid w:val="003518D6"/>
    <w:rsid w:val="00351FD6"/>
    <w:rsid w:val="003520E9"/>
    <w:rsid w:val="0035221B"/>
    <w:rsid w:val="00352714"/>
    <w:rsid w:val="0035277E"/>
    <w:rsid w:val="00352946"/>
    <w:rsid w:val="00352BB0"/>
    <w:rsid w:val="00352BB1"/>
    <w:rsid w:val="00353053"/>
    <w:rsid w:val="0035309B"/>
    <w:rsid w:val="003533CA"/>
    <w:rsid w:val="003534CB"/>
    <w:rsid w:val="003534F5"/>
    <w:rsid w:val="0035362B"/>
    <w:rsid w:val="00353903"/>
    <w:rsid w:val="00353F8A"/>
    <w:rsid w:val="003546C6"/>
    <w:rsid w:val="003546F9"/>
    <w:rsid w:val="0035492B"/>
    <w:rsid w:val="0035496A"/>
    <w:rsid w:val="00354B3B"/>
    <w:rsid w:val="00354D50"/>
    <w:rsid w:val="00354F1E"/>
    <w:rsid w:val="003551B0"/>
    <w:rsid w:val="003557A2"/>
    <w:rsid w:val="00355982"/>
    <w:rsid w:val="003559FA"/>
    <w:rsid w:val="00355A8C"/>
    <w:rsid w:val="00355C4E"/>
    <w:rsid w:val="00355D0C"/>
    <w:rsid w:val="003560E7"/>
    <w:rsid w:val="003567D6"/>
    <w:rsid w:val="00356823"/>
    <w:rsid w:val="00356863"/>
    <w:rsid w:val="00356C32"/>
    <w:rsid w:val="00356D15"/>
    <w:rsid w:val="00356E3D"/>
    <w:rsid w:val="0035722F"/>
    <w:rsid w:val="003572D7"/>
    <w:rsid w:val="00357449"/>
    <w:rsid w:val="003575AA"/>
    <w:rsid w:val="0035775C"/>
    <w:rsid w:val="00357C21"/>
    <w:rsid w:val="00357CDF"/>
    <w:rsid w:val="0036014A"/>
    <w:rsid w:val="0036029B"/>
    <w:rsid w:val="00360847"/>
    <w:rsid w:val="00360909"/>
    <w:rsid w:val="00360C5C"/>
    <w:rsid w:val="0036115F"/>
    <w:rsid w:val="0036123C"/>
    <w:rsid w:val="003612B4"/>
    <w:rsid w:val="0036163C"/>
    <w:rsid w:val="0036167B"/>
    <w:rsid w:val="003616B8"/>
    <w:rsid w:val="003618C5"/>
    <w:rsid w:val="00361992"/>
    <w:rsid w:val="00361AFF"/>
    <w:rsid w:val="00361B1E"/>
    <w:rsid w:val="00361B26"/>
    <w:rsid w:val="00361C05"/>
    <w:rsid w:val="00361E5F"/>
    <w:rsid w:val="003628FD"/>
    <w:rsid w:val="00362A68"/>
    <w:rsid w:val="00362A91"/>
    <w:rsid w:val="00362AF0"/>
    <w:rsid w:val="00362BE7"/>
    <w:rsid w:val="00362D1E"/>
    <w:rsid w:val="00362F42"/>
    <w:rsid w:val="003632DD"/>
    <w:rsid w:val="003633C9"/>
    <w:rsid w:val="00363503"/>
    <w:rsid w:val="003636BA"/>
    <w:rsid w:val="00363862"/>
    <w:rsid w:val="00363C00"/>
    <w:rsid w:val="00363EB6"/>
    <w:rsid w:val="00363FD0"/>
    <w:rsid w:val="00364315"/>
    <w:rsid w:val="0036440B"/>
    <w:rsid w:val="00364414"/>
    <w:rsid w:val="003646FE"/>
    <w:rsid w:val="0036482F"/>
    <w:rsid w:val="00364890"/>
    <w:rsid w:val="00364BA3"/>
    <w:rsid w:val="00364C92"/>
    <w:rsid w:val="0036506C"/>
    <w:rsid w:val="003654B4"/>
    <w:rsid w:val="00365720"/>
    <w:rsid w:val="00365829"/>
    <w:rsid w:val="00365CAB"/>
    <w:rsid w:val="00365CDA"/>
    <w:rsid w:val="00365F8A"/>
    <w:rsid w:val="00366654"/>
    <w:rsid w:val="003666A0"/>
    <w:rsid w:val="003667C4"/>
    <w:rsid w:val="00366A7B"/>
    <w:rsid w:val="00366A9F"/>
    <w:rsid w:val="00367495"/>
    <w:rsid w:val="00367715"/>
    <w:rsid w:val="0036772A"/>
    <w:rsid w:val="00367820"/>
    <w:rsid w:val="00367882"/>
    <w:rsid w:val="0036794B"/>
    <w:rsid w:val="00367A35"/>
    <w:rsid w:val="00367AE1"/>
    <w:rsid w:val="0037012B"/>
    <w:rsid w:val="003701E9"/>
    <w:rsid w:val="00370215"/>
    <w:rsid w:val="0037037C"/>
    <w:rsid w:val="0037081F"/>
    <w:rsid w:val="003708F8"/>
    <w:rsid w:val="00370EC2"/>
    <w:rsid w:val="00370FA9"/>
    <w:rsid w:val="0037114B"/>
    <w:rsid w:val="003714D0"/>
    <w:rsid w:val="0037151A"/>
    <w:rsid w:val="00371561"/>
    <w:rsid w:val="00371998"/>
    <w:rsid w:val="00371D3A"/>
    <w:rsid w:val="00371FB6"/>
    <w:rsid w:val="00371FFA"/>
    <w:rsid w:val="0037216D"/>
    <w:rsid w:val="0037232D"/>
    <w:rsid w:val="00372461"/>
    <w:rsid w:val="00372505"/>
    <w:rsid w:val="003726B8"/>
    <w:rsid w:val="0037274C"/>
    <w:rsid w:val="00372AEE"/>
    <w:rsid w:val="00372BEA"/>
    <w:rsid w:val="00372BFA"/>
    <w:rsid w:val="00373170"/>
    <w:rsid w:val="0037322E"/>
    <w:rsid w:val="0037380C"/>
    <w:rsid w:val="00373AD5"/>
    <w:rsid w:val="00373B32"/>
    <w:rsid w:val="00373E7F"/>
    <w:rsid w:val="0037435B"/>
    <w:rsid w:val="00374438"/>
    <w:rsid w:val="003745E4"/>
    <w:rsid w:val="003746A1"/>
    <w:rsid w:val="00374A8B"/>
    <w:rsid w:val="00374DB6"/>
    <w:rsid w:val="00374F49"/>
    <w:rsid w:val="003750DD"/>
    <w:rsid w:val="00375381"/>
    <w:rsid w:val="003755A6"/>
    <w:rsid w:val="00375707"/>
    <w:rsid w:val="00375872"/>
    <w:rsid w:val="00375B4C"/>
    <w:rsid w:val="003760DD"/>
    <w:rsid w:val="00376123"/>
    <w:rsid w:val="0037659D"/>
    <w:rsid w:val="0037676D"/>
    <w:rsid w:val="003768A5"/>
    <w:rsid w:val="00376A26"/>
    <w:rsid w:val="00376C51"/>
    <w:rsid w:val="00376FA8"/>
    <w:rsid w:val="0037731F"/>
    <w:rsid w:val="003773B9"/>
    <w:rsid w:val="0037742E"/>
    <w:rsid w:val="00377AA0"/>
    <w:rsid w:val="00377AA8"/>
    <w:rsid w:val="00377C2F"/>
    <w:rsid w:val="00377F9D"/>
    <w:rsid w:val="00377FB1"/>
    <w:rsid w:val="003802F5"/>
    <w:rsid w:val="003802FE"/>
    <w:rsid w:val="00380463"/>
    <w:rsid w:val="003807EE"/>
    <w:rsid w:val="00380834"/>
    <w:rsid w:val="0038095A"/>
    <w:rsid w:val="0038099F"/>
    <w:rsid w:val="00380A4F"/>
    <w:rsid w:val="00380A53"/>
    <w:rsid w:val="00380FE7"/>
    <w:rsid w:val="0038105E"/>
    <w:rsid w:val="0038128B"/>
    <w:rsid w:val="0038129B"/>
    <w:rsid w:val="0038133A"/>
    <w:rsid w:val="003813C5"/>
    <w:rsid w:val="00381461"/>
    <w:rsid w:val="003817DE"/>
    <w:rsid w:val="003818EA"/>
    <w:rsid w:val="00381D2F"/>
    <w:rsid w:val="00381F11"/>
    <w:rsid w:val="00382089"/>
    <w:rsid w:val="003821CF"/>
    <w:rsid w:val="00382404"/>
    <w:rsid w:val="00382929"/>
    <w:rsid w:val="00382CD0"/>
    <w:rsid w:val="00382E93"/>
    <w:rsid w:val="003833A4"/>
    <w:rsid w:val="003836A9"/>
    <w:rsid w:val="00383723"/>
    <w:rsid w:val="00383939"/>
    <w:rsid w:val="00383A46"/>
    <w:rsid w:val="00383CD6"/>
    <w:rsid w:val="00383D6D"/>
    <w:rsid w:val="00383E36"/>
    <w:rsid w:val="0038465F"/>
    <w:rsid w:val="003846F9"/>
    <w:rsid w:val="00384ABA"/>
    <w:rsid w:val="00384B61"/>
    <w:rsid w:val="00384D66"/>
    <w:rsid w:val="00384EC0"/>
    <w:rsid w:val="00385584"/>
    <w:rsid w:val="00385C2F"/>
    <w:rsid w:val="00385F4A"/>
    <w:rsid w:val="00386062"/>
    <w:rsid w:val="003860AA"/>
    <w:rsid w:val="003860EA"/>
    <w:rsid w:val="0038626C"/>
    <w:rsid w:val="00386457"/>
    <w:rsid w:val="00386D2A"/>
    <w:rsid w:val="00386D3B"/>
    <w:rsid w:val="0038714C"/>
    <w:rsid w:val="003872F8"/>
    <w:rsid w:val="00387320"/>
    <w:rsid w:val="00387370"/>
    <w:rsid w:val="003873B7"/>
    <w:rsid w:val="0038757E"/>
    <w:rsid w:val="0038787C"/>
    <w:rsid w:val="00387E45"/>
    <w:rsid w:val="00387E8A"/>
    <w:rsid w:val="00387F6E"/>
    <w:rsid w:val="003900ED"/>
    <w:rsid w:val="0039028B"/>
    <w:rsid w:val="003908F9"/>
    <w:rsid w:val="00390BCD"/>
    <w:rsid w:val="00390D0A"/>
    <w:rsid w:val="00390E77"/>
    <w:rsid w:val="00390EC4"/>
    <w:rsid w:val="00390F69"/>
    <w:rsid w:val="00391265"/>
    <w:rsid w:val="00391327"/>
    <w:rsid w:val="00391584"/>
    <w:rsid w:val="00391842"/>
    <w:rsid w:val="0039187C"/>
    <w:rsid w:val="003918DD"/>
    <w:rsid w:val="003918E5"/>
    <w:rsid w:val="00391D42"/>
    <w:rsid w:val="00391DEE"/>
    <w:rsid w:val="00392189"/>
    <w:rsid w:val="00392A8E"/>
    <w:rsid w:val="00392FB5"/>
    <w:rsid w:val="00393010"/>
    <w:rsid w:val="0039390A"/>
    <w:rsid w:val="00393A2B"/>
    <w:rsid w:val="00393B65"/>
    <w:rsid w:val="00393BD8"/>
    <w:rsid w:val="00393C6A"/>
    <w:rsid w:val="00393CE2"/>
    <w:rsid w:val="00393D2B"/>
    <w:rsid w:val="00393DDD"/>
    <w:rsid w:val="00393DE2"/>
    <w:rsid w:val="00393DFD"/>
    <w:rsid w:val="00393FA2"/>
    <w:rsid w:val="003943F9"/>
    <w:rsid w:val="00394676"/>
    <w:rsid w:val="00394A04"/>
    <w:rsid w:val="00394B4F"/>
    <w:rsid w:val="00394B50"/>
    <w:rsid w:val="00394D0D"/>
    <w:rsid w:val="00394DE8"/>
    <w:rsid w:val="00394FD9"/>
    <w:rsid w:val="00395227"/>
    <w:rsid w:val="00395247"/>
    <w:rsid w:val="0039530E"/>
    <w:rsid w:val="00395353"/>
    <w:rsid w:val="0039546A"/>
    <w:rsid w:val="00395556"/>
    <w:rsid w:val="0039566C"/>
    <w:rsid w:val="00395782"/>
    <w:rsid w:val="00395CB6"/>
    <w:rsid w:val="00395D67"/>
    <w:rsid w:val="00396000"/>
    <w:rsid w:val="00396050"/>
    <w:rsid w:val="003960D5"/>
    <w:rsid w:val="00396387"/>
    <w:rsid w:val="0039654E"/>
    <w:rsid w:val="003967EE"/>
    <w:rsid w:val="00396AAD"/>
    <w:rsid w:val="00396B7D"/>
    <w:rsid w:val="00396FB0"/>
    <w:rsid w:val="00397348"/>
    <w:rsid w:val="003975DE"/>
    <w:rsid w:val="00397764"/>
    <w:rsid w:val="003978C7"/>
    <w:rsid w:val="003978DF"/>
    <w:rsid w:val="003979E5"/>
    <w:rsid w:val="00397E27"/>
    <w:rsid w:val="00397EA7"/>
    <w:rsid w:val="003A00C7"/>
    <w:rsid w:val="003A051E"/>
    <w:rsid w:val="003A087B"/>
    <w:rsid w:val="003A099B"/>
    <w:rsid w:val="003A09AA"/>
    <w:rsid w:val="003A0B4E"/>
    <w:rsid w:val="003A0BD9"/>
    <w:rsid w:val="003A0D8B"/>
    <w:rsid w:val="003A0DD8"/>
    <w:rsid w:val="003A0EB7"/>
    <w:rsid w:val="003A0F1E"/>
    <w:rsid w:val="003A0FFB"/>
    <w:rsid w:val="003A15B0"/>
    <w:rsid w:val="003A1761"/>
    <w:rsid w:val="003A22AF"/>
    <w:rsid w:val="003A22C4"/>
    <w:rsid w:val="003A2461"/>
    <w:rsid w:val="003A2520"/>
    <w:rsid w:val="003A26DB"/>
    <w:rsid w:val="003A286B"/>
    <w:rsid w:val="003A2C46"/>
    <w:rsid w:val="003A2CF8"/>
    <w:rsid w:val="003A2E44"/>
    <w:rsid w:val="003A3019"/>
    <w:rsid w:val="003A3199"/>
    <w:rsid w:val="003A37B4"/>
    <w:rsid w:val="003A3861"/>
    <w:rsid w:val="003A3D4D"/>
    <w:rsid w:val="003A3DE2"/>
    <w:rsid w:val="003A4112"/>
    <w:rsid w:val="003A4246"/>
    <w:rsid w:val="003A42C9"/>
    <w:rsid w:val="003A4446"/>
    <w:rsid w:val="003A4469"/>
    <w:rsid w:val="003A461B"/>
    <w:rsid w:val="003A4670"/>
    <w:rsid w:val="003A4779"/>
    <w:rsid w:val="003A4A4E"/>
    <w:rsid w:val="003A4D3C"/>
    <w:rsid w:val="003A4F5E"/>
    <w:rsid w:val="003A50A0"/>
    <w:rsid w:val="003A5801"/>
    <w:rsid w:val="003A5CDA"/>
    <w:rsid w:val="003A5CFE"/>
    <w:rsid w:val="003A5FEA"/>
    <w:rsid w:val="003A619D"/>
    <w:rsid w:val="003A6356"/>
    <w:rsid w:val="003A6480"/>
    <w:rsid w:val="003A66FF"/>
    <w:rsid w:val="003A674A"/>
    <w:rsid w:val="003A6794"/>
    <w:rsid w:val="003A6884"/>
    <w:rsid w:val="003A68EC"/>
    <w:rsid w:val="003A6AC6"/>
    <w:rsid w:val="003A6CFD"/>
    <w:rsid w:val="003A6FDE"/>
    <w:rsid w:val="003A7881"/>
    <w:rsid w:val="003A7A1E"/>
    <w:rsid w:val="003A7FC8"/>
    <w:rsid w:val="003B013B"/>
    <w:rsid w:val="003B024F"/>
    <w:rsid w:val="003B0337"/>
    <w:rsid w:val="003B0930"/>
    <w:rsid w:val="003B0BED"/>
    <w:rsid w:val="003B121E"/>
    <w:rsid w:val="003B12DF"/>
    <w:rsid w:val="003B1373"/>
    <w:rsid w:val="003B13AB"/>
    <w:rsid w:val="003B141D"/>
    <w:rsid w:val="003B149C"/>
    <w:rsid w:val="003B1521"/>
    <w:rsid w:val="003B16AD"/>
    <w:rsid w:val="003B17D4"/>
    <w:rsid w:val="003B196B"/>
    <w:rsid w:val="003B1C92"/>
    <w:rsid w:val="003B1D92"/>
    <w:rsid w:val="003B1E9D"/>
    <w:rsid w:val="003B2148"/>
    <w:rsid w:val="003B23BC"/>
    <w:rsid w:val="003B277C"/>
    <w:rsid w:val="003B2B70"/>
    <w:rsid w:val="003B2BDA"/>
    <w:rsid w:val="003B2CBB"/>
    <w:rsid w:val="003B2D5F"/>
    <w:rsid w:val="003B2FBF"/>
    <w:rsid w:val="003B3276"/>
    <w:rsid w:val="003B33E6"/>
    <w:rsid w:val="003B348C"/>
    <w:rsid w:val="003B35AA"/>
    <w:rsid w:val="003B3739"/>
    <w:rsid w:val="003B37C8"/>
    <w:rsid w:val="003B39BA"/>
    <w:rsid w:val="003B3BCE"/>
    <w:rsid w:val="003B3CF7"/>
    <w:rsid w:val="003B3ECF"/>
    <w:rsid w:val="003B42C3"/>
    <w:rsid w:val="003B44B2"/>
    <w:rsid w:val="003B47AF"/>
    <w:rsid w:val="003B48B5"/>
    <w:rsid w:val="003B497E"/>
    <w:rsid w:val="003B4A8F"/>
    <w:rsid w:val="003B4AA9"/>
    <w:rsid w:val="003B4B7A"/>
    <w:rsid w:val="003B4D0D"/>
    <w:rsid w:val="003B4D58"/>
    <w:rsid w:val="003B4E88"/>
    <w:rsid w:val="003B50CB"/>
    <w:rsid w:val="003B53D9"/>
    <w:rsid w:val="003B5427"/>
    <w:rsid w:val="003B5534"/>
    <w:rsid w:val="003B60BB"/>
    <w:rsid w:val="003B6180"/>
    <w:rsid w:val="003B61C0"/>
    <w:rsid w:val="003B61F0"/>
    <w:rsid w:val="003B64D9"/>
    <w:rsid w:val="003B6599"/>
    <w:rsid w:val="003B65A0"/>
    <w:rsid w:val="003B6A8F"/>
    <w:rsid w:val="003B6AC6"/>
    <w:rsid w:val="003B6D1C"/>
    <w:rsid w:val="003B6F2D"/>
    <w:rsid w:val="003B6FC8"/>
    <w:rsid w:val="003B716F"/>
    <w:rsid w:val="003B71E5"/>
    <w:rsid w:val="003B7431"/>
    <w:rsid w:val="003B7E9A"/>
    <w:rsid w:val="003C07A6"/>
    <w:rsid w:val="003C08C8"/>
    <w:rsid w:val="003C0CEE"/>
    <w:rsid w:val="003C0CFD"/>
    <w:rsid w:val="003C0D56"/>
    <w:rsid w:val="003C0DBD"/>
    <w:rsid w:val="003C0EE2"/>
    <w:rsid w:val="003C1058"/>
    <w:rsid w:val="003C106A"/>
    <w:rsid w:val="003C1433"/>
    <w:rsid w:val="003C16EE"/>
    <w:rsid w:val="003C19CE"/>
    <w:rsid w:val="003C1C86"/>
    <w:rsid w:val="003C208F"/>
    <w:rsid w:val="003C2720"/>
    <w:rsid w:val="003C284E"/>
    <w:rsid w:val="003C2B42"/>
    <w:rsid w:val="003C2F85"/>
    <w:rsid w:val="003C301F"/>
    <w:rsid w:val="003C3064"/>
    <w:rsid w:val="003C314B"/>
    <w:rsid w:val="003C3388"/>
    <w:rsid w:val="003C3975"/>
    <w:rsid w:val="003C3A51"/>
    <w:rsid w:val="003C3C89"/>
    <w:rsid w:val="003C3DC8"/>
    <w:rsid w:val="003C3EBB"/>
    <w:rsid w:val="003C42F9"/>
    <w:rsid w:val="003C43A9"/>
    <w:rsid w:val="003C446D"/>
    <w:rsid w:val="003C46E2"/>
    <w:rsid w:val="003C4A75"/>
    <w:rsid w:val="003C4AE0"/>
    <w:rsid w:val="003C4B7B"/>
    <w:rsid w:val="003C4E4F"/>
    <w:rsid w:val="003C4F71"/>
    <w:rsid w:val="003C4FCB"/>
    <w:rsid w:val="003C520B"/>
    <w:rsid w:val="003C5299"/>
    <w:rsid w:val="003C5339"/>
    <w:rsid w:val="003C58FD"/>
    <w:rsid w:val="003C5C8A"/>
    <w:rsid w:val="003C5F0A"/>
    <w:rsid w:val="003C5F29"/>
    <w:rsid w:val="003C6261"/>
    <w:rsid w:val="003C66D0"/>
    <w:rsid w:val="003C6E9B"/>
    <w:rsid w:val="003C72A6"/>
    <w:rsid w:val="003C73CD"/>
    <w:rsid w:val="003C754F"/>
    <w:rsid w:val="003C7738"/>
    <w:rsid w:val="003C7B58"/>
    <w:rsid w:val="003C7C90"/>
    <w:rsid w:val="003D015C"/>
    <w:rsid w:val="003D0442"/>
    <w:rsid w:val="003D04E5"/>
    <w:rsid w:val="003D0521"/>
    <w:rsid w:val="003D0546"/>
    <w:rsid w:val="003D08FC"/>
    <w:rsid w:val="003D0934"/>
    <w:rsid w:val="003D0A41"/>
    <w:rsid w:val="003D1166"/>
    <w:rsid w:val="003D1243"/>
    <w:rsid w:val="003D13CE"/>
    <w:rsid w:val="003D159F"/>
    <w:rsid w:val="003D16E3"/>
    <w:rsid w:val="003D1754"/>
    <w:rsid w:val="003D1B92"/>
    <w:rsid w:val="003D1C75"/>
    <w:rsid w:val="003D1C8F"/>
    <w:rsid w:val="003D2275"/>
    <w:rsid w:val="003D2277"/>
    <w:rsid w:val="003D22E8"/>
    <w:rsid w:val="003D293C"/>
    <w:rsid w:val="003D2C9B"/>
    <w:rsid w:val="003D2E3C"/>
    <w:rsid w:val="003D300F"/>
    <w:rsid w:val="003D3206"/>
    <w:rsid w:val="003D352C"/>
    <w:rsid w:val="003D3782"/>
    <w:rsid w:val="003D3798"/>
    <w:rsid w:val="003D3A43"/>
    <w:rsid w:val="003D3AE8"/>
    <w:rsid w:val="003D3EF0"/>
    <w:rsid w:val="003D4265"/>
    <w:rsid w:val="003D43CF"/>
    <w:rsid w:val="003D4486"/>
    <w:rsid w:val="003D4548"/>
    <w:rsid w:val="003D45CF"/>
    <w:rsid w:val="003D48CB"/>
    <w:rsid w:val="003D4FC1"/>
    <w:rsid w:val="003D513E"/>
    <w:rsid w:val="003D52DD"/>
    <w:rsid w:val="003D5486"/>
    <w:rsid w:val="003D566D"/>
    <w:rsid w:val="003D5873"/>
    <w:rsid w:val="003D5974"/>
    <w:rsid w:val="003D5A8D"/>
    <w:rsid w:val="003D5FD6"/>
    <w:rsid w:val="003D61DC"/>
    <w:rsid w:val="003D65ED"/>
    <w:rsid w:val="003D6955"/>
    <w:rsid w:val="003D6AAF"/>
    <w:rsid w:val="003D6BA4"/>
    <w:rsid w:val="003D6C68"/>
    <w:rsid w:val="003D6CEC"/>
    <w:rsid w:val="003D6DCB"/>
    <w:rsid w:val="003D7131"/>
    <w:rsid w:val="003D715F"/>
    <w:rsid w:val="003D7243"/>
    <w:rsid w:val="003D72C8"/>
    <w:rsid w:val="003D78E9"/>
    <w:rsid w:val="003D7ADE"/>
    <w:rsid w:val="003D7B58"/>
    <w:rsid w:val="003D7E76"/>
    <w:rsid w:val="003E016A"/>
    <w:rsid w:val="003E0277"/>
    <w:rsid w:val="003E07EC"/>
    <w:rsid w:val="003E090F"/>
    <w:rsid w:val="003E0936"/>
    <w:rsid w:val="003E0D77"/>
    <w:rsid w:val="003E0E96"/>
    <w:rsid w:val="003E11E6"/>
    <w:rsid w:val="003E1373"/>
    <w:rsid w:val="003E13DF"/>
    <w:rsid w:val="003E1688"/>
    <w:rsid w:val="003E172C"/>
    <w:rsid w:val="003E17F1"/>
    <w:rsid w:val="003E1887"/>
    <w:rsid w:val="003E1EB0"/>
    <w:rsid w:val="003E21FA"/>
    <w:rsid w:val="003E2356"/>
    <w:rsid w:val="003E2434"/>
    <w:rsid w:val="003E251E"/>
    <w:rsid w:val="003E27F9"/>
    <w:rsid w:val="003E2C34"/>
    <w:rsid w:val="003E2CE3"/>
    <w:rsid w:val="003E2E8C"/>
    <w:rsid w:val="003E2EDA"/>
    <w:rsid w:val="003E3295"/>
    <w:rsid w:val="003E33FB"/>
    <w:rsid w:val="003E354D"/>
    <w:rsid w:val="003E37F5"/>
    <w:rsid w:val="003E39FC"/>
    <w:rsid w:val="003E3D8F"/>
    <w:rsid w:val="003E4582"/>
    <w:rsid w:val="003E4845"/>
    <w:rsid w:val="003E4A0B"/>
    <w:rsid w:val="003E4BC0"/>
    <w:rsid w:val="003E4C21"/>
    <w:rsid w:val="003E4EAE"/>
    <w:rsid w:val="003E5482"/>
    <w:rsid w:val="003E58D8"/>
    <w:rsid w:val="003E596C"/>
    <w:rsid w:val="003E59F1"/>
    <w:rsid w:val="003E5A2C"/>
    <w:rsid w:val="003E5A9F"/>
    <w:rsid w:val="003E5BC8"/>
    <w:rsid w:val="003E5C9E"/>
    <w:rsid w:val="003E63C8"/>
    <w:rsid w:val="003E671B"/>
    <w:rsid w:val="003E68A7"/>
    <w:rsid w:val="003E6949"/>
    <w:rsid w:val="003E6DD8"/>
    <w:rsid w:val="003E70B0"/>
    <w:rsid w:val="003E736B"/>
    <w:rsid w:val="003E739C"/>
    <w:rsid w:val="003E746D"/>
    <w:rsid w:val="003E7570"/>
    <w:rsid w:val="003E782F"/>
    <w:rsid w:val="003E7B6D"/>
    <w:rsid w:val="003E7BC4"/>
    <w:rsid w:val="003E7BE8"/>
    <w:rsid w:val="003E7DDE"/>
    <w:rsid w:val="003E7E64"/>
    <w:rsid w:val="003E7E9D"/>
    <w:rsid w:val="003F01AE"/>
    <w:rsid w:val="003F0885"/>
    <w:rsid w:val="003F0C47"/>
    <w:rsid w:val="003F0E1A"/>
    <w:rsid w:val="003F0E34"/>
    <w:rsid w:val="003F0E3F"/>
    <w:rsid w:val="003F0E72"/>
    <w:rsid w:val="003F0F4D"/>
    <w:rsid w:val="003F11AC"/>
    <w:rsid w:val="003F154A"/>
    <w:rsid w:val="003F1627"/>
    <w:rsid w:val="003F19FE"/>
    <w:rsid w:val="003F1BAF"/>
    <w:rsid w:val="003F1DB8"/>
    <w:rsid w:val="003F1E22"/>
    <w:rsid w:val="003F1E84"/>
    <w:rsid w:val="003F2076"/>
    <w:rsid w:val="003F25F2"/>
    <w:rsid w:val="003F265C"/>
    <w:rsid w:val="003F27AE"/>
    <w:rsid w:val="003F2AD9"/>
    <w:rsid w:val="003F2FC5"/>
    <w:rsid w:val="003F30A9"/>
    <w:rsid w:val="003F31BF"/>
    <w:rsid w:val="003F357B"/>
    <w:rsid w:val="003F3664"/>
    <w:rsid w:val="003F3A7D"/>
    <w:rsid w:val="003F3CFA"/>
    <w:rsid w:val="003F42D6"/>
    <w:rsid w:val="003F43EA"/>
    <w:rsid w:val="003F4783"/>
    <w:rsid w:val="003F4856"/>
    <w:rsid w:val="003F4993"/>
    <w:rsid w:val="003F4C5D"/>
    <w:rsid w:val="003F4CA0"/>
    <w:rsid w:val="003F4D1B"/>
    <w:rsid w:val="003F4D3E"/>
    <w:rsid w:val="003F57D4"/>
    <w:rsid w:val="003F5922"/>
    <w:rsid w:val="003F5BB3"/>
    <w:rsid w:val="003F5D10"/>
    <w:rsid w:val="003F5D1D"/>
    <w:rsid w:val="003F6365"/>
    <w:rsid w:val="003F64A2"/>
    <w:rsid w:val="003F6745"/>
    <w:rsid w:val="003F71AB"/>
    <w:rsid w:val="003F72E0"/>
    <w:rsid w:val="003F7709"/>
    <w:rsid w:val="003F7789"/>
    <w:rsid w:val="003F7995"/>
    <w:rsid w:val="003F7C29"/>
    <w:rsid w:val="003F7DDF"/>
    <w:rsid w:val="00400603"/>
    <w:rsid w:val="00400A4F"/>
    <w:rsid w:val="00400E88"/>
    <w:rsid w:val="00400EC3"/>
    <w:rsid w:val="0040113A"/>
    <w:rsid w:val="0040168F"/>
    <w:rsid w:val="00401701"/>
    <w:rsid w:val="004017EE"/>
    <w:rsid w:val="004019AA"/>
    <w:rsid w:val="004019C5"/>
    <w:rsid w:val="00401C48"/>
    <w:rsid w:val="00401CB5"/>
    <w:rsid w:val="00401CE5"/>
    <w:rsid w:val="004020C5"/>
    <w:rsid w:val="0040226B"/>
    <w:rsid w:val="0040244D"/>
    <w:rsid w:val="0040278F"/>
    <w:rsid w:val="004028A9"/>
    <w:rsid w:val="00402A73"/>
    <w:rsid w:val="00402D0F"/>
    <w:rsid w:val="00402D85"/>
    <w:rsid w:val="00402D8A"/>
    <w:rsid w:val="00402DB7"/>
    <w:rsid w:val="00402FE7"/>
    <w:rsid w:val="004030CE"/>
    <w:rsid w:val="0040324D"/>
    <w:rsid w:val="004033F5"/>
    <w:rsid w:val="00403510"/>
    <w:rsid w:val="004038E9"/>
    <w:rsid w:val="00403A5E"/>
    <w:rsid w:val="00403AD9"/>
    <w:rsid w:val="00403AFD"/>
    <w:rsid w:val="00403DDF"/>
    <w:rsid w:val="00404250"/>
    <w:rsid w:val="004042AB"/>
    <w:rsid w:val="004044CD"/>
    <w:rsid w:val="00404549"/>
    <w:rsid w:val="004045DF"/>
    <w:rsid w:val="004047FF"/>
    <w:rsid w:val="00404BA8"/>
    <w:rsid w:val="00404C2C"/>
    <w:rsid w:val="00404ED6"/>
    <w:rsid w:val="00405226"/>
    <w:rsid w:val="004052F8"/>
    <w:rsid w:val="0040549D"/>
    <w:rsid w:val="00405661"/>
    <w:rsid w:val="0040578C"/>
    <w:rsid w:val="004059B7"/>
    <w:rsid w:val="00405A4C"/>
    <w:rsid w:val="00405B62"/>
    <w:rsid w:val="00405C7F"/>
    <w:rsid w:val="00405D14"/>
    <w:rsid w:val="00406179"/>
    <w:rsid w:val="004062E1"/>
    <w:rsid w:val="00406589"/>
    <w:rsid w:val="0040666C"/>
    <w:rsid w:val="004066B6"/>
    <w:rsid w:val="00406EFB"/>
    <w:rsid w:val="00407198"/>
    <w:rsid w:val="00407364"/>
    <w:rsid w:val="00407394"/>
    <w:rsid w:val="004074F3"/>
    <w:rsid w:val="0040762B"/>
    <w:rsid w:val="004076FB"/>
    <w:rsid w:val="00407DD5"/>
    <w:rsid w:val="00407FDF"/>
    <w:rsid w:val="004100A9"/>
    <w:rsid w:val="004102DC"/>
    <w:rsid w:val="0041030D"/>
    <w:rsid w:val="004103D4"/>
    <w:rsid w:val="00410481"/>
    <w:rsid w:val="00410511"/>
    <w:rsid w:val="0041059D"/>
    <w:rsid w:val="00410B58"/>
    <w:rsid w:val="00410BD0"/>
    <w:rsid w:val="00410C35"/>
    <w:rsid w:val="00410DA8"/>
    <w:rsid w:val="00410E1F"/>
    <w:rsid w:val="004112D4"/>
    <w:rsid w:val="00411C83"/>
    <w:rsid w:val="00411E93"/>
    <w:rsid w:val="00411EF6"/>
    <w:rsid w:val="00411F87"/>
    <w:rsid w:val="004121B4"/>
    <w:rsid w:val="004122E8"/>
    <w:rsid w:val="0041251F"/>
    <w:rsid w:val="004126E2"/>
    <w:rsid w:val="00412706"/>
    <w:rsid w:val="00412753"/>
    <w:rsid w:val="00412791"/>
    <w:rsid w:val="00412853"/>
    <w:rsid w:val="00412B61"/>
    <w:rsid w:val="0041308C"/>
    <w:rsid w:val="004130BB"/>
    <w:rsid w:val="004131DA"/>
    <w:rsid w:val="004136DE"/>
    <w:rsid w:val="0041383B"/>
    <w:rsid w:val="00413B56"/>
    <w:rsid w:val="00413CDA"/>
    <w:rsid w:val="004141A4"/>
    <w:rsid w:val="00414421"/>
    <w:rsid w:val="004147B1"/>
    <w:rsid w:val="00414A82"/>
    <w:rsid w:val="00414A9A"/>
    <w:rsid w:val="00414B95"/>
    <w:rsid w:val="00414C9A"/>
    <w:rsid w:val="00414CD5"/>
    <w:rsid w:val="00414E3E"/>
    <w:rsid w:val="00414E46"/>
    <w:rsid w:val="0041553F"/>
    <w:rsid w:val="00415545"/>
    <w:rsid w:val="004157C9"/>
    <w:rsid w:val="004158F8"/>
    <w:rsid w:val="00415E4C"/>
    <w:rsid w:val="004160D8"/>
    <w:rsid w:val="0041613C"/>
    <w:rsid w:val="00416908"/>
    <w:rsid w:val="00416B7D"/>
    <w:rsid w:val="00416D8C"/>
    <w:rsid w:val="00416F0B"/>
    <w:rsid w:val="004170C1"/>
    <w:rsid w:val="004171C4"/>
    <w:rsid w:val="0041733C"/>
    <w:rsid w:val="004173AB"/>
    <w:rsid w:val="004173DE"/>
    <w:rsid w:val="0041766B"/>
    <w:rsid w:val="004179AB"/>
    <w:rsid w:val="00417DAE"/>
    <w:rsid w:val="00417F2C"/>
    <w:rsid w:val="004200A4"/>
    <w:rsid w:val="0042022F"/>
    <w:rsid w:val="004204C0"/>
    <w:rsid w:val="004205B3"/>
    <w:rsid w:val="0042083D"/>
    <w:rsid w:val="00420872"/>
    <w:rsid w:val="00420B04"/>
    <w:rsid w:val="00420BA7"/>
    <w:rsid w:val="00420CD3"/>
    <w:rsid w:val="00420FC4"/>
    <w:rsid w:val="00421060"/>
    <w:rsid w:val="004211C6"/>
    <w:rsid w:val="00421524"/>
    <w:rsid w:val="004216BB"/>
    <w:rsid w:val="0042170B"/>
    <w:rsid w:val="004217B1"/>
    <w:rsid w:val="0042197B"/>
    <w:rsid w:val="00421A98"/>
    <w:rsid w:val="00421D93"/>
    <w:rsid w:val="00422179"/>
    <w:rsid w:val="00422482"/>
    <w:rsid w:val="00422655"/>
    <w:rsid w:val="00422859"/>
    <w:rsid w:val="00422BED"/>
    <w:rsid w:val="00422D38"/>
    <w:rsid w:val="00422E43"/>
    <w:rsid w:val="00422EBA"/>
    <w:rsid w:val="004233B6"/>
    <w:rsid w:val="0042396B"/>
    <w:rsid w:val="00423B4D"/>
    <w:rsid w:val="00423C95"/>
    <w:rsid w:val="00423E62"/>
    <w:rsid w:val="00424057"/>
    <w:rsid w:val="00424379"/>
    <w:rsid w:val="004243F4"/>
    <w:rsid w:val="00424467"/>
    <w:rsid w:val="004244A5"/>
    <w:rsid w:val="004247A6"/>
    <w:rsid w:val="004249EC"/>
    <w:rsid w:val="00424B01"/>
    <w:rsid w:val="00424B74"/>
    <w:rsid w:val="00424BB9"/>
    <w:rsid w:val="00424C1F"/>
    <w:rsid w:val="00425000"/>
    <w:rsid w:val="00425044"/>
    <w:rsid w:val="0042546A"/>
    <w:rsid w:val="00425783"/>
    <w:rsid w:val="00425925"/>
    <w:rsid w:val="00425A5E"/>
    <w:rsid w:val="00426011"/>
    <w:rsid w:val="0042602F"/>
    <w:rsid w:val="004261C8"/>
    <w:rsid w:val="00426282"/>
    <w:rsid w:val="0042644B"/>
    <w:rsid w:val="00426450"/>
    <w:rsid w:val="0042653E"/>
    <w:rsid w:val="00426552"/>
    <w:rsid w:val="004265F1"/>
    <w:rsid w:val="0042669E"/>
    <w:rsid w:val="004267A7"/>
    <w:rsid w:val="004269A5"/>
    <w:rsid w:val="00426AB7"/>
    <w:rsid w:val="00426E07"/>
    <w:rsid w:val="00426FF4"/>
    <w:rsid w:val="0042710E"/>
    <w:rsid w:val="00427656"/>
    <w:rsid w:val="00427729"/>
    <w:rsid w:val="0042799D"/>
    <w:rsid w:val="00427A7A"/>
    <w:rsid w:val="00427E5D"/>
    <w:rsid w:val="0043061F"/>
    <w:rsid w:val="00430712"/>
    <w:rsid w:val="0043089C"/>
    <w:rsid w:val="0043098D"/>
    <w:rsid w:val="00430D21"/>
    <w:rsid w:val="00431129"/>
    <w:rsid w:val="0043153F"/>
    <w:rsid w:val="00431689"/>
    <w:rsid w:val="004316B7"/>
    <w:rsid w:val="00431798"/>
    <w:rsid w:val="0043183E"/>
    <w:rsid w:val="00431E35"/>
    <w:rsid w:val="00431FC5"/>
    <w:rsid w:val="0043222D"/>
    <w:rsid w:val="00432455"/>
    <w:rsid w:val="004327A4"/>
    <w:rsid w:val="0043284D"/>
    <w:rsid w:val="00432971"/>
    <w:rsid w:val="00432AD7"/>
    <w:rsid w:val="00432B8C"/>
    <w:rsid w:val="00432BE2"/>
    <w:rsid w:val="00433129"/>
    <w:rsid w:val="00433293"/>
    <w:rsid w:val="00433510"/>
    <w:rsid w:val="00433990"/>
    <w:rsid w:val="00433A22"/>
    <w:rsid w:val="004340CC"/>
    <w:rsid w:val="004340F5"/>
    <w:rsid w:val="0043410A"/>
    <w:rsid w:val="0043414E"/>
    <w:rsid w:val="004342CC"/>
    <w:rsid w:val="004343FF"/>
    <w:rsid w:val="004345CF"/>
    <w:rsid w:val="00434782"/>
    <w:rsid w:val="004347E4"/>
    <w:rsid w:val="004349A0"/>
    <w:rsid w:val="004349EB"/>
    <w:rsid w:val="00434D44"/>
    <w:rsid w:val="00434F03"/>
    <w:rsid w:val="00434F41"/>
    <w:rsid w:val="00435062"/>
    <w:rsid w:val="004350C4"/>
    <w:rsid w:val="00435247"/>
    <w:rsid w:val="00435262"/>
    <w:rsid w:val="004352CC"/>
    <w:rsid w:val="004355AD"/>
    <w:rsid w:val="00435788"/>
    <w:rsid w:val="0043587F"/>
    <w:rsid w:val="00435965"/>
    <w:rsid w:val="004359FE"/>
    <w:rsid w:val="0043609F"/>
    <w:rsid w:val="00436123"/>
    <w:rsid w:val="0043612E"/>
    <w:rsid w:val="004363D6"/>
    <w:rsid w:val="004364F2"/>
    <w:rsid w:val="00436572"/>
    <w:rsid w:val="004365AB"/>
    <w:rsid w:val="004369DA"/>
    <w:rsid w:val="004369DD"/>
    <w:rsid w:val="00436E37"/>
    <w:rsid w:val="00437122"/>
    <w:rsid w:val="0043729D"/>
    <w:rsid w:val="0043754F"/>
    <w:rsid w:val="0043785F"/>
    <w:rsid w:val="00437864"/>
    <w:rsid w:val="00437CF8"/>
    <w:rsid w:val="00437F16"/>
    <w:rsid w:val="00440257"/>
    <w:rsid w:val="00440361"/>
    <w:rsid w:val="00440594"/>
    <w:rsid w:val="004405CB"/>
    <w:rsid w:val="004405D4"/>
    <w:rsid w:val="00440778"/>
    <w:rsid w:val="004407EB"/>
    <w:rsid w:val="004410BB"/>
    <w:rsid w:val="004410D1"/>
    <w:rsid w:val="0044118F"/>
    <w:rsid w:val="00441324"/>
    <w:rsid w:val="004413BE"/>
    <w:rsid w:val="004416F6"/>
    <w:rsid w:val="004417AC"/>
    <w:rsid w:val="00441A74"/>
    <w:rsid w:val="00441D9E"/>
    <w:rsid w:val="00441DD1"/>
    <w:rsid w:val="004420DF"/>
    <w:rsid w:val="00442518"/>
    <w:rsid w:val="00442722"/>
    <w:rsid w:val="004428C7"/>
    <w:rsid w:val="00442AAE"/>
    <w:rsid w:val="00442C24"/>
    <w:rsid w:val="00442E0F"/>
    <w:rsid w:val="00443096"/>
    <w:rsid w:val="004430D7"/>
    <w:rsid w:val="0044313B"/>
    <w:rsid w:val="00443356"/>
    <w:rsid w:val="00443640"/>
    <w:rsid w:val="0044379C"/>
    <w:rsid w:val="004437F2"/>
    <w:rsid w:val="00443B32"/>
    <w:rsid w:val="00443CD6"/>
    <w:rsid w:val="00443E3B"/>
    <w:rsid w:val="0044406B"/>
    <w:rsid w:val="0044450B"/>
    <w:rsid w:val="00444823"/>
    <w:rsid w:val="00444AE3"/>
    <w:rsid w:val="00444B4F"/>
    <w:rsid w:val="00444D7B"/>
    <w:rsid w:val="00444F91"/>
    <w:rsid w:val="00445643"/>
    <w:rsid w:val="0044567A"/>
    <w:rsid w:val="004456A4"/>
    <w:rsid w:val="00445752"/>
    <w:rsid w:val="00445846"/>
    <w:rsid w:val="00445BF2"/>
    <w:rsid w:val="00445F26"/>
    <w:rsid w:val="0044606D"/>
    <w:rsid w:val="0044651C"/>
    <w:rsid w:val="00446545"/>
    <w:rsid w:val="0044684B"/>
    <w:rsid w:val="004468E9"/>
    <w:rsid w:val="00446C70"/>
    <w:rsid w:val="004471A7"/>
    <w:rsid w:val="00447399"/>
    <w:rsid w:val="004474E5"/>
    <w:rsid w:val="004475B4"/>
    <w:rsid w:val="00447C18"/>
    <w:rsid w:val="00447E6E"/>
    <w:rsid w:val="00447FA9"/>
    <w:rsid w:val="004500DA"/>
    <w:rsid w:val="004501A4"/>
    <w:rsid w:val="00450314"/>
    <w:rsid w:val="00450542"/>
    <w:rsid w:val="00450CCA"/>
    <w:rsid w:val="00450E75"/>
    <w:rsid w:val="00450EA8"/>
    <w:rsid w:val="00451147"/>
    <w:rsid w:val="004515EE"/>
    <w:rsid w:val="00451638"/>
    <w:rsid w:val="00451860"/>
    <w:rsid w:val="004519FB"/>
    <w:rsid w:val="00451CD7"/>
    <w:rsid w:val="00451D0F"/>
    <w:rsid w:val="00451E6E"/>
    <w:rsid w:val="00451F17"/>
    <w:rsid w:val="00452041"/>
    <w:rsid w:val="00452209"/>
    <w:rsid w:val="004522A9"/>
    <w:rsid w:val="004522B4"/>
    <w:rsid w:val="00452316"/>
    <w:rsid w:val="00453306"/>
    <w:rsid w:val="00453762"/>
    <w:rsid w:val="00453773"/>
    <w:rsid w:val="00453775"/>
    <w:rsid w:val="004537CB"/>
    <w:rsid w:val="004537F5"/>
    <w:rsid w:val="00453971"/>
    <w:rsid w:val="00453A72"/>
    <w:rsid w:val="00453C0B"/>
    <w:rsid w:val="004542B0"/>
    <w:rsid w:val="004542D3"/>
    <w:rsid w:val="00454431"/>
    <w:rsid w:val="00454473"/>
    <w:rsid w:val="004544FD"/>
    <w:rsid w:val="00454664"/>
    <w:rsid w:val="004548D6"/>
    <w:rsid w:val="00454A22"/>
    <w:rsid w:val="00454C71"/>
    <w:rsid w:val="00454D42"/>
    <w:rsid w:val="00455123"/>
    <w:rsid w:val="004556D2"/>
    <w:rsid w:val="004558F4"/>
    <w:rsid w:val="004559B7"/>
    <w:rsid w:val="00455D96"/>
    <w:rsid w:val="00455F91"/>
    <w:rsid w:val="00455FBB"/>
    <w:rsid w:val="00455FC1"/>
    <w:rsid w:val="00456086"/>
    <w:rsid w:val="00456142"/>
    <w:rsid w:val="00456147"/>
    <w:rsid w:val="00456560"/>
    <w:rsid w:val="00456820"/>
    <w:rsid w:val="00456853"/>
    <w:rsid w:val="00456BA3"/>
    <w:rsid w:val="00456BD2"/>
    <w:rsid w:val="00456C32"/>
    <w:rsid w:val="00456FEE"/>
    <w:rsid w:val="00457074"/>
    <w:rsid w:val="004571B5"/>
    <w:rsid w:val="0045747E"/>
    <w:rsid w:val="004574E2"/>
    <w:rsid w:val="0045766D"/>
    <w:rsid w:val="00457699"/>
    <w:rsid w:val="004602D7"/>
    <w:rsid w:val="00460556"/>
    <w:rsid w:val="00460997"/>
    <w:rsid w:val="00460B11"/>
    <w:rsid w:val="00460B43"/>
    <w:rsid w:val="00460B5A"/>
    <w:rsid w:val="00460EBB"/>
    <w:rsid w:val="004611C8"/>
    <w:rsid w:val="004612C7"/>
    <w:rsid w:val="00461392"/>
    <w:rsid w:val="00461437"/>
    <w:rsid w:val="00461457"/>
    <w:rsid w:val="00461551"/>
    <w:rsid w:val="0046178E"/>
    <w:rsid w:val="0046190B"/>
    <w:rsid w:val="00461970"/>
    <w:rsid w:val="00461CF4"/>
    <w:rsid w:val="00461EA3"/>
    <w:rsid w:val="00461FD2"/>
    <w:rsid w:val="00462070"/>
    <w:rsid w:val="004629FC"/>
    <w:rsid w:val="00462BDA"/>
    <w:rsid w:val="00462EDD"/>
    <w:rsid w:val="00462F02"/>
    <w:rsid w:val="004631B2"/>
    <w:rsid w:val="004632BA"/>
    <w:rsid w:val="004635FA"/>
    <w:rsid w:val="00463717"/>
    <w:rsid w:val="00463740"/>
    <w:rsid w:val="004638E5"/>
    <w:rsid w:val="00463946"/>
    <w:rsid w:val="00463E75"/>
    <w:rsid w:val="00464458"/>
    <w:rsid w:val="0046453A"/>
    <w:rsid w:val="00464554"/>
    <w:rsid w:val="00464642"/>
    <w:rsid w:val="004647FC"/>
    <w:rsid w:val="00464D57"/>
    <w:rsid w:val="00464EB2"/>
    <w:rsid w:val="00464F19"/>
    <w:rsid w:val="00464FAA"/>
    <w:rsid w:val="00465394"/>
    <w:rsid w:val="00465554"/>
    <w:rsid w:val="00465702"/>
    <w:rsid w:val="00465921"/>
    <w:rsid w:val="004659CF"/>
    <w:rsid w:val="00465F0A"/>
    <w:rsid w:val="0046630E"/>
    <w:rsid w:val="00466623"/>
    <w:rsid w:val="00466786"/>
    <w:rsid w:val="004667F4"/>
    <w:rsid w:val="00466EE9"/>
    <w:rsid w:val="00466FD3"/>
    <w:rsid w:val="00467039"/>
    <w:rsid w:val="0046722E"/>
    <w:rsid w:val="004674EA"/>
    <w:rsid w:val="004678EE"/>
    <w:rsid w:val="00467A8B"/>
    <w:rsid w:val="00467AB5"/>
    <w:rsid w:val="00467AFF"/>
    <w:rsid w:val="00467DCE"/>
    <w:rsid w:val="00467F07"/>
    <w:rsid w:val="004706E8"/>
    <w:rsid w:val="004708DD"/>
    <w:rsid w:val="00470957"/>
    <w:rsid w:val="00470B4D"/>
    <w:rsid w:val="00470C44"/>
    <w:rsid w:val="00471054"/>
    <w:rsid w:val="00471055"/>
    <w:rsid w:val="00471372"/>
    <w:rsid w:val="00471779"/>
    <w:rsid w:val="00471838"/>
    <w:rsid w:val="00471BCF"/>
    <w:rsid w:val="00471F99"/>
    <w:rsid w:val="004720A0"/>
    <w:rsid w:val="00472327"/>
    <w:rsid w:val="00472783"/>
    <w:rsid w:val="00472CF2"/>
    <w:rsid w:val="00472E74"/>
    <w:rsid w:val="00472FFA"/>
    <w:rsid w:val="004730D0"/>
    <w:rsid w:val="00473370"/>
    <w:rsid w:val="00473488"/>
    <w:rsid w:val="00473891"/>
    <w:rsid w:val="00473911"/>
    <w:rsid w:val="00473A08"/>
    <w:rsid w:val="00473B1C"/>
    <w:rsid w:val="00473DC7"/>
    <w:rsid w:val="00474406"/>
    <w:rsid w:val="0047440B"/>
    <w:rsid w:val="00474694"/>
    <w:rsid w:val="00474979"/>
    <w:rsid w:val="0047497F"/>
    <w:rsid w:val="00474B43"/>
    <w:rsid w:val="00474C6E"/>
    <w:rsid w:val="00475023"/>
    <w:rsid w:val="0047546B"/>
    <w:rsid w:val="004755A6"/>
    <w:rsid w:val="00475735"/>
    <w:rsid w:val="00475EE2"/>
    <w:rsid w:val="004760BF"/>
    <w:rsid w:val="004760E7"/>
    <w:rsid w:val="0047639E"/>
    <w:rsid w:val="0047674E"/>
    <w:rsid w:val="00476A93"/>
    <w:rsid w:val="004776C5"/>
    <w:rsid w:val="004777BE"/>
    <w:rsid w:val="00477C58"/>
    <w:rsid w:val="00477FDC"/>
    <w:rsid w:val="00480506"/>
    <w:rsid w:val="00480650"/>
    <w:rsid w:val="00480726"/>
    <w:rsid w:val="00480795"/>
    <w:rsid w:val="00480929"/>
    <w:rsid w:val="00480953"/>
    <w:rsid w:val="00480A00"/>
    <w:rsid w:val="00480B23"/>
    <w:rsid w:val="0048146B"/>
    <w:rsid w:val="00481562"/>
    <w:rsid w:val="0048198B"/>
    <w:rsid w:val="00481A5E"/>
    <w:rsid w:val="00481D24"/>
    <w:rsid w:val="00482216"/>
    <w:rsid w:val="004826C7"/>
    <w:rsid w:val="00482C5E"/>
    <w:rsid w:val="0048306C"/>
    <w:rsid w:val="004833B7"/>
    <w:rsid w:val="00483466"/>
    <w:rsid w:val="004834B6"/>
    <w:rsid w:val="00483533"/>
    <w:rsid w:val="004836B0"/>
    <w:rsid w:val="00483C51"/>
    <w:rsid w:val="00483D8E"/>
    <w:rsid w:val="00483F33"/>
    <w:rsid w:val="00484102"/>
    <w:rsid w:val="0048430D"/>
    <w:rsid w:val="00484336"/>
    <w:rsid w:val="0048448B"/>
    <w:rsid w:val="00484B74"/>
    <w:rsid w:val="00484CEB"/>
    <w:rsid w:val="00484EEC"/>
    <w:rsid w:val="00484F27"/>
    <w:rsid w:val="00485046"/>
    <w:rsid w:val="004850D8"/>
    <w:rsid w:val="004852F3"/>
    <w:rsid w:val="004852FD"/>
    <w:rsid w:val="004853B9"/>
    <w:rsid w:val="0048553F"/>
    <w:rsid w:val="00485566"/>
    <w:rsid w:val="004859BA"/>
    <w:rsid w:val="00485A25"/>
    <w:rsid w:val="00485AA9"/>
    <w:rsid w:val="00485B60"/>
    <w:rsid w:val="00485B9E"/>
    <w:rsid w:val="00485D81"/>
    <w:rsid w:val="00485D98"/>
    <w:rsid w:val="00486042"/>
    <w:rsid w:val="004860E7"/>
    <w:rsid w:val="00486447"/>
    <w:rsid w:val="00486728"/>
    <w:rsid w:val="00486730"/>
    <w:rsid w:val="0048677C"/>
    <w:rsid w:val="004867FC"/>
    <w:rsid w:val="00486858"/>
    <w:rsid w:val="004868A9"/>
    <w:rsid w:val="00486B39"/>
    <w:rsid w:val="00486BBB"/>
    <w:rsid w:val="00486F48"/>
    <w:rsid w:val="00486FBD"/>
    <w:rsid w:val="00487507"/>
    <w:rsid w:val="00487C2F"/>
    <w:rsid w:val="00490150"/>
    <w:rsid w:val="004902B6"/>
    <w:rsid w:val="0049059F"/>
    <w:rsid w:val="00490809"/>
    <w:rsid w:val="00490AA3"/>
    <w:rsid w:val="00490C0D"/>
    <w:rsid w:val="00490CE6"/>
    <w:rsid w:val="00490FE8"/>
    <w:rsid w:val="00490FEE"/>
    <w:rsid w:val="00491266"/>
    <w:rsid w:val="004915F0"/>
    <w:rsid w:val="0049161C"/>
    <w:rsid w:val="0049169F"/>
    <w:rsid w:val="00491753"/>
    <w:rsid w:val="00491799"/>
    <w:rsid w:val="0049194C"/>
    <w:rsid w:val="004919E9"/>
    <w:rsid w:val="00491A1D"/>
    <w:rsid w:val="00491C5B"/>
    <w:rsid w:val="00491EE2"/>
    <w:rsid w:val="00492125"/>
    <w:rsid w:val="004922A0"/>
    <w:rsid w:val="004925FB"/>
    <w:rsid w:val="0049273B"/>
    <w:rsid w:val="0049291F"/>
    <w:rsid w:val="00492932"/>
    <w:rsid w:val="004929E6"/>
    <w:rsid w:val="004929EC"/>
    <w:rsid w:val="00492E76"/>
    <w:rsid w:val="004933D4"/>
    <w:rsid w:val="004934C5"/>
    <w:rsid w:val="00493552"/>
    <w:rsid w:val="00493688"/>
    <w:rsid w:val="00493726"/>
    <w:rsid w:val="00493905"/>
    <w:rsid w:val="00493B6C"/>
    <w:rsid w:val="00493C92"/>
    <w:rsid w:val="00494025"/>
    <w:rsid w:val="00494166"/>
    <w:rsid w:val="004942BE"/>
    <w:rsid w:val="0049469F"/>
    <w:rsid w:val="00494804"/>
    <w:rsid w:val="00494C2B"/>
    <w:rsid w:val="00494C2F"/>
    <w:rsid w:val="00494E3E"/>
    <w:rsid w:val="004950CF"/>
    <w:rsid w:val="004950F6"/>
    <w:rsid w:val="00495221"/>
    <w:rsid w:val="0049541A"/>
    <w:rsid w:val="00495439"/>
    <w:rsid w:val="00495704"/>
    <w:rsid w:val="00495841"/>
    <w:rsid w:val="00495874"/>
    <w:rsid w:val="004958A5"/>
    <w:rsid w:val="00495ADE"/>
    <w:rsid w:val="00495AFC"/>
    <w:rsid w:val="00495FCA"/>
    <w:rsid w:val="00496626"/>
    <w:rsid w:val="004968BF"/>
    <w:rsid w:val="00496B54"/>
    <w:rsid w:val="00496C12"/>
    <w:rsid w:val="00496D1E"/>
    <w:rsid w:val="00496DB4"/>
    <w:rsid w:val="00496EDD"/>
    <w:rsid w:val="004973DD"/>
    <w:rsid w:val="004974C5"/>
    <w:rsid w:val="00497516"/>
    <w:rsid w:val="00497673"/>
    <w:rsid w:val="0049776F"/>
    <w:rsid w:val="0049777F"/>
    <w:rsid w:val="004979A6"/>
    <w:rsid w:val="00497D86"/>
    <w:rsid w:val="00497EDD"/>
    <w:rsid w:val="00497F6C"/>
    <w:rsid w:val="00497FFA"/>
    <w:rsid w:val="004A02F4"/>
    <w:rsid w:val="004A038F"/>
    <w:rsid w:val="004A0754"/>
    <w:rsid w:val="004A0774"/>
    <w:rsid w:val="004A08D4"/>
    <w:rsid w:val="004A091F"/>
    <w:rsid w:val="004A0BD0"/>
    <w:rsid w:val="004A0BD4"/>
    <w:rsid w:val="004A0CC0"/>
    <w:rsid w:val="004A0FAC"/>
    <w:rsid w:val="004A1201"/>
    <w:rsid w:val="004A146C"/>
    <w:rsid w:val="004A146F"/>
    <w:rsid w:val="004A16FC"/>
    <w:rsid w:val="004A1858"/>
    <w:rsid w:val="004A1A26"/>
    <w:rsid w:val="004A1A39"/>
    <w:rsid w:val="004A1D0B"/>
    <w:rsid w:val="004A1F21"/>
    <w:rsid w:val="004A1FC5"/>
    <w:rsid w:val="004A21E9"/>
    <w:rsid w:val="004A2530"/>
    <w:rsid w:val="004A2AC1"/>
    <w:rsid w:val="004A2BB2"/>
    <w:rsid w:val="004A30F0"/>
    <w:rsid w:val="004A311F"/>
    <w:rsid w:val="004A3313"/>
    <w:rsid w:val="004A35F1"/>
    <w:rsid w:val="004A35F4"/>
    <w:rsid w:val="004A3642"/>
    <w:rsid w:val="004A372C"/>
    <w:rsid w:val="004A38C0"/>
    <w:rsid w:val="004A396A"/>
    <w:rsid w:val="004A3C50"/>
    <w:rsid w:val="004A3D77"/>
    <w:rsid w:val="004A3DF6"/>
    <w:rsid w:val="004A3F47"/>
    <w:rsid w:val="004A405E"/>
    <w:rsid w:val="004A40BF"/>
    <w:rsid w:val="004A47EE"/>
    <w:rsid w:val="004A48C9"/>
    <w:rsid w:val="004A4904"/>
    <w:rsid w:val="004A496B"/>
    <w:rsid w:val="004A4B0E"/>
    <w:rsid w:val="004A4BF6"/>
    <w:rsid w:val="004A4D29"/>
    <w:rsid w:val="004A4F27"/>
    <w:rsid w:val="004A5073"/>
    <w:rsid w:val="004A5260"/>
    <w:rsid w:val="004A52F3"/>
    <w:rsid w:val="004A5CD5"/>
    <w:rsid w:val="004A5E6F"/>
    <w:rsid w:val="004A5ED2"/>
    <w:rsid w:val="004A627A"/>
    <w:rsid w:val="004A63D3"/>
    <w:rsid w:val="004A646A"/>
    <w:rsid w:val="004A6999"/>
    <w:rsid w:val="004A6C02"/>
    <w:rsid w:val="004A706F"/>
    <w:rsid w:val="004A716A"/>
    <w:rsid w:val="004A74F2"/>
    <w:rsid w:val="004A7695"/>
    <w:rsid w:val="004A76FF"/>
    <w:rsid w:val="004A792D"/>
    <w:rsid w:val="004A7C63"/>
    <w:rsid w:val="004A7C9F"/>
    <w:rsid w:val="004B017C"/>
    <w:rsid w:val="004B0294"/>
    <w:rsid w:val="004B067B"/>
    <w:rsid w:val="004B07C7"/>
    <w:rsid w:val="004B0806"/>
    <w:rsid w:val="004B082D"/>
    <w:rsid w:val="004B0841"/>
    <w:rsid w:val="004B0B2E"/>
    <w:rsid w:val="004B100A"/>
    <w:rsid w:val="004B13FC"/>
    <w:rsid w:val="004B14EC"/>
    <w:rsid w:val="004B161D"/>
    <w:rsid w:val="004B1D70"/>
    <w:rsid w:val="004B1F1B"/>
    <w:rsid w:val="004B1F77"/>
    <w:rsid w:val="004B1F99"/>
    <w:rsid w:val="004B2418"/>
    <w:rsid w:val="004B253C"/>
    <w:rsid w:val="004B26B2"/>
    <w:rsid w:val="004B28FD"/>
    <w:rsid w:val="004B2934"/>
    <w:rsid w:val="004B29BB"/>
    <w:rsid w:val="004B2D97"/>
    <w:rsid w:val="004B332D"/>
    <w:rsid w:val="004B34C3"/>
    <w:rsid w:val="004B37F3"/>
    <w:rsid w:val="004B38B8"/>
    <w:rsid w:val="004B3C40"/>
    <w:rsid w:val="004B3CC7"/>
    <w:rsid w:val="004B3DD1"/>
    <w:rsid w:val="004B3E7C"/>
    <w:rsid w:val="004B3E9E"/>
    <w:rsid w:val="004B3FF3"/>
    <w:rsid w:val="004B4076"/>
    <w:rsid w:val="004B4261"/>
    <w:rsid w:val="004B42E0"/>
    <w:rsid w:val="004B4307"/>
    <w:rsid w:val="004B498F"/>
    <w:rsid w:val="004B49C1"/>
    <w:rsid w:val="004B4D37"/>
    <w:rsid w:val="004B4D4D"/>
    <w:rsid w:val="004B54EC"/>
    <w:rsid w:val="004B5658"/>
    <w:rsid w:val="004B56BA"/>
    <w:rsid w:val="004B5715"/>
    <w:rsid w:val="004B57A5"/>
    <w:rsid w:val="004B5895"/>
    <w:rsid w:val="004B59B3"/>
    <w:rsid w:val="004B5A12"/>
    <w:rsid w:val="004B5C69"/>
    <w:rsid w:val="004B5DE3"/>
    <w:rsid w:val="004B5EE2"/>
    <w:rsid w:val="004B6297"/>
    <w:rsid w:val="004B641D"/>
    <w:rsid w:val="004B66EB"/>
    <w:rsid w:val="004B6BD8"/>
    <w:rsid w:val="004B6D6A"/>
    <w:rsid w:val="004B6F28"/>
    <w:rsid w:val="004B7256"/>
    <w:rsid w:val="004B7264"/>
    <w:rsid w:val="004B73C8"/>
    <w:rsid w:val="004B7791"/>
    <w:rsid w:val="004B7922"/>
    <w:rsid w:val="004B7B0D"/>
    <w:rsid w:val="004B7BE5"/>
    <w:rsid w:val="004B7CC5"/>
    <w:rsid w:val="004B7DD0"/>
    <w:rsid w:val="004B7E91"/>
    <w:rsid w:val="004B7F34"/>
    <w:rsid w:val="004C04F6"/>
    <w:rsid w:val="004C06E2"/>
    <w:rsid w:val="004C0E17"/>
    <w:rsid w:val="004C0FEA"/>
    <w:rsid w:val="004C119F"/>
    <w:rsid w:val="004C11BD"/>
    <w:rsid w:val="004C129A"/>
    <w:rsid w:val="004C1495"/>
    <w:rsid w:val="004C14FC"/>
    <w:rsid w:val="004C168A"/>
    <w:rsid w:val="004C170F"/>
    <w:rsid w:val="004C1B07"/>
    <w:rsid w:val="004C1B0B"/>
    <w:rsid w:val="004C1B10"/>
    <w:rsid w:val="004C1E30"/>
    <w:rsid w:val="004C1F24"/>
    <w:rsid w:val="004C21FC"/>
    <w:rsid w:val="004C26FB"/>
    <w:rsid w:val="004C28AF"/>
    <w:rsid w:val="004C2AB5"/>
    <w:rsid w:val="004C2D31"/>
    <w:rsid w:val="004C35E3"/>
    <w:rsid w:val="004C386B"/>
    <w:rsid w:val="004C3D75"/>
    <w:rsid w:val="004C3D98"/>
    <w:rsid w:val="004C3DDE"/>
    <w:rsid w:val="004C3FE2"/>
    <w:rsid w:val="004C410B"/>
    <w:rsid w:val="004C4247"/>
    <w:rsid w:val="004C4286"/>
    <w:rsid w:val="004C430E"/>
    <w:rsid w:val="004C460F"/>
    <w:rsid w:val="004C47CB"/>
    <w:rsid w:val="004C493C"/>
    <w:rsid w:val="004C4F7C"/>
    <w:rsid w:val="004C4FDC"/>
    <w:rsid w:val="004C503F"/>
    <w:rsid w:val="004C50C9"/>
    <w:rsid w:val="004C51C1"/>
    <w:rsid w:val="004C522F"/>
    <w:rsid w:val="004C5269"/>
    <w:rsid w:val="004C52DD"/>
    <w:rsid w:val="004C59DA"/>
    <w:rsid w:val="004C5BE0"/>
    <w:rsid w:val="004C5DE4"/>
    <w:rsid w:val="004C60BC"/>
    <w:rsid w:val="004C620E"/>
    <w:rsid w:val="004C6321"/>
    <w:rsid w:val="004C63C8"/>
    <w:rsid w:val="004C6534"/>
    <w:rsid w:val="004C666C"/>
    <w:rsid w:val="004C6BB7"/>
    <w:rsid w:val="004C6D03"/>
    <w:rsid w:val="004C6DAC"/>
    <w:rsid w:val="004C6E43"/>
    <w:rsid w:val="004C710B"/>
    <w:rsid w:val="004C7321"/>
    <w:rsid w:val="004C7449"/>
    <w:rsid w:val="004C759A"/>
    <w:rsid w:val="004C7740"/>
    <w:rsid w:val="004C7870"/>
    <w:rsid w:val="004C7901"/>
    <w:rsid w:val="004C79AF"/>
    <w:rsid w:val="004C7A4F"/>
    <w:rsid w:val="004C7AC7"/>
    <w:rsid w:val="004C7B70"/>
    <w:rsid w:val="004C7E20"/>
    <w:rsid w:val="004C7F1E"/>
    <w:rsid w:val="004C7F85"/>
    <w:rsid w:val="004C7FD6"/>
    <w:rsid w:val="004D0031"/>
    <w:rsid w:val="004D04AA"/>
    <w:rsid w:val="004D06D6"/>
    <w:rsid w:val="004D077B"/>
    <w:rsid w:val="004D0DFA"/>
    <w:rsid w:val="004D0E3F"/>
    <w:rsid w:val="004D13A7"/>
    <w:rsid w:val="004D19EF"/>
    <w:rsid w:val="004D210E"/>
    <w:rsid w:val="004D211C"/>
    <w:rsid w:val="004D228D"/>
    <w:rsid w:val="004D23CE"/>
    <w:rsid w:val="004D249C"/>
    <w:rsid w:val="004D24DE"/>
    <w:rsid w:val="004D267F"/>
    <w:rsid w:val="004D2681"/>
    <w:rsid w:val="004D279C"/>
    <w:rsid w:val="004D2824"/>
    <w:rsid w:val="004D287C"/>
    <w:rsid w:val="004D2B38"/>
    <w:rsid w:val="004D30DA"/>
    <w:rsid w:val="004D33D4"/>
    <w:rsid w:val="004D33F6"/>
    <w:rsid w:val="004D33FE"/>
    <w:rsid w:val="004D3648"/>
    <w:rsid w:val="004D3BC0"/>
    <w:rsid w:val="004D3C17"/>
    <w:rsid w:val="004D3E8E"/>
    <w:rsid w:val="004D3FC6"/>
    <w:rsid w:val="004D417E"/>
    <w:rsid w:val="004D4488"/>
    <w:rsid w:val="004D46F3"/>
    <w:rsid w:val="004D47F9"/>
    <w:rsid w:val="004D4A45"/>
    <w:rsid w:val="004D4BD9"/>
    <w:rsid w:val="004D4EB2"/>
    <w:rsid w:val="004D5003"/>
    <w:rsid w:val="004D5131"/>
    <w:rsid w:val="004D51F1"/>
    <w:rsid w:val="004D527C"/>
    <w:rsid w:val="004D54D2"/>
    <w:rsid w:val="004D5509"/>
    <w:rsid w:val="004D578A"/>
    <w:rsid w:val="004D5A08"/>
    <w:rsid w:val="004D5B95"/>
    <w:rsid w:val="004D5BB7"/>
    <w:rsid w:val="004D5C00"/>
    <w:rsid w:val="004D5C8F"/>
    <w:rsid w:val="004D6194"/>
    <w:rsid w:val="004D6354"/>
    <w:rsid w:val="004D655C"/>
    <w:rsid w:val="004D6594"/>
    <w:rsid w:val="004D6991"/>
    <w:rsid w:val="004D6B24"/>
    <w:rsid w:val="004D6B44"/>
    <w:rsid w:val="004D6DC1"/>
    <w:rsid w:val="004D6EF1"/>
    <w:rsid w:val="004D736B"/>
    <w:rsid w:val="004D7832"/>
    <w:rsid w:val="004D7A19"/>
    <w:rsid w:val="004D7C36"/>
    <w:rsid w:val="004E0282"/>
    <w:rsid w:val="004E02CB"/>
    <w:rsid w:val="004E0414"/>
    <w:rsid w:val="004E087E"/>
    <w:rsid w:val="004E0888"/>
    <w:rsid w:val="004E0A0A"/>
    <w:rsid w:val="004E0BA1"/>
    <w:rsid w:val="004E1041"/>
    <w:rsid w:val="004E137D"/>
    <w:rsid w:val="004E1A3E"/>
    <w:rsid w:val="004E210D"/>
    <w:rsid w:val="004E215B"/>
    <w:rsid w:val="004E2262"/>
    <w:rsid w:val="004E2381"/>
    <w:rsid w:val="004E2913"/>
    <w:rsid w:val="004E29B6"/>
    <w:rsid w:val="004E2A94"/>
    <w:rsid w:val="004E2EE9"/>
    <w:rsid w:val="004E30B9"/>
    <w:rsid w:val="004E3202"/>
    <w:rsid w:val="004E33DC"/>
    <w:rsid w:val="004E3645"/>
    <w:rsid w:val="004E3A6E"/>
    <w:rsid w:val="004E3E77"/>
    <w:rsid w:val="004E3EB9"/>
    <w:rsid w:val="004E3EBA"/>
    <w:rsid w:val="004E3EE6"/>
    <w:rsid w:val="004E4133"/>
    <w:rsid w:val="004E417C"/>
    <w:rsid w:val="004E448D"/>
    <w:rsid w:val="004E4597"/>
    <w:rsid w:val="004E4996"/>
    <w:rsid w:val="004E4D52"/>
    <w:rsid w:val="004E551B"/>
    <w:rsid w:val="004E56C5"/>
    <w:rsid w:val="004E57C2"/>
    <w:rsid w:val="004E5875"/>
    <w:rsid w:val="004E5B0C"/>
    <w:rsid w:val="004E5FB6"/>
    <w:rsid w:val="004E601B"/>
    <w:rsid w:val="004E6120"/>
    <w:rsid w:val="004E63DD"/>
    <w:rsid w:val="004E63DF"/>
    <w:rsid w:val="004E6459"/>
    <w:rsid w:val="004E6A7C"/>
    <w:rsid w:val="004E6B6C"/>
    <w:rsid w:val="004E6C45"/>
    <w:rsid w:val="004E6EC5"/>
    <w:rsid w:val="004E6FB2"/>
    <w:rsid w:val="004E7178"/>
    <w:rsid w:val="004E71B7"/>
    <w:rsid w:val="004E724C"/>
    <w:rsid w:val="004E78A6"/>
    <w:rsid w:val="004E7AFD"/>
    <w:rsid w:val="004E7D06"/>
    <w:rsid w:val="004E7DA8"/>
    <w:rsid w:val="004F01CD"/>
    <w:rsid w:val="004F034E"/>
    <w:rsid w:val="004F0424"/>
    <w:rsid w:val="004F045B"/>
    <w:rsid w:val="004F04B1"/>
    <w:rsid w:val="004F04B2"/>
    <w:rsid w:val="004F07D2"/>
    <w:rsid w:val="004F138E"/>
    <w:rsid w:val="004F1A80"/>
    <w:rsid w:val="004F1C1A"/>
    <w:rsid w:val="004F1C3A"/>
    <w:rsid w:val="004F1C53"/>
    <w:rsid w:val="004F1DF0"/>
    <w:rsid w:val="004F1EA5"/>
    <w:rsid w:val="004F1FA7"/>
    <w:rsid w:val="004F24D1"/>
    <w:rsid w:val="004F24F0"/>
    <w:rsid w:val="004F267B"/>
    <w:rsid w:val="004F26D5"/>
    <w:rsid w:val="004F2744"/>
    <w:rsid w:val="004F2961"/>
    <w:rsid w:val="004F2A78"/>
    <w:rsid w:val="004F2B0A"/>
    <w:rsid w:val="004F2C45"/>
    <w:rsid w:val="004F2CB5"/>
    <w:rsid w:val="004F3056"/>
    <w:rsid w:val="004F306C"/>
    <w:rsid w:val="004F3087"/>
    <w:rsid w:val="004F30F9"/>
    <w:rsid w:val="004F32A1"/>
    <w:rsid w:val="004F3538"/>
    <w:rsid w:val="004F3561"/>
    <w:rsid w:val="004F384F"/>
    <w:rsid w:val="004F3CFB"/>
    <w:rsid w:val="004F3D5C"/>
    <w:rsid w:val="004F3EF9"/>
    <w:rsid w:val="004F4175"/>
    <w:rsid w:val="004F4233"/>
    <w:rsid w:val="004F4A4B"/>
    <w:rsid w:val="004F4C01"/>
    <w:rsid w:val="004F4D73"/>
    <w:rsid w:val="004F5068"/>
    <w:rsid w:val="004F50B5"/>
    <w:rsid w:val="004F5291"/>
    <w:rsid w:val="004F52A1"/>
    <w:rsid w:val="004F53CF"/>
    <w:rsid w:val="004F5484"/>
    <w:rsid w:val="004F56A1"/>
    <w:rsid w:val="004F5979"/>
    <w:rsid w:val="004F5ACA"/>
    <w:rsid w:val="004F5CEC"/>
    <w:rsid w:val="004F5D97"/>
    <w:rsid w:val="004F5DA9"/>
    <w:rsid w:val="004F5EDE"/>
    <w:rsid w:val="004F66D4"/>
    <w:rsid w:val="004F6BCE"/>
    <w:rsid w:val="004F707C"/>
    <w:rsid w:val="004F7086"/>
    <w:rsid w:val="004F70F2"/>
    <w:rsid w:val="004F7443"/>
    <w:rsid w:val="004F74D4"/>
    <w:rsid w:val="004F7810"/>
    <w:rsid w:val="004F78D6"/>
    <w:rsid w:val="004F7997"/>
    <w:rsid w:val="004F7A7A"/>
    <w:rsid w:val="004F7C8D"/>
    <w:rsid w:val="004F7F65"/>
    <w:rsid w:val="00500194"/>
    <w:rsid w:val="005005EC"/>
    <w:rsid w:val="0050068C"/>
    <w:rsid w:val="00500961"/>
    <w:rsid w:val="00500EB0"/>
    <w:rsid w:val="00500F4A"/>
    <w:rsid w:val="0050118B"/>
    <w:rsid w:val="0050128A"/>
    <w:rsid w:val="00501749"/>
    <w:rsid w:val="005017B2"/>
    <w:rsid w:val="00501A05"/>
    <w:rsid w:val="00501A27"/>
    <w:rsid w:val="00501BD7"/>
    <w:rsid w:val="00501E58"/>
    <w:rsid w:val="005020B1"/>
    <w:rsid w:val="00502139"/>
    <w:rsid w:val="00502369"/>
    <w:rsid w:val="005025F7"/>
    <w:rsid w:val="00502C39"/>
    <w:rsid w:val="00502CB0"/>
    <w:rsid w:val="00502FE2"/>
    <w:rsid w:val="0050306B"/>
    <w:rsid w:val="00503219"/>
    <w:rsid w:val="0050323F"/>
    <w:rsid w:val="0050327E"/>
    <w:rsid w:val="005033C4"/>
    <w:rsid w:val="005034B2"/>
    <w:rsid w:val="00503593"/>
    <w:rsid w:val="0050366B"/>
    <w:rsid w:val="00503775"/>
    <w:rsid w:val="00503849"/>
    <w:rsid w:val="005039A8"/>
    <w:rsid w:val="00503E22"/>
    <w:rsid w:val="00504151"/>
    <w:rsid w:val="00504258"/>
    <w:rsid w:val="00504815"/>
    <w:rsid w:val="00504940"/>
    <w:rsid w:val="00504A6D"/>
    <w:rsid w:val="00504B4E"/>
    <w:rsid w:val="00504E35"/>
    <w:rsid w:val="00505280"/>
    <w:rsid w:val="00505547"/>
    <w:rsid w:val="00505553"/>
    <w:rsid w:val="005056A0"/>
    <w:rsid w:val="00505A58"/>
    <w:rsid w:val="00505B6B"/>
    <w:rsid w:val="0050618E"/>
    <w:rsid w:val="00506395"/>
    <w:rsid w:val="0050639E"/>
    <w:rsid w:val="0050664D"/>
    <w:rsid w:val="005066A6"/>
    <w:rsid w:val="005066F8"/>
    <w:rsid w:val="0050672D"/>
    <w:rsid w:val="0050698C"/>
    <w:rsid w:val="00506A88"/>
    <w:rsid w:val="00506B61"/>
    <w:rsid w:val="00506C22"/>
    <w:rsid w:val="00506DB3"/>
    <w:rsid w:val="00506F05"/>
    <w:rsid w:val="00506F57"/>
    <w:rsid w:val="00507396"/>
    <w:rsid w:val="00507555"/>
    <w:rsid w:val="0050770F"/>
    <w:rsid w:val="0050782B"/>
    <w:rsid w:val="0050789B"/>
    <w:rsid w:val="00507B03"/>
    <w:rsid w:val="00507CC5"/>
    <w:rsid w:val="00507DDA"/>
    <w:rsid w:val="00507F59"/>
    <w:rsid w:val="005101BE"/>
    <w:rsid w:val="005103F4"/>
    <w:rsid w:val="00510B57"/>
    <w:rsid w:val="00511411"/>
    <w:rsid w:val="0051181D"/>
    <w:rsid w:val="0051181F"/>
    <w:rsid w:val="00511A43"/>
    <w:rsid w:val="00511B5E"/>
    <w:rsid w:val="00511CEE"/>
    <w:rsid w:val="00511EC0"/>
    <w:rsid w:val="00512195"/>
    <w:rsid w:val="005122D0"/>
    <w:rsid w:val="00512685"/>
    <w:rsid w:val="005127F2"/>
    <w:rsid w:val="00512985"/>
    <w:rsid w:val="00512C38"/>
    <w:rsid w:val="005134C1"/>
    <w:rsid w:val="00513592"/>
    <w:rsid w:val="005139F5"/>
    <w:rsid w:val="00513A6C"/>
    <w:rsid w:val="00513BC6"/>
    <w:rsid w:val="00513C7E"/>
    <w:rsid w:val="00513DD3"/>
    <w:rsid w:val="00513E5D"/>
    <w:rsid w:val="005142DC"/>
    <w:rsid w:val="005143A4"/>
    <w:rsid w:val="005149E6"/>
    <w:rsid w:val="00514AA9"/>
    <w:rsid w:val="00514B00"/>
    <w:rsid w:val="00514C68"/>
    <w:rsid w:val="00514E9D"/>
    <w:rsid w:val="0051512F"/>
    <w:rsid w:val="005154CE"/>
    <w:rsid w:val="005156C7"/>
    <w:rsid w:val="005157CC"/>
    <w:rsid w:val="005157F9"/>
    <w:rsid w:val="00515A36"/>
    <w:rsid w:val="00516077"/>
    <w:rsid w:val="005162DA"/>
    <w:rsid w:val="0051661A"/>
    <w:rsid w:val="00516D44"/>
    <w:rsid w:val="00516D84"/>
    <w:rsid w:val="00516DE3"/>
    <w:rsid w:val="00516F56"/>
    <w:rsid w:val="00517028"/>
    <w:rsid w:val="005171FE"/>
    <w:rsid w:val="00517278"/>
    <w:rsid w:val="00517817"/>
    <w:rsid w:val="005178D7"/>
    <w:rsid w:val="00517900"/>
    <w:rsid w:val="00517A52"/>
    <w:rsid w:val="00517A78"/>
    <w:rsid w:val="00520097"/>
    <w:rsid w:val="0052018A"/>
    <w:rsid w:val="00520386"/>
    <w:rsid w:val="005204AD"/>
    <w:rsid w:val="005204E6"/>
    <w:rsid w:val="00520646"/>
    <w:rsid w:val="00520736"/>
    <w:rsid w:val="005207B3"/>
    <w:rsid w:val="00520833"/>
    <w:rsid w:val="00520867"/>
    <w:rsid w:val="00521316"/>
    <w:rsid w:val="0052144D"/>
    <w:rsid w:val="00521B01"/>
    <w:rsid w:val="00521B0C"/>
    <w:rsid w:val="0052221E"/>
    <w:rsid w:val="00522267"/>
    <w:rsid w:val="00522479"/>
    <w:rsid w:val="00522485"/>
    <w:rsid w:val="00522566"/>
    <w:rsid w:val="00522951"/>
    <w:rsid w:val="00522B28"/>
    <w:rsid w:val="00522E8A"/>
    <w:rsid w:val="00522FFF"/>
    <w:rsid w:val="005231F0"/>
    <w:rsid w:val="005237CD"/>
    <w:rsid w:val="0052387E"/>
    <w:rsid w:val="0052393C"/>
    <w:rsid w:val="00523E60"/>
    <w:rsid w:val="00523F25"/>
    <w:rsid w:val="00523F77"/>
    <w:rsid w:val="005240BC"/>
    <w:rsid w:val="005241DC"/>
    <w:rsid w:val="00524666"/>
    <w:rsid w:val="005246A3"/>
    <w:rsid w:val="0052485C"/>
    <w:rsid w:val="00524CC4"/>
    <w:rsid w:val="00524D60"/>
    <w:rsid w:val="00524F06"/>
    <w:rsid w:val="00524FA1"/>
    <w:rsid w:val="005252F7"/>
    <w:rsid w:val="005253B3"/>
    <w:rsid w:val="0052562E"/>
    <w:rsid w:val="00525BCF"/>
    <w:rsid w:val="00525BD3"/>
    <w:rsid w:val="00525CAD"/>
    <w:rsid w:val="00525FC2"/>
    <w:rsid w:val="00526397"/>
    <w:rsid w:val="00526C12"/>
    <w:rsid w:val="00526FCF"/>
    <w:rsid w:val="00527061"/>
    <w:rsid w:val="00527079"/>
    <w:rsid w:val="00527194"/>
    <w:rsid w:val="0052720D"/>
    <w:rsid w:val="005272A2"/>
    <w:rsid w:val="005272AA"/>
    <w:rsid w:val="005272BA"/>
    <w:rsid w:val="00527B3D"/>
    <w:rsid w:val="00527C11"/>
    <w:rsid w:val="00527F83"/>
    <w:rsid w:val="00527FE2"/>
    <w:rsid w:val="0053021F"/>
    <w:rsid w:val="00530224"/>
    <w:rsid w:val="0053055A"/>
    <w:rsid w:val="005306D8"/>
    <w:rsid w:val="00530A46"/>
    <w:rsid w:val="00530B9B"/>
    <w:rsid w:val="00530E28"/>
    <w:rsid w:val="00530EBC"/>
    <w:rsid w:val="00530F38"/>
    <w:rsid w:val="00531020"/>
    <w:rsid w:val="005311E8"/>
    <w:rsid w:val="0053127B"/>
    <w:rsid w:val="005312C7"/>
    <w:rsid w:val="00531309"/>
    <w:rsid w:val="005313D1"/>
    <w:rsid w:val="005316D9"/>
    <w:rsid w:val="005318FF"/>
    <w:rsid w:val="00531B64"/>
    <w:rsid w:val="00531BD9"/>
    <w:rsid w:val="00531D70"/>
    <w:rsid w:val="00531E6A"/>
    <w:rsid w:val="005320E2"/>
    <w:rsid w:val="005321FB"/>
    <w:rsid w:val="005322EC"/>
    <w:rsid w:val="0053230A"/>
    <w:rsid w:val="00532316"/>
    <w:rsid w:val="0053270E"/>
    <w:rsid w:val="005328CF"/>
    <w:rsid w:val="00532C79"/>
    <w:rsid w:val="005331F2"/>
    <w:rsid w:val="005334CD"/>
    <w:rsid w:val="00533587"/>
    <w:rsid w:val="00533A59"/>
    <w:rsid w:val="0053416F"/>
    <w:rsid w:val="00534351"/>
    <w:rsid w:val="00534656"/>
    <w:rsid w:val="005348F3"/>
    <w:rsid w:val="005349BA"/>
    <w:rsid w:val="00534C18"/>
    <w:rsid w:val="00534CC3"/>
    <w:rsid w:val="00534D2F"/>
    <w:rsid w:val="00534D96"/>
    <w:rsid w:val="00534F51"/>
    <w:rsid w:val="00535083"/>
    <w:rsid w:val="0053509C"/>
    <w:rsid w:val="005354F5"/>
    <w:rsid w:val="0053561D"/>
    <w:rsid w:val="00535832"/>
    <w:rsid w:val="005358BA"/>
    <w:rsid w:val="005359D5"/>
    <w:rsid w:val="00535C40"/>
    <w:rsid w:val="00535DB1"/>
    <w:rsid w:val="0053612A"/>
    <w:rsid w:val="005364F1"/>
    <w:rsid w:val="0053653C"/>
    <w:rsid w:val="00536A77"/>
    <w:rsid w:val="00536DA4"/>
    <w:rsid w:val="00536DEF"/>
    <w:rsid w:val="00536E99"/>
    <w:rsid w:val="0053717B"/>
    <w:rsid w:val="005371FC"/>
    <w:rsid w:val="0053726F"/>
    <w:rsid w:val="005373BE"/>
    <w:rsid w:val="0053755C"/>
    <w:rsid w:val="00537582"/>
    <w:rsid w:val="005375C9"/>
    <w:rsid w:val="0053761B"/>
    <w:rsid w:val="00537971"/>
    <w:rsid w:val="00537A09"/>
    <w:rsid w:val="00537C33"/>
    <w:rsid w:val="00537CD2"/>
    <w:rsid w:val="00537F0F"/>
    <w:rsid w:val="00537FC7"/>
    <w:rsid w:val="00540415"/>
    <w:rsid w:val="005404D9"/>
    <w:rsid w:val="0054058F"/>
    <w:rsid w:val="005409E6"/>
    <w:rsid w:val="00540AC2"/>
    <w:rsid w:val="00540CCF"/>
    <w:rsid w:val="00540FC0"/>
    <w:rsid w:val="005413DD"/>
    <w:rsid w:val="00541500"/>
    <w:rsid w:val="00541569"/>
    <w:rsid w:val="00541605"/>
    <w:rsid w:val="005418EA"/>
    <w:rsid w:val="00541D17"/>
    <w:rsid w:val="00541D26"/>
    <w:rsid w:val="00541F0A"/>
    <w:rsid w:val="00541F45"/>
    <w:rsid w:val="005420B2"/>
    <w:rsid w:val="00542299"/>
    <w:rsid w:val="00542431"/>
    <w:rsid w:val="00542434"/>
    <w:rsid w:val="00542485"/>
    <w:rsid w:val="00542600"/>
    <w:rsid w:val="0054292B"/>
    <w:rsid w:val="00542949"/>
    <w:rsid w:val="00542CCC"/>
    <w:rsid w:val="00542FEA"/>
    <w:rsid w:val="00543370"/>
    <w:rsid w:val="00543392"/>
    <w:rsid w:val="00543578"/>
    <w:rsid w:val="00543970"/>
    <w:rsid w:val="00543B9D"/>
    <w:rsid w:val="00543E91"/>
    <w:rsid w:val="00543E97"/>
    <w:rsid w:val="00543EF0"/>
    <w:rsid w:val="00543EFC"/>
    <w:rsid w:val="005440C6"/>
    <w:rsid w:val="005442DD"/>
    <w:rsid w:val="00544D00"/>
    <w:rsid w:val="00544D51"/>
    <w:rsid w:val="00544F5E"/>
    <w:rsid w:val="0054506E"/>
    <w:rsid w:val="005450B6"/>
    <w:rsid w:val="005450D6"/>
    <w:rsid w:val="005450FD"/>
    <w:rsid w:val="0054521F"/>
    <w:rsid w:val="005452E2"/>
    <w:rsid w:val="00545565"/>
    <w:rsid w:val="00545653"/>
    <w:rsid w:val="0054575C"/>
    <w:rsid w:val="005458C5"/>
    <w:rsid w:val="005459B5"/>
    <w:rsid w:val="00545F5B"/>
    <w:rsid w:val="0054615B"/>
    <w:rsid w:val="00546163"/>
    <w:rsid w:val="00546256"/>
    <w:rsid w:val="00546346"/>
    <w:rsid w:val="0054648E"/>
    <w:rsid w:val="005465FB"/>
    <w:rsid w:val="005467C7"/>
    <w:rsid w:val="00546968"/>
    <w:rsid w:val="00546B31"/>
    <w:rsid w:val="00546E2C"/>
    <w:rsid w:val="00546E6B"/>
    <w:rsid w:val="005470CE"/>
    <w:rsid w:val="005471B1"/>
    <w:rsid w:val="00547224"/>
    <w:rsid w:val="00547902"/>
    <w:rsid w:val="00547B7E"/>
    <w:rsid w:val="00547BD0"/>
    <w:rsid w:val="00547C54"/>
    <w:rsid w:val="00547E14"/>
    <w:rsid w:val="00547E27"/>
    <w:rsid w:val="0055032A"/>
    <w:rsid w:val="005504FA"/>
    <w:rsid w:val="00550A3F"/>
    <w:rsid w:val="00550ABB"/>
    <w:rsid w:val="00550DE4"/>
    <w:rsid w:val="00550EA7"/>
    <w:rsid w:val="00551555"/>
    <w:rsid w:val="005517DB"/>
    <w:rsid w:val="00551852"/>
    <w:rsid w:val="0055186B"/>
    <w:rsid w:val="00551872"/>
    <w:rsid w:val="0055194D"/>
    <w:rsid w:val="00551D4B"/>
    <w:rsid w:val="00551DC6"/>
    <w:rsid w:val="005520B8"/>
    <w:rsid w:val="0055225F"/>
    <w:rsid w:val="00552300"/>
    <w:rsid w:val="0055234F"/>
    <w:rsid w:val="005523E8"/>
    <w:rsid w:val="005527D1"/>
    <w:rsid w:val="00552881"/>
    <w:rsid w:val="005529E4"/>
    <w:rsid w:val="00552B25"/>
    <w:rsid w:val="00552B31"/>
    <w:rsid w:val="00552BD8"/>
    <w:rsid w:val="00552C57"/>
    <w:rsid w:val="00552D9F"/>
    <w:rsid w:val="00552E7E"/>
    <w:rsid w:val="00553042"/>
    <w:rsid w:val="005531C1"/>
    <w:rsid w:val="005533FB"/>
    <w:rsid w:val="00553A29"/>
    <w:rsid w:val="00553AB6"/>
    <w:rsid w:val="00553D48"/>
    <w:rsid w:val="00553F30"/>
    <w:rsid w:val="00554230"/>
    <w:rsid w:val="0055426A"/>
    <w:rsid w:val="0055427B"/>
    <w:rsid w:val="00554298"/>
    <w:rsid w:val="005542D1"/>
    <w:rsid w:val="005544B4"/>
    <w:rsid w:val="0055465D"/>
    <w:rsid w:val="00554945"/>
    <w:rsid w:val="0055497B"/>
    <w:rsid w:val="00554E90"/>
    <w:rsid w:val="00555088"/>
    <w:rsid w:val="00555219"/>
    <w:rsid w:val="00555237"/>
    <w:rsid w:val="00555629"/>
    <w:rsid w:val="00555648"/>
    <w:rsid w:val="0055582F"/>
    <w:rsid w:val="005559F8"/>
    <w:rsid w:val="00555B33"/>
    <w:rsid w:val="00555D8F"/>
    <w:rsid w:val="00555D94"/>
    <w:rsid w:val="00555FBD"/>
    <w:rsid w:val="00555FCE"/>
    <w:rsid w:val="005560C2"/>
    <w:rsid w:val="00556117"/>
    <w:rsid w:val="0055667A"/>
    <w:rsid w:val="005567DF"/>
    <w:rsid w:val="005568EB"/>
    <w:rsid w:val="00556908"/>
    <w:rsid w:val="00556C46"/>
    <w:rsid w:val="00556D9A"/>
    <w:rsid w:val="00556EB2"/>
    <w:rsid w:val="00557111"/>
    <w:rsid w:val="00557156"/>
    <w:rsid w:val="005571D6"/>
    <w:rsid w:val="00557343"/>
    <w:rsid w:val="0055768E"/>
    <w:rsid w:val="00557C40"/>
    <w:rsid w:val="005601E9"/>
    <w:rsid w:val="005603C3"/>
    <w:rsid w:val="00560675"/>
    <w:rsid w:val="005606C2"/>
    <w:rsid w:val="005607D4"/>
    <w:rsid w:val="00560AE8"/>
    <w:rsid w:val="00560B37"/>
    <w:rsid w:val="00560C97"/>
    <w:rsid w:val="00560F05"/>
    <w:rsid w:val="005611BE"/>
    <w:rsid w:val="005611C0"/>
    <w:rsid w:val="005611F6"/>
    <w:rsid w:val="00561763"/>
    <w:rsid w:val="00561A4C"/>
    <w:rsid w:val="00561CF3"/>
    <w:rsid w:val="00561DB2"/>
    <w:rsid w:val="00562674"/>
    <w:rsid w:val="00562721"/>
    <w:rsid w:val="0056294B"/>
    <w:rsid w:val="00562B2E"/>
    <w:rsid w:val="00562BF4"/>
    <w:rsid w:val="00562C59"/>
    <w:rsid w:val="00562C86"/>
    <w:rsid w:val="00562DB0"/>
    <w:rsid w:val="00563265"/>
    <w:rsid w:val="005632F7"/>
    <w:rsid w:val="005633F7"/>
    <w:rsid w:val="005635AC"/>
    <w:rsid w:val="00563630"/>
    <w:rsid w:val="00563726"/>
    <w:rsid w:val="00563732"/>
    <w:rsid w:val="00563C53"/>
    <w:rsid w:val="00563EE7"/>
    <w:rsid w:val="00563F3B"/>
    <w:rsid w:val="00563F76"/>
    <w:rsid w:val="005640D6"/>
    <w:rsid w:val="00564170"/>
    <w:rsid w:val="00564302"/>
    <w:rsid w:val="005643EE"/>
    <w:rsid w:val="00564459"/>
    <w:rsid w:val="00564C4D"/>
    <w:rsid w:val="00564E3D"/>
    <w:rsid w:val="00565703"/>
    <w:rsid w:val="00565804"/>
    <w:rsid w:val="00565915"/>
    <w:rsid w:val="0056594A"/>
    <w:rsid w:val="005659A7"/>
    <w:rsid w:val="00565ACA"/>
    <w:rsid w:val="00565D3E"/>
    <w:rsid w:val="00565E39"/>
    <w:rsid w:val="00565E8B"/>
    <w:rsid w:val="00566319"/>
    <w:rsid w:val="00566BE3"/>
    <w:rsid w:val="00566C4C"/>
    <w:rsid w:val="00566CF4"/>
    <w:rsid w:val="00566E85"/>
    <w:rsid w:val="00566F84"/>
    <w:rsid w:val="0056703E"/>
    <w:rsid w:val="005670FB"/>
    <w:rsid w:val="005672D2"/>
    <w:rsid w:val="00567310"/>
    <w:rsid w:val="005673DC"/>
    <w:rsid w:val="0056748F"/>
    <w:rsid w:val="0056749A"/>
    <w:rsid w:val="005678DB"/>
    <w:rsid w:val="00567C39"/>
    <w:rsid w:val="00567E29"/>
    <w:rsid w:val="00567F14"/>
    <w:rsid w:val="00567F5A"/>
    <w:rsid w:val="00570258"/>
    <w:rsid w:val="005702D7"/>
    <w:rsid w:val="0057046A"/>
    <w:rsid w:val="00570E34"/>
    <w:rsid w:val="00570F26"/>
    <w:rsid w:val="00571074"/>
    <w:rsid w:val="0057120A"/>
    <w:rsid w:val="005716BA"/>
    <w:rsid w:val="00571838"/>
    <w:rsid w:val="00571AD2"/>
    <w:rsid w:val="00571D5C"/>
    <w:rsid w:val="00571DF6"/>
    <w:rsid w:val="00571E53"/>
    <w:rsid w:val="0057218D"/>
    <w:rsid w:val="005724F3"/>
    <w:rsid w:val="00572779"/>
    <w:rsid w:val="005727A9"/>
    <w:rsid w:val="005728BC"/>
    <w:rsid w:val="00572984"/>
    <w:rsid w:val="00572AD2"/>
    <w:rsid w:val="00572B2A"/>
    <w:rsid w:val="00572B31"/>
    <w:rsid w:val="00572BCE"/>
    <w:rsid w:val="00572C9F"/>
    <w:rsid w:val="00572FEC"/>
    <w:rsid w:val="005736B8"/>
    <w:rsid w:val="00573A10"/>
    <w:rsid w:val="00573C5C"/>
    <w:rsid w:val="00573D4A"/>
    <w:rsid w:val="00573DA3"/>
    <w:rsid w:val="00574306"/>
    <w:rsid w:val="005744F7"/>
    <w:rsid w:val="005748C5"/>
    <w:rsid w:val="005748D0"/>
    <w:rsid w:val="00574B0F"/>
    <w:rsid w:val="00574E08"/>
    <w:rsid w:val="00575491"/>
    <w:rsid w:val="005755CA"/>
    <w:rsid w:val="005755D5"/>
    <w:rsid w:val="00575E61"/>
    <w:rsid w:val="00575EB5"/>
    <w:rsid w:val="00576015"/>
    <w:rsid w:val="00576258"/>
    <w:rsid w:val="00576278"/>
    <w:rsid w:val="005764E8"/>
    <w:rsid w:val="0057656A"/>
    <w:rsid w:val="005768AF"/>
    <w:rsid w:val="005769AF"/>
    <w:rsid w:val="00576A26"/>
    <w:rsid w:val="00576AB1"/>
    <w:rsid w:val="00576E4B"/>
    <w:rsid w:val="00576E96"/>
    <w:rsid w:val="00577861"/>
    <w:rsid w:val="00577892"/>
    <w:rsid w:val="00577F17"/>
    <w:rsid w:val="005805A6"/>
    <w:rsid w:val="00580674"/>
    <w:rsid w:val="0058067A"/>
    <w:rsid w:val="00580B9C"/>
    <w:rsid w:val="00581118"/>
    <w:rsid w:val="00581440"/>
    <w:rsid w:val="005816EB"/>
    <w:rsid w:val="00581920"/>
    <w:rsid w:val="005819D6"/>
    <w:rsid w:val="00581A6C"/>
    <w:rsid w:val="00581BA1"/>
    <w:rsid w:val="00581C17"/>
    <w:rsid w:val="00581C8A"/>
    <w:rsid w:val="00581CA0"/>
    <w:rsid w:val="00581D34"/>
    <w:rsid w:val="00581D8E"/>
    <w:rsid w:val="00581F95"/>
    <w:rsid w:val="00581FA5"/>
    <w:rsid w:val="005821BC"/>
    <w:rsid w:val="00582394"/>
    <w:rsid w:val="005825A7"/>
    <w:rsid w:val="00582607"/>
    <w:rsid w:val="00582762"/>
    <w:rsid w:val="00582B3F"/>
    <w:rsid w:val="005831D1"/>
    <w:rsid w:val="005831F3"/>
    <w:rsid w:val="00583201"/>
    <w:rsid w:val="00583A2A"/>
    <w:rsid w:val="00583CFF"/>
    <w:rsid w:val="00584003"/>
    <w:rsid w:val="00584096"/>
    <w:rsid w:val="005840CC"/>
    <w:rsid w:val="0058412F"/>
    <w:rsid w:val="0058472C"/>
    <w:rsid w:val="005847EE"/>
    <w:rsid w:val="00584905"/>
    <w:rsid w:val="005849CD"/>
    <w:rsid w:val="00584B23"/>
    <w:rsid w:val="00584B85"/>
    <w:rsid w:val="00584C57"/>
    <w:rsid w:val="00584D6B"/>
    <w:rsid w:val="00584DA5"/>
    <w:rsid w:val="00584F2C"/>
    <w:rsid w:val="00584F67"/>
    <w:rsid w:val="00585798"/>
    <w:rsid w:val="00585860"/>
    <w:rsid w:val="005858FE"/>
    <w:rsid w:val="00585942"/>
    <w:rsid w:val="00585957"/>
    <w:rsid w:val="00585BF4"/>
    <w:rsid w:val="00585C22"/>
    <w:rsid w:val="0058620C"/>
    <w:rsid w:val="005864FC"/>
    <w:rsid w:val="005865D5"/>
    <w:rsid w:val="005865F3"/>
    <w:rsid w:val="00586981"/>
    <w:rsid w:val="00586AE2"/>
    <w:rsid w:val="00586B37"/>
    <w:rsid w:val="00586BAD"/>
    <w:rsid w:val="00586CA4"/>
    <w:rsid w:val="00586F6B"/>
    <w:rsid w:val="00587170"/>
    <w:rsid w:val="005871BF"/>
    <w:rsid w:val="0058727D"/>
    <w:rsid w:val="005873A8"/>
    <w:rsid w:val="00587616"/>
    <w:rsid w:val="0058764B"/>
    <w:rsid w:val="0058789F"/>
    <w:rsid w:val="00587AE4"/>
    <w:rsid w:val="00587AFD"/>
    <w:rsid w:val="00587B46"/>
    <w:rsid w:val="005900AA"/>
    <w:rsid w:val="00590136"/>
    <w:rsid w:val="005903B8"/>
    <w:rsid w:val="005904F1"/>
    <w:rsid w:val="00590634"/>
    <w:rsid w:val="00591153"/>
    <w:rsid w:val="0059119E"/>
    <w:rsid w:val="0059129D"/>
    <w:rsid w:val="005916D3"/>
    <w:rsid w:val="00591790"/>
    <w:rsid w:val="00591B10"/>
    <w:rsid w:val="00591EC2"/>
    <w:rsid w:val="00591F68"/>
    <w:rsid w:val="005920FE"/>
    <w:rsid w:val="00592612"/>
    <w:rsid w:val="00592629"/>
    <w:rsid w:val="00592673"/>
    <w:rsid w:val="00592715"/>
    <w:rsid w:val="005929C5"/>
    <w:rsid w:val="00592ABA"/>
    <w:rsid w:val="00592AD2"/>
    <w:rsid w:val="00592B56"/>
    <w:rsid w:val="00592C48"/>
    <w:rsid w:val="00592D72"/>
    <w:rsid w:val="005932EB"/>
    <w:rsid w:val="005934E0"/>
    <w:rsid w:val="00593595"/>
    <w:rsid w:val="0059364C"/>
    <w:rsid w:val="005937DA"/>
    <w:rsid w:val="00593873"/>
    <w:rsid w:val="00593D5F"/>
    <w:rsid w:val="00593E6C"/>
    <w:rsid w:val="00593EC4"/>
    <w:rsid w:val="00594726"/>
    <w:rsid w:val="00594A8C"/>
    <w:rsid w:val="00594AA1"/>
    <w:rsid w:val="00594E86"/>
    <w:rsid w:val="00595281"/>
    <w:rsid w:val="005953E2"/>
    <w:rsid w:val="00595641"/>
    <w:rsid w:val="00595AC8"/>
    <w:rsid w:val="00595B39"/>
    <w:rsid w:val="00595B66"/>
    <w:rsid w:val="00595EA4"/>
    <w:rsid w:val="00596038"/>
    <w:rsid w:val="00596C69"/>
    <w:rsid w:val="00596D90"/>
    <w:rsid w:val="00596EDE"/>
    <w:rsid w:val="00596EF7"/>
    <w:rsid w:val="00596F6B"/>
    <w:rsid w:val="00596FB3"/>
    <w:rsid w:val="00597142"/>
    <w:rsid w:val="0059740B"/>
    <w:rsid w:val="0059747F"/>
    <w:rsid w:val="0059794C"/>
    <w:rsid w:val="005A02F5"/>
    <w:rsid w:val="005A0448"/>
    <w:rsid w:val="005A044F"/>
    <w:rsid w:val="005A04E4"/>
    <w:rsid w:val="005A05C1"/>
    <w:rsid w:val="005A0822"/>
    <w:rsid w:val="005A0A90"/>
    <w:rsid w:val="005A0C92"/>
    <w:rsid w:val="005A0DD1"/>
    <w:rsid w:val="005A0DFD"/>
    <w:rsid w:val="005A0E08"/>
    <w:rsid w:val="005A0F70"/>
    <w:rsid w:val="005A18E2"/>
    <w:rsid w:val="005A19B5"/>
    <w:rsid w:val="005A1AB5"/>
    <w:rsid w:val="005A1B04"/>
    <w:rsid w:val="005A1CFF"/>
    <w:rsid w:val="005A1EB2"/>
    <w:rsid w:val="005A1ECE"/>
    <w:rsid w:val="005A1F45"/>
    <w:rsid w:val="005A2099"/>
    <w:rsid w:val="005A2113"/>
    <w:rsid w:val="005A26CB"/>
    <w:rsid w:val="005A279D"/>
    <w:rsid w:val="005A2830"/>
    <w:rsid w:val="005A28A7"/>
    <w:rsid w:val="005A30DA"/>
    <w:rsid w:val="005A3290"/>
    <w:rsid w:val="005A331A"/>
    <w:rsid w:val="005A33C2"/>
    <w:rsid w:val="005A35BF"/>
    <w:rsid w:val="005A3638"/>
    <w:rsid w:val="005A389F"/>
    <w:rsid w:val="005A3A4B"/>
    <w:rsid w:val="005A3AE9"/>
    <w:rsid w:val="005A3B90"/>
    <w:rsid w:val="005A3D7A"/>
    <w:rsid w:val="005A3E9E"/>
    <w:rsid w:val="005A4422"/>
    <w:rsid w:val="005A450C"/>
    <w:rsid w:val="005A4992"/>
    <w:rsid w:val="005A4B91"/>
    <w:rsid w:val="005A4D2C"/>
    <w:rsid w:val="005A542D"/>
    <w:rsid w:val="005A5554"/>
    <w:rsid w:val="005A55CF"/>
    <w:rsid w:val="005A5671"/>
    <w:rsid w:val="005A568A"/>
    <w:rsid w:val="005A58E7"/>
    <w:rsid w:val="005A5A76"/>
    <w:rsid w:val="005A5B5E"/>
    <w:rsid w:val="005A5D06"/>
    <w:rsid w:val="005A6148"/>
    <w:rsid w:val="005A620E"/>
    <w:rsid w:val="005A62C4"/>
    <w:rsid w:val="005A64C3"/>
    <w:rsid w:val="005A6566"/>
    <w:rsid w:val="005A69AB"/>
    <w:rsid w:val="005A69E6"/>
    <w:rsid w:val="005A6C2A"/>
    <w:rsid w:val="005A6D33"/>
    <w:rsid w:val="005A6D85"/>
    <w:rsid w:val="005A6DEF"/>
    <w:rsid w:val="005A70CA"/>
    <w:rsid w:val="005A718F"/>
    <w:rsid w:val="005A74B2"/>
    <w:rsid w:val="005A7629"/>
    <w:rsid w:val="005A7A4D"/>
    <w:rsid w:val="005A7D7B"/>
    <w:rsid w:val="005A7E2D"/>
    <w:rsid w:val="005A7E6B"/>
    <w:rsid w:val="005A7FA2"/>
    <w:rsid w:val="005B0010"/>
    <w:rsid w:val="005B0012"/>
    <w:rsid w:val="005B02E2"/>
    <w:rsid w:val="005B031B"/>
    <w:rsid w:val="005B038C"/>
    <w:rsid w:val="005B07C8"/>
    <w:rsid w:val="005B0880"/>
    <w:rsid w:val="005B0D00"/>
    <w:rsid w:val="005B0DEC"/>
    <w:rsid w:val="005B0EAE"/>
    <w:rsid w:val="005B0EC9"/>
    <w:rsid w:val="005B1108"/>
    <w:rsid w:val="005B1184"/>
    <w:rsid w:val="005B131A"/>
    <w:rsid w:val="005B1396"/>
    <w:rsid w:val="005B19AD"/>
    <w:rsid w:val="005B1A7C"/>
    <w:rsid w:val="005B1BA1"/>
    <w:rsid w:val="005B2100"/>
    <w:rsid w:val="005B2115"/>
    <w:rsid w:val="005B22E6"/>
    <w:rsid w:val="005B24D1"/>
    <w:rsid w:val="005B2686"/>
    <w:rsid w:val="005B2812"/>
    <w:rsid w:val="005B29D8"/>
    <w:rsid w:val="005B2B7B"/>
    <w:rsid w:val="005B2C74"/>
    <w:rsid w:val="005B2D1B"/>
    <w:rsid w:val="005B2DD8"/>
    <w:rsid w:val="005B2F6E"/>
    <w:rsid w:val="005B2FAC"/>
    <w:rsid w:val="005B3141"/>
    <w:rsid w:val="005B33C2"/>
    <w:rsid w:val="005B3734"/>
    <w:rsid w:val="005B3ADD"/>
    <w:rsid w:val="005B3CD6"/>
    <w:rsid w:val="005B40FF"/>
    <w:rsid w:val="005B456F"/>
    <w:rsid w:val="005B4611"/>
    <w:rsid w:val="005B487F"/>
    <w:rsid w:val="005B4A3F"/>
    <w:rsid w:val="005B4AC4"/>
    <w:rsid w:val="005B4DDC"/>
    <w:rsid w:val="005B5288"/>
    <w:rsid w:val="005B5354"/>
    <w:rsid w:val="005B5879"/>
    <w:rsid w:val="005B5A17"/>
    <w:rsid w:val="005B5AA7"/>
    <w:rsid w:val="005B5BAC"/>
    <w:rsid w:val="005B6074"/>
    <w:rsid w:val="005B6107"/>
    <w:rsid w:val="005B6735"/>
    <w:rsid w:val="005B69BE"/>
    <w:rsid w:val="005B6B1C"/>
    <w:rsid w:val="005B6CB2"/>
    <w:rsid w:val="005B6CF7"/>
    <w:rsid w:val="005B7435"/>
    <w:rsid w:val="005B7987"/>
    <w:rsid w:val="005B7BAA"/>
    <w:rsid w:val="005B7C8F"/>
    <w:rsid w:val="005B7DC7"/>
    <w:rsid w:val="005C042F"/>
    <w:rsid w:val="005C0439"/>
    <w:rsid w:val="005C056D"/>
    <w:rsid w:val="005C082D"/>
    <w:rsid w:val="005C0CDD"/>
    <w:rsid w:val="005C0E50"/>
    <w:rsid w:val="005C12DD"/>
    <w:rsid w:val="005C1475"/>
    <w:rsid w:val="005C187B"/>
    <w:rsid w:val="005C1ADE"/>
    <w:rsid w:val="005C1D11"/>
    <w:rsid w:val="005C20FF"/>
    <w:rsid w:val="005C210C"/>
    <w:rsid w:val="005C2193"/>
    <w:rsid w:val="005C21FB"/>
    <w:rsid w:val="005C2660"/>
    <w:rsid w:val="005C2689"/>
    <w:rsid w:val="005C27D5"/>
    <w:rsid w:val="005C27E6"/>
    <w:rsid w:val="005C29BD"/>
    <w:rsid w:val="005C2ABD"/>
    <w:rsid w:val="005C305B"/>
    <w:rsid w:val="005C35B8"/>
    <w:rsid w:val="005C35F5"/>
    <w:rsid w:val="005C3AC3"/>
    <w:rsid w:val="005C3CAF"/>
    <w:rsid w:val="005C40A2"/>
    <w:rsid w:val="005C40FE"/>
    <w:rsid w:val="005C42A8"/>
    <w:rsid w:val="005C436B"/>
    <w:rsid w:val="005C440F"/>
    <w:rsid w:val="005C463A"/>
    <w:rsid w:val="005C4776"/>
    <w:rsid w:val="005C4877"/>
    <w:rsid w:val="005C4972"/>
    <w:rsid w:val="005C49B4"/>
    <w:rsid w:val="005C4B96"/>
    <w:rsid w:val="005C4C4E"/>
    <w:rsid w:val="005C4D4F"/>
    <w:rsid w:val="005C4EC0"/>
    <w:rsid w:val="005C4F45"/>
    <w:rsid w:val="005C4FEA"/>
    <w:rsid w:val="005C509C"/>
    <w:rsid w:val="005C50D3"/>
    <w:rsid w:val="005C50E3"/>
    <w:rsid w:val="005C51A8"/>
    <w:rsid w:val="005C5278"/>
    <w:rsid w:val="005C5355"/>
    <w:rsid w:val="005C5C5F"/>
    <w:rsid w:val="005C662F"/>
    <w:rsid w:val="005C6883"/>
    <w:rsid w:val="005C688A"/>
    <w:rsid w:val="005C68A4"/>
    <w:rsid w:val="005C6950"/>
    <w:rsid w:val="005C6AD0"/>
    <w:rsid w:val="005C6DB8"/>
    <w:rsid w:val="005C6DE3"/>
    <w:rsid w:val="005C6FB2"/>
    <w:rsid w:val="005C70B0"/>
    <w:rsid w:val="005C711E"/>
    <w:rsid w:val="005C72BF"/>
    <w:rsid w:val="005C73FE"/>
    <w:rsid w:val="005C7465"/>
    <w:rsid w:val="005C754F"/>
    <w:rsid w:val="005C7599"/>
    <w:rsid w:val="005C76CC"/>
    <w:rsid w:val="005C7B99"/>
    <w:rsid w:val="005C7CF3"/>
    <w:rsid w:val="005C7DEB"/>
    <w:rsid w:val="005C7E14"/>
    <w:rsid w:val="005D0152"/>
    <w:rsid w:val="005D019D"/>
    <w:rsid w:val="005D02BD"/>
    <w:rsid w:val="005D0411"/>
    <w:rsid w:val="005D0919"/>
    <w:rsid w:val="005D0A55"/>
    <w:rsid w:val="005D0C9B"/>
    <w:rsid w:val="005D0E55"/>
    <w:rsid w:val="005D0FA2"/>
    <w:rsid w:val="005D1597"/>
    <w:rsid w:val="005D1638"/>
    <w:rsid w:val="005D17A3"/>
    <w:rsid w:val="005D18C0"/>
    <w:rsid w:val="005D18D7"/>
    <w:rsid w:val="005D1D14"/>
    <w:rsid w:val="005D1D42"/>
    <w:rsid w:val="005D1EC7"/>
    <w:rsid w:val="005D1EE5"/>
    <w:rsid w:val="005D2283"/>
    <w:rsid w:val="005D25CB"/>
    <w:rsid w:val="005D271D"/>
    <w:rsid w:val="005D279C"/>
    <w:rsid w:val="005D2A02"/>
    <w:rsid w:val="005D2AD6"/>
    <w:rsid w:val="005D2D89"/>
    <w:rsid w:val="005D2EE2"/>
    <w:rsid w:val="005D30F4"/>
    <w:rsid w:val="005D318D"/>
    <w:rsid w:val="005D3329"/>
    <w:rsid w:val="005D352F"/>
    <w:rsid w:val="005D3641"/>
    <w:rsid w:val="005D3AF3"/>
    <w:rsid w:val="005D3E43"/>
    <w:rsid w:val="005D40C9"/>
    <w:rsid w:val="005D4D5A"/>
    <w:rsid w:val="005D4E53"/>
    <w:rsid w:val="005D55AC"/>
    <w:rsid w:val="005D57B2"/>
    <w:rsid w:val="005D5892"/>
    <w:rsid w:val="005D5AC9"/>
    <w:rsid w:val="005D5BEE"/>
    <w:rsid w:val="005D5C74"/>
    <w:rsid w:val="005D5E0E"/>
    <w:rsid w:val="005D5FF5"/>
    <w:rsid w:val="005D6004"/>
    <w:rsid w:val="005D6429"/>
    <w:rsid w:val="005D67AE"/>
    <w:rsid w:val="005D6A0A"/>
    <w:rsid w:val="005D6A37"/>
    <w:rsid w:val="005D6B61"/>
    <w:rsid w:val="005D7618"/>
    <w:rsid w:val="005D7AE9"/>
    <w:rsid w:val="005D7B25"/>
    <w:rsid w:val="005D7C17"/>
    <w:rsid w:val="005E004F"/>
    <w:rsid w:val="005E0129"/>
    <w:rsid w:val="005E0136"/>
    <w:rsid w:val="005E06DE"/>
    <w:rsid w:val="005E09B0"/>
    <w:rsid w:val="005E0B50"/>
    <w:rsid w:val="005E0F80"/>
    <w:rsid w:val="005E111A"/>
    <w:rsid w:val="005E15A0"/>
    <w:rsid w:val="005E15B6"/>
    <w:rsid w:val="005E16FF"/>
    <w:rsid w:val="005E1740"/>
    <w:rsid w:val="005E1879"/>
    <w:rsid w:val="005E1D1F"/>
    <w:rsid w:val="005E1DA9"/>
    <w:rsid w:val="005E1E8E"/>
    <w:rsid w:val="005E23BA"/>
    <w:rsid w:val="005E2517"/>
    <w:rsid w:val="005E2685"/>
    <w:rsid w:val="005E27EB"/>
    <w:rsid w:val="005E294E"/>
    <w:rsid w:val="005E299F"/>
    <w:rsid w:val="005E2A24"/>
    <w:rsid w:val="005E2D1D"/>
    <w:rsid w:val="005E32F6"/>
    <w:rsid w:val="005E35CB"/>
    <w:rsid w:val="005E36D0"/>
    <w:rsid w:val="005E3763"/>
    <w:rsid w:val="005E39A2"/>
    <w:rsid w:val="005E3CAA"/>
    <w:rsid w:val="005E3D8B"/>
    <w:rsid w:val="005E3E12"/>
    <w:rsid w:val="005E4024"/>
    <w:rsid w:val="005E4185"/>
    <w:rsid w:val="005E4192"/>
    <w:rsid w:val="005E42A2"/>
    <w:rsid w:val="005E4589"/>
    <w:rsid w:val="005E4AF5"/>
    <w:rsid w:val="005E4C23"/>
    <w:rsid w:val="005E4E3F"/>
    <w:rsid w:val="005E4FD3"/>
    <w:rsid w:val="005E5323"/>
    <w:rsid w:val="005E53C3"/>
    <w:rsid w:val="005E56A2"/>
    <w:rsid w:val="005E5882"/>
    <w:rsid w:val="005E5A96"/>
    <w:rsid w:val="005E5ACE"/>
    <w:rsid w:val="005E5C36"/>
    <w:rsid w:val="005E5CB1"/>
    <w:rsid w:val="005E5EBB"/>
    <w:rsid w:val="005E5EEB"/>
    <w:rsid w:val="005E619A"/>
    <w:rsid w:val="005E66C9"/>
    <w:rsid w:val="005E67F6"/>
    <w:rsid w:val="005E6947"/>
    <w:rsid w:val="005E6A47"/>
    <w:rsid w:val="005E6B4F"/>
    <w:rsid w:val="005E6E83"/>
    <w:rsid w:val="005E6FB9"/>
    <w:rsid w:val="005E749E"/>
    <w:rsid w:val="005E7655"/>
    <w:rsid w:val="005E7A52"/>
    <w:rsid w:val="005E7B0A"/>
    <w:rsid w:val="005E7FDD"/>
    <w:rsid w:val="005F041D"/>
    <w:rsid w:val="005F07DA"/>
    <w:rsid w:val="005F0C1B"/>
    <w:rsid w:val="005F0DF2"/>
    <w:rsid w:val="005F0F5F"/>
    <w:rsid w:val="005F1196"/>
    <w:rsid w:val="005F13DA"/>
    <w:rsid w:val="005F1528"/>
    <w:rsid w:val="005F1887"/>
    <w:rsid w:val="005F1934"/>
    <w:rsid w:val="005F1A0E"/>
    <w:rsid w:val="005F1E27"/>
    <w:rsid w:val="005F2063"/>
    <w:rsid w:val="005F2206"/>
    <w:rsid w:val="005F2235"/>
    <w:rsid w:val="005F24D5"/>
    <w:rsid w:val="005F2707"/>
    <w:rsid w:val="005F275F"/>
    <w:rsid w:val="005F293D"/>
    <w:rsid w:val="005F2942"/>
    <w:rsid w:val="005F2CBA"/>
    <w:rsid w:val="005F2D7A"/>
    <w:rsid w:val="005F2E08"/>
    <w:rsid w:val="005F323F"/>
    <w:rsid w:val="005F3806"/>
    <w:rsid w:val="005F3AF1"/>
    <w:rsid w:val="005F3BB8"/>
    <w:rsid w:val="005F3D64"/>
    <w:rsid w:val="005F3D68"/>
    <w:rsid w:val="005F3F72"/>
    <w:rsid w:val="005F4071"/>
    <w:rsid w:val="005F41BE"/>
    <w:rsid w:val="005F42A0"/>
    <w:rsid w:val="005F440F"/>
    <w:rsid w:val="005F46D9"/>
    <w:rsid w:val="005F481C"/>
    <w:rsid w:val="005F4864"/>
    <w:rsid w:val="005F4899"/>
    <w:rsid w:val="005F4970"/>
    <w:rsid w:val="005F4C17"/>
    <w:rsid w:val="005F4D25"/>
    <w:rsid w:val="005F4E9A"/>
    <w:rsid w:val="005F4F35"/>
    <w:rsid w:val="005F5032"/>
    <w:rsid w:val="005F5037"/>
    <w:rsid w:val="005F5060"/>
    <w:rsid w:val="005F50F6"/>
    <w:rsid w:val="005F51C9"/>
    <w:rsid w:val="005F51CB"/>
    <w:rsid w:val="005F53BD"/>
    <w:rsid w:val="005F54CC"/>
    <w:rsid w:val="005F5E45"/>
    <w:rsid w:val="005F5E62"/>
    <w:rsid w:val="005F609B"/>
    <w:rsid w:val="005F61D8"/>
    <w:rsid w:val="005F6793"/>
    <w:rsid w:val="005F687D"/>
    <w:rsid w:val="005F6B8C"/>
    <w:rsid w:val="005F6BD5"/>
    <w:rsid w:val="005F6DC6"/>
    <w:rsid w:val="005F6F50"/>
    <w:rsid w:val="005F700F"/>
    <w:rsid w:val="005F716C"/>
    <w:rsid w:val="005F72C6"/>
    <w:rsid w:val="005F7745"/>
    <w:rsid w:val="005F790E"/>
    <w:rsid w:val="005F7BDA"/>
    <w:rsid w:val="005F7D32"/>
    <w:rsid w:val="005F7FF2"/>
    <w:rsid w:val="006001DB"/>
    <w:rsid w:val="00600A19"/>
    <w:rsid w:val="00600F2B"/>
    <w:rsid w:val="0060144A"/>
    <w:rsid w:val="00601546"/>
    <w:rsid w:val="00601605"/>
    <w:rsid w:val="0060187C"/>
    <w:rsid w:val="0060191D"/>
    <w:rsid w:val="00601998"/>
    <w:rsid w:val="00601B56"/>
    <w:rsid w:val="00601D29"/>
    <w:rsid w:val="00601E08"/>
    <w:rsid w:val="00601E61"/>
    <w:rsid w:val="006022DD"/>
    <w:rsid w:val="006024D6"/>
    <w:rsid w:val="0060264F"/>
    <w:rsid w:val="00602851"/>
    <w:rsid w:val="006028B3"/>
    <w:rsid w:val="00602A7A"/>
    <w:rsid w:val="00602AC2"/>
    <w:rsid w:val="00602AC6"/>
    <w:rsid w:val="00602DD5"/>
    <w:rsid w:val="00603632"/>
    <w:rsid w:val="006036EF"/>
    <w:rsid w:val="00603CFA"/>
    <w:rsid w:val="00603D81"/>
    <w:rsid w:val="00603FC3"/>
    <w:rsid w:val="006041C2"/>
    <w:rsid w:val="00604317"/>
    <w:rsid w:val="0060440F"/>
    <w:rsid w:val="006044F2"/>
    <w:rsid w:val="006046CA"/>
    <w:rsid w:val="006047EB"/>
    <w:rsid w:val="00604870"/>
    <w:rsid w:val="006049CB"/>
    <w:rsid w:val="00604D91"/>
    <w:rsid w:val="00604DAD"/>
    <w:rsid w:val="006050B8"/>
    <w:rsid w:val="0060534D"/>
    <w:rsid w:val="00605493"/>
    <w:rsid w:val="0060554F"/>
    <w:rsid w:val="00605760"/>
    <w:rsid w:val="006059C9"/>
    <w:rsid w:val="00605DEE"/>
    <w:rsid w:val="00605E70"/>
    <w:rsid w:val="0060625C"/>
    <w:rsid w:val="006062C8"/>
    <w:rsid w:val="00606635"/>
    <w:rsid w:val="006066F1"/>
    <w:rsid w:val="006067F8"/>
    <w:rsid w:val="006067FC"/>
    <w:rsid w:val="006068FE"/>
    <w:rsid w:val="00606DC5"/>
    <w:rsid w:val="00607067"/>
    <w:rsid w:val="00607078"/>
    <w:rsid w:val="0060709D"/>
    <w:rsid w:val="006073F6"/>
    <w:rsid w:val="006074C7"/>
    <w:rsid w:val="00607737"/>
    <w:rsid w:val="00607B57"/>
    <w:rsid w:val="00607C44"/>
    <w:rsid w:val="00607E08"/>
    <w:rsid w:val="00607E4C"/>
    <w:rsid w:val="00610325"/>
    <w:rsid w:val="0061045A"/>
    <w:rsid w:val="0061048C"/>
    <w:rsid w:val="0061088A"/>
    <w:rsid w:val="00610A13"/>
    <w:rsid w:val="00610CFD"/>
    <w:rsid w:val="00610E8C"/>
    <w:rsid w:val="00610EFC"/>
    <w:rsid w:val="00610F09"/>
    <w:rsid w:val="00611071"/>
    <w:rsid w:val="0061128C"/>
    <w:rsid w:val="006112BE"/>
    <w:rsid w:val="0061151D"/>
    <w:rsid w:val="00611A6E"/>
    <w:rsid w:val="00611BD6"/>
    <w:rsid w:val="00611D29"/>
    <w:rsid w:val="00611E24"/>
    <w:rsid w:val="00612145"/>
    <w:rsid w:val="00612172"/>
    <w:rsid w:val="0061226D"/>
    <w:rsid w:val="006125C4"/>
    <w:rsid w:val="0061270A"/>
    <w:rsid w:val="00612B58"/>
    <w:rsid w:val="00612BA8"/>
    <w:rsid w:val="00612D40"/>
    <w:rsid w:val="00613173"/>
    <w:rsid w:val="0061321A"/>
    <w:rsid w:val="006132AB"/>
    <w:rsid w:val="00613424"/>
    <w:rsid w:val="0061349B"/>
    <w:rsid w:val="006134DA"/>
    <w:rsid w:val="0061359A"/>
    <w:rsid w:val="0061372F"/>
    <w:rsid w:val="0061385E"/>
    <w:rsid w:val="0061387F"/>
    <w:rsid w:val="006138C4"/>
    <w:rsid w:val="006139A4"/>
    <w:rsid w:val="00613A4D"/>
    <w:rsid w:val="00613A94"/>
    <w:rsid w:val="00613DCC"/>
    <w:rsid w:val="006141A7"/>
    <w:rsid w:val="00614385"/>
    <w:rsid w:val="0061462C"/>
    <w:rsid w:val="006146AF"/>
    <w:rsid w:val="00614770"/>
    <w:rsid w:val="00614A6E"/>
    <w:rsid w:val="00614F5D"/>
    <w:rsid w:val="006152EE"/>
    <w:rsid w:val="006155A5"/>
    <w:rsid w:val="006159BB"/>
    <w:rsid w:val="00615D9A"/>
    <w:rsid w:val="00615F4C"/>
    <w:rsid w:val="006160FC"/>
    <w:rsid w:val="00616226"/>
    <w:rsid w:val="006164DC"/>
    <w:rsid w:val="006166A9"/>
    <w:rsid w:val="006167C7"/>
    <w:rsid w:val="006167D4"/>
    <w:rsid w:val="006168FF"/>
    <w:rsid w:val="00616D58"/>
    <w:rsid w:val="00616D5E"/>
    <w:rsid w:val="00616F20"/>
    <w:rsid w:val="006172B4"/>
    <w:rsid w:val="006172F0"/>
    <w:rsid w:val="006177CF"/>
    <w:rsid w:val="00617961"/>
    <w:rsid w:val="00617D0A"/>
    <w:rsid w:val="00617E17"/>
    <w:rsid w:val="00617E99"/>
    <w:rsid w:val="00617EFE"/>
    <w:rsid w:val="00617F16"/>
    <w:rsid w:val="006201AF"/>
    <w:rsid w:val="0062055B"/>
    <w:rsid w:val="0062071D"/>
    <w:rsid w:val="00620FAC"/>
    <w:rsid w:val="006210BB"/>
    <w:rsid w:val="006212EF"/>
    <w:rsid w:val="006214C6"/>
    <w:rsid w:val="0062189F"/>
    <w:rsid w:val="00621B6F"/>
    <w:rsid w:val="00621BEE"/>
    <w:rsid w:val="00621C4B"/>
    <w:rsid w:val="00621C6F"/>
    <w:rsid w:val="00622244"/>
    <w:rsid w:val="006223A6"/>
    <w:rsid w:val="0062263C"/>
    <w:rsid w:val="00622823"/>
    <w:rsid w:val="00622AC4"/>
    <w:rsid w:val="00622B44"/>
    <w:rsid w:val="00622C84"/>
    <w:rsid w:val="00622D91"/>
    <w:rsid w:val="00622DF1"/>
    <w:rsid w:val="0062302D"/>
    <w:rsid w:val="0062306F"/>
    <w:rsid w:val="006230FA"/>
    <w:rsid w:val="00623186"/>
    <w:rsid w:val="006231DF"/>
    <w:rsid w:val="006233F1"/>
    <w:rsid w:val="00623481"/>
    <w:rsid w:val="006239BD"/>
    <w:rsid w:val="00623B63"/>
    <w:rsid w:val="00623E8F"/>
    <w:rsid w:val="00624129"/>
    <w:rsid w:val="0062432F"/>
    <w:rsid w:val="00624524"/>
    <w:rsid w:val="006246C4"/>
    <w:rsid w:val="00624979"/>
    <w:rsid w:val="00624AB9"/>
    <w:rsid w:val="00624E41"/>
    <w:rsid w:val="00624E4B"/>
    <w:rsid w:val="00624E85"/>
    <w:rsid w:val="00624F5F"/>
    <w:rsid w:val="00624F62"/>
    <w:rsid w:val="00624FEC"/>
    <w:rsid w:val="0062507C"/>
    <w:rsid w:val="006251DD"/>
    <w:rsid w:val="006251ED"/>
    <w:rsid w:val="006253C7"/>
    <w:rsid w:val="006253D2"/>
    <w:rsid w:val="006254BD"/>
    <w:rsid w:val="00625543"/>
    <w:rsid w:val="00625896"/>
    <w:rsid w:val="00625A19"/>
    <w:rsid w:val="00625A23"/>
    <w:rsid w:val="00625A33"/>
    <w:rsid w:val="00625AD8"/>
    <w:rsid w:val="00625BC9"/>
    <w:rsid w:val="00625C2C"/>
    <w:rsid w:val="00625C41"/>
    <w:rsid w:val="00625F5E"/>
    <w:rsid w:val="0062650B"/>
    <w:rsid w:val="00626532"/>
    <w:rsid w:val="006265AB"/>
    <w:rsid w:val="006267D0"/>
    <w:rsid w:val="00626CC5"/>
    <w:rsid w:val="00626CC9"/>
    <w:rsid w:val="00626DFB"/>
    <w:rsid w:val="00626E1C"/>
    <w:rsid w:val="00626F65"/>
    <w:rsid w:val="00626F91"/>
    <w:rsid w:val="00626FB1"/>
    <w:rsid w:val="00627003"/>
    <w:rsid w:val="006272EA"/>
    <w:rsid w:val="006273EC"/>
    <w:rsid w:val="00630591"/>
    <w:rsid w:val="00630690"/>
    <w:rsid w:val="006307D0"/>
    <w:rsid w:val="00630902"/>
    <w:rsid w:val="00630AD0"/>
    <w:rsid w:val="00630CD6"/>
    <w:rsid w:val="00630D2B"/>
    <w:rsid w:val="00630DDC"/>
    <w:rsid w:val="00630EE9"/>
    <w:rsid w:val="00631564"/>
    <w:rsid w:val="006315B1"/>
    <w:rsid w:val="00631657"/>
    <w:rsid w:val="006316D6"/>
    <w:rsid w:val="00631D95"/>
    <w:rsid w:val="00631EAC"/>
    <w:rsid w:val="00632005"/>
    <w:rsid w:val="00632108"/>
    <w:rsid w:val="00632225"/>
    <w:rsid w:val="00632237"/>
    <w:rsid w:val="00632287"/>
    <w:rsid w:val="0063233F"/>
    <w:rsid w:val="0063244C"/>
    <w:rsid w:val="0063270C"/>
    <w:rsid w:val="0063284F"/>
    <w:rsid w:val="0063287D"/>
    <w:rsid w:val="006328D5"/>
    <w:rsid w:val="00632940"/>
    <w:rsid w:val="0063297B"/>
    <w:rsid w:val="00632E2E"/>
    <w:rsid w:val="00632E83"/>
    <w:rsid w:val="00632EA6"/>
    <w:rsid w:val="0063329E"/>
    <w:rsid w:val="00633364"/>
    <w:rsid w:val="00633AFD"/>
    <w:rsid w:val="00633C3E"/>
    <w:rsid w:val="00633D18"/>
    <w:rsid w:val="00633E7D"/>
    <w:rsid w:val="00633F6F"/>
    <w:rsid w:val="0063407B"/>
    <w:rsid w:val="006340ED"/>
    <w:rsid w:val="00634207"/>
    <w:rsid w:val="0063439E"/>
    <w:rsid w:val="006346FB"/>
    <w:rsid w:val="00634866"/>
    <w:rsid w:val="0063497C"/>
    <w:rsid w:val="006349B5"/>
    <w:rsid w:val="00634AF1"/>
    <w:rsid w:val="00634B26"/>
    <w:rsid w:val="00634D3D"/>
    <w:rsid w:val="00634F15"/>
    <w:rsid w:val="0063512B"/>
    <w:rsid w:val="0063545E"/>
    <w:rsid w:val="00635793"/>
    <w:rsid w:val="00635B79"/>
    <w:rsid w:val="00635D1D"/>
    <w:rsid w:val="00635D20"/>
    <w:rsid w:val="00635F77"/>
    <w:rsid w:val="00636386"/>
    <w:rsid w:val="00636464"/>
    <w:rsid w:val="0063666B"/>
    <w:rsid w:val="00636A27"/>
    <w:rsid w:val="00636C64"/>
    <w:rsid w:val="006372B6"/>
    <w:rsid w:val="00637327"/>
    <w:rsid w:val="00637669"/>
    <w:rsid w:val="006377C8"/>
    <w:rsid w:val="00637834"/>
    <w:rsid w:val="00637971"/>
    <w:rsid w:val="00637EBC"/>
    <w:rsid w:val="00640054"/>
    <w:rsid w:val="00640302"/>
    <w:rsid w:val="00640759"/>
    <w:rsid w:val="00640AF2"/>
    <w:rsid w:val="00640BC0"/>
    <w:rsid w:val="00640BCB"/>
    <w:rsid w:val="00640CDA"/>
    <w:rsid w:val="00641082"/>
    <w:rsid w:val="0064111F"/>
    <w:rsid w:val="0064136D"/>
    <w:rsid w:val="0064173A"/>
    <w:rsid w:val="00641865"/>
    <w:rsid w:val="0064195D"/>
    <w:rsid w:val="00641A13"/>
    <w:rsid w:val="00641A1E"/>
    <w:rsid w:val="00641BD2"/>
    <w:rsid w:val="006421EE"/>
    <w:rsid w:val="0064221A"/>
    <w:rsid w:val="0064233B"/>
    <w:rsid w:val="00642420"/>
    <w:rsid w:val="0064264B"/>
    <w:rsid w:val="0064276D"/>
    <w:rsid w:val="006428AF"/>
    <w:rsid w:val="0064297A"/>
    <w:rsid w:val="0064298E"/>
    <w:rsid w:val="00642996"/>
    <w:rsid w:val="006429A0"/>
    <w:rsid w:val="006429CC"/>
    <w:rsid w:val="00642D4C"/>
    <w:rsid w:val="006432EF"/>
    <w:rsid w:val="006437E6"/>
    <w:rsid w:val="006438F4"/>
    <w:rsid w:val="006439BD"/>
    <w:rsid w:val="00643A89"/>
    <w:rsid w:val="00643BE9"/>
    <w:rsid w:val="006440E1"/>
    <w:rsid w:val="006442EB"/>
    <w:rsid w:val="00644602"/>
    <w:rsid w:val="006446FC"/>
    <w:rsid w:val="0064478C"/>
    <w:rsid w:val="00644FFB"/>
    <w:rsid w:val="00645305"/>
    <w:rsid w:val="00645609"/>
    <w:rsid w:val="00645696"/>
    <w:rsid w:val="00645E3C"/>
    <w:rsid w:val="00645E72"/>
    <w:rsid w:val="0064622F"/>
    <w:rsid w:val="0064635D"/>
    <w:rsid w:val="006463FE"/>
    <w:rsid w:val="00646451"/>
    <w:rsid w:val="00646475"/>
    <w:rsid w:val="00646503"/>
    <w:rsid w:val="0064662C"/>
    <w:rsid w:val="006466AB"/>
    <w:rsid w:val="00646805"/>
    <w:rsid w:val="0064690C"/>
    <w:rsid w:val="00646AAE"/>
    <w:rsid w:val="00646AC7"/>
    <w:rsid w:val="00646F0A"/>
    <w:rsid w:val="00647103"/>
    <w:rsid w:val="006471B3"/>
    <w:rsid w:val="00647B56"/>
    <w:rsid w:val="00647B80"/>
    <w:rsid w:val="00647D2F"/>
    <w:rsid w:val="00647D5E"/>
    <w:rsid w:val="00647E15"/>
    <w:rsid w:val="00647F15"/>
    <w:rsid w:val="00647F84"/>
    <w:rsid w:val="0065010E"/>
    <w:rsid w:val="00650221"/>
    <w:rsid w:val="006502F0"/>
    <w:rsid w:val="0065073F"/>
    <w:rsid w:val="006509D3"/>
    <w:rsid w:val="00650DA4"/>
    <w:rsid w:val="00650F61"/>
    <w:rsid w:val="0065101C"/>
    <w:rsid w:val="00651058"/>
    <w:rsid w:val="0065113A"/>
    <w:rsid w:val="0065116B"/>
    <w:rsid w:val="006511F4"/>
    <w:rsid w:val="006516D9"/>
    <w:rsid w:val="00651827"/>
    <w:rsid w:val="0065191D"/>
    <w:rsid w:val="0065192D"/>
    <w:rsid w:val="00651C3B"/>
    <w:rsid w:val="00651E7C"/>
    <w:rsid w:val="006524ED"/>
    <w:rsid w:val="006525E6"/>
    <w:rsid w:val="00652613"/>
    <w:rsid w:val="00652671"/>
    <w:rsid w:val="00652705"/>
    <w:rsid w:val="006529BF"/>
    <w:rsid w:val="00652A5D"/>
    <w:rsid w:val="00652B3D"/>
    <w:rsid w:val="00652D50"/>
    <w:rsid w:val="00652F06"/>
    <w:rsid w:val="00652F62"/>
    <w:rsid w:val="006530AA"/>
    <w:rsid w:val="006531CD"/>
    <w:rsid w:val="00653545"/>
    <w:rsid w:val="006537CB"/>
    <w:rsid w:val="00653AD8"/>
    <w:rsid w:val="00653E3C"/>
    <w:rsid w:val="00653EC0"/>
    <w:rsid w:val="006540C2"/>
    <w:rsid w:val="00654121"/>
    <w:rsid w:val="00654588"/>
    <w:rsid w:val="00654636"/>
    <w:rsid w:val="006547CC"/>
    <w:rsid w:val="00654A5C"/>
    <w:rsid w:val="00654DB5"/>
    <w:rsid w:val="00654E59"/>
    <w:rsid w:val="00654E7E"/>
    <w:rsid w:val="006551BD"/>
    <w:rsid w:val="00655521"/>
    <w:rsid w:val="00655621"/>
    <w:rsid w:val="00655645"/>
    <w:rsid w:val="00655D38"/>
    <w:rsid w:val="00655E16"/>
    <w:rsid w:val="00656002"/>
    <w:rsid w:val="00656031"/>
    <w:rsid w:val="006560AB"/>
    <w:rsid w:val="006560F6"/>
    <w:rsid w:val="006562A8"/>
    <w:rsid w:val="006562CB"/>
    <w:rsid w:val="006565F0"/>
    <w:rsid w:val="006567E2"/>
    <w:rsid w:val="00656F2D"/>
    <w:rsid w:val="00657077"/>
    <w:rsid w:val="0065769A"/>
    <w:rsid w:val="00657A54"/>
    <w:rsid w:val="00657BC5"/>
    <w:rsid w:val="00660112"/>
    <w:rsid w:val="0066020C"/>
    <w:rsid w:val="0066055B"/>
    <w:rsid w:val="0066079E"/>
    <w:rsid w:val="0066090D"/>
    <w:rsid w:val="00660AE5"/>
    <w:rsid w:val="00660CC6"/>
    <w:rsid w:val="00660F16"/>
    <w:rsid w:val="00660F1B"/>
    <w:rsid w:val="00661045"/>
    <w:rsid w:val="00661283"/>
    <w:rsid w:val="00661378"/>
    <w:rsid w:val="006613DB"/>
    <w:rsid w:val="00661925"/>
    <w:rsid w:val="00661C17"/>
    <w:rsid w:val="00661E6D"/>
    <w:rsid w:val="00661E8E"/>
    <w:rsid w:val="00661E9E"/>
    <w:rsid w:val="00661EAB"/>
    <w:rsid w:val="00662256"/>
    <w:rsid w:val="006622C1"/>
    <w:rsid w:val="00662323"/>
    <w:rsid w:val="00662623"/>
    <w:rsid w:val="0066270D"/>
    <w:rsid w:val="006627C5"/>
    <w:rsid w:val="0066289B"/>
    <w:rsid w:val="006628A2"/>
    <w:rsid w:val="00662A63"/>
    <w:rsid w:val="00662D44"/>
    <w:rsid w:val="00662E63"/>
    <w:rsid w:val="00662E8C"/>
    <w:rsid w:val="00663044"/>
    <w:rsid w:val="006631A2"/>
    <w:rsid w:val="00663296"/>
    <w:rsid w:val="006637F0"/>
    <w:rsid w:val="00663A44"/>
    <w:rsid w:val="00663C0F"/>
    <w:rsid w:val="00663C6A"/>
    <w:rsid w:val="006644C5"/>
    <w:rsid w:val="006645DA"/>
    <w:rsid w:val="00664922"/>
    <w:rsid w:val="0066494D"/>
    <w:rsid w:val="00664D51"/>
    <w:rsid w:val="00664DFA"/>
    <w:rsid w:val="00664DFF"/>
    <w:rsid w:val="00664E43"/>
    <w:rsid w:val="00664FA8"/>
    <w:rsid w:val="00665257"/>
    <w:rsid w:val="00665275"/>
    <w:rsid w:val="00665358"/>
    <w:rsid w:val="00665ABF"/>
    <w:rsid w:val="00665B5B"/>
    <w:rsid w:val="00666479"/>
    <w:rsid w:val="00666488"/>
    <w:rsid w:val="00666491"/>
    <w:rsid w:val="00666A5C"/>
    <w:rsid w:val="00666A70"/>
    <w:rsid w:val="00666DB2"/>
    <w:rsid w:val="00666DF1"/>
    <w:rsid w:val="00666FF8"/>
    <w:rsid w:val="006671D3"/>
    <w:rsid w:val="00667247"/>
    <w:rsid w:val="00667289"/>
    <w:rsid w:val="00667379"/>
    <w:rsid w:val="00667433"/>
    <w:rsid w:val="0066759B"/>
    <w:rsid w:val="00667624"/>
    <w:rsid w:val="00667744"/>
    <w:rsid w:val="00667A0D"/>
    <w:rsid w:val="00667A64"/>
    <w:rsid w:val="00667B7D"/>
    <w:rsid w:val="00667B99"/>
    <w:rsid w:val="00667E0A"/>
    <w:rsid w:val="006700F7"/>
    <w:rsid w:val="00670195"/>
    <w:rsid w:val="006701B8"/>
    <w:rsid w:val="006701E3"/>
    <w:rsid w:val="00670329"/>
    <w:rsid w:val="0067062C"/>
    <w:rsid w:val="006706EA"/>
    <w:rsid w:val="0067087D"/>
    <w:rsid w:val="00670E3F"/>
    <w:rsid w:val="00670F82"/>
    <w:rsid w:val="0067100F"/>
    <w:rsid w:val="00671105"/>
    <w:rsid w:val="00671125"/>
    <w:rsid w:val="00671168"/>
    <w:rsid w:val="006714CF"/>
    <w:rsid w:val="00671894"/>
    <w:rsid w:val="006719D5"/>
    <w:rsid w:val="00671F24"/>
    <w:rsid w:val="00671FA6"/>
    <w:rsid w:val="006720A0"/>
    <w:rsid w:val="00672489"/>
    <w:rsid w:val="0067262E"/>
    <w:rsid w:val="00672D73"/>
    <w:rsid w:val="00672DA8"/>
    <w:rsid w:val="006733AE"/>
    <w:rsid w:val="0067342E"/>
    <w:rsid w:val="00673554"/>
    <w:rsid w:val="00673CF5"/>
    <w:rsid w:val="00673EF0"/>
    <w:rsid w:val="006740A5"/>
    <w:rsid w:val="006740EF"/>
    <w:rsid w:val="00674479"/>
    <w:rsid w:val="00674686"/>
    <w:rsid w:val="00674750"/>
    <w:rsid w:val="00674B04"/>
    <w:rsid w:val="00674C67"/>
    <w:rsid w:val="00674F3B"/>
    <w:rsid w:val="00675064"/>
    <w:rsid w:val="0067525E"/>
    <w:rsid w:val="006753C3"/>
    <w:rsid w:val="0067545D"/>
    <w:rsid w:val="006754F5"/>
    <w:rsid w:val="006755DF"/>
    <w:rsid w:val="00675628"/>
    <w:rsid w:val="0067591B"/>
    <w:rsid w:val="006759A8"/>
    <w:rsid w:val="00675C33"/>
    <w:rsid w:val="00675E21"/>
    <w:rsid w:val="00676034"/>
    <w:rsid w:val="00676466"/>
    <w:rsid w:val="006766D5"/>
    <w:rsid w:val="006767C4"/>
    <w:rsid w:val="006768F8"/>
    <w:rsid w:val="00676BD1"/>
    <w:rsid w:val="00676D6A"/>
    <w:rsid w:val="00676DDE"/>
    <w:rsid w:val="00676EA7"/>
    <w:rsid w:val="00676F68"/>
    <w:rsid w:val="006771A0"/>
    <w:rsid w:val="00677317"/>
    <w:rsid w:val="00677747"/>
    <w:rsid w:val="00677A5A"/>
    <w:rsid w:val="00677CC5"/>
    <w:rsid w:val="00677EE5"/>
    <w:rsid w:val="00677F21"/>
    <w:rsid w:val="00677F24"/>
    <w:rsid w:val="0068023D"/>
    <w:rsid w:val="006802F4"/>
    <w:rsid w:val="006804FF"/>
    <w:rsid w:val="00680902"/>
    <w:rsid w:val="00680951"/>
    <w:rsid w:val="00680979"/>
    <w:rsid w:val="00680EF7"/>
    <w:rsid w:val="0068108D"/>
    <w:rsid w:val="006810ED"/>
    <w:rsid w:val="0068116E"/>
    <w:rsid w:val="00681482"/>
    <w:rsid w:val="00681606"/>
    <w:rsid w:val="006817C5"/>
    <w:rsid w:val="006818CE"/>
    <w:rsid w:val="006819B1"/>
    <w:rsid w:val="00681E96"/>
    <w:rsid w:val="00682023"/>
    <w:rsid w:val="00682107"/>
    <w:rsid w:val="006822CC"/>
    <w:rsid w:val="006823AF"/>
    <w:rsid w:val="0068247A"/>
    <w:rsid w:val="0068267F"/>
    <w:rsid w:val="006829A8"/>
    <w:rsid w:val="00682AA5"/>
    <w:rsid w:val="0068326C"/>
    <w:rsid w:val="00683424"/>
    <w:rsid w:val="0068399C"/>
    <w:rsid w:val="00683A4D"/>
    <w:rsid w:val="00683D8C"/>
    <w:rsid w:val="00684037"/>
    <w:rsid w:val="0068415F"/>
    <w:rsid w:val="0068436F"/>
    <w:rsid w:val="00684491"/>
    <w:rsid w:val="00684586"/>
    <w:rsid w:val="00684BCB"/>
    <w:rsid w:val="00684CE2"/>
    <w:rsid w:val="006850D9"/>
    <w:rsid w:val="00685534"/>
    <w:rsid w:val="00685807"/>
    <w:rsid w:val="00685825"/>
    <w:rsid w:val="00685A1B"/>
    <w:rsid w:val="00685D24"/>
    <w:rsid w:val="00685F3D"/>
    <w:rsid w:val="00685F40"/>
    <w:rsid w:val="006861B7"/>
    <w:rsid w:val="0068628E"/>
    <w:rsid w:val="006864BD"/>
    <w:rsid w:val="006868F7"/>
    <w:rsid w:val="00686987"/>
    <w:rsid w:val="00686999"/>
    <w:rsid w:val="0068713C"/>
    <w:rsid w:val="00687153"/>
    <w:rsid w:val="00687266"/>
    <w:rsid w:val="006873AA"/>
    <w:rsid w:val="006873B0"/>
    <w:rsid w:val="006877BE"/>
    <w:rsid w:val="0068787E"/>
    <w:rsid w:val="00687899"/>
    <w:rsid w:val="00687937"/>
    <w:rsid w:val="0068793F"/>
    <w:rsid w:val="00687F89"/>
    <w:rsid w:val="00687FD6"/>
    <w:rsid w:val="006900F0"/>
    <w:rsid w:val="00690577"/>
    <w:rsid w:val="00690E27"/>
    <w:rsid w:val="006910C3"/>
    <w:rsid w:val="00691164"/>
    <w:rsid w:val="00691593"/>
    <w:rsid w:val="006915EA"/>
    <w:rsid w:val="00691815"/>
    <w:rsid w:val="00691894"/>
    <w:rsid w:val="00691A15"/>
    <w:rsid w:val="0069244A"/>
    <w:rsid w:val="00692572"/>
    <w:rsid w:val="0069267F"/>
    <w:rsid w:val="00692AA7"/>
    <w:rsid w:val="00692ADE"/>
    <w:rsid w:val="00692B86"/>
    <w:rsid w:val="00692CF9"/>
    <w:rsid w:val="00692D6C"/>
    <w:rsid w:val="00692E2F"/>
    <w:rsid w:val="00692EAE"/>
    <w:rsid w:val="00693102"/>
    <w:rsid w:val="006936B0"/>
    <w:rsid w:val="00693755"/>
    <w:rsid w:val="006937A3"/>
    <w:rsid w:val="00693864"/>
    <w:rsid w:val="00693AE3"/>
    <w:rsid w:val="00693B8F"/>
    <w:rsid w:val="00693BA8"/>
    <w:rsid w:val="00693D63"/>
    <w:rsid w:val="00693E54"/>
    <w:rsid w:val="00693F4C"/>
    <w:rsid w:val="00694059"/>
    <w:rsid w:val="006941FB"/>
    <w:rsid w:val="0069426C"/>
    <w:rsid w:val="0069439D"/>
    <w:rsid w:val="00694E84"/>
    <w:rsid w:val="00694F8B"/>
    <w:rsid w:val="006950D6"/>
    <w:rsid w:val="00695159"/>
    <w:rsid w:val="00695161"/>
    <w:rsid w:val="006955C4"/>
    <w:rsid w:val="006955E4"/>
    <w:rsid w:val="00695618"/>
    <w:rsid w:val="0069564B"/>
    <w:rsid w:val="006956EC"/>
    <w:rsid w:val="00695766"/>
    <w:rsid w:val="00695770"/>
    <w:rsid w:val="00696465"/>
    <w:rsid w:val="00696476"/>
    <w:rsid w:val="006964E1"/>
    <w:rsid w:val="00696709"/>
    <w:rsid w:val="00696AC8"/>
    <w:rsid w:val="00696B46"/>
    <w:rsid w:val="00696B59"/>
    <w:rsid w:val="00696E96"/>
    <w:rsid w:val="00697127"/>
    <w:rsid w:val="0069726F"/>
    <w:rsid w:val="00697329"/>
    <w:rsid w:val="0069734E"/>
    <w:rsid w:val="006975FF"/>
    <w:rsid w:val="00697663"/>
    <w:rsid w:val="006A0015"/>
    <w:rsid w:val="006A067A"/>
    <w:rsid w:val="006A0724"/>
    <w:rsid w:val="006A0740"/>
    <w:rsid w:val="006A096B"/>
    <w:rsid w:val="006A097D"/>
    <w:rsid w:val="006A0A52"/>
    <w:rsid w:val="006A0AC7"/>
    <w:rsid w:val="006A0BD5"/>
    <w:rsid w:val="006A0C6B"/>
    <w:rsid w:val="006A0E29"/>
    <w:rsid w:val="006A0F2E"/>
    <w:rsid w:val="006A11EF"/>
    <w:rsid w:val="006A12AB"/>
    <w:rsid w:val="006A153B"/>
    <w:rsid w:val="006A1952"/>
    <w:rsid w:val="006A1BF0"/>
    <w:rsid w:val="006A1DB4"/>
    <w:rsid w:val="006A1E3D"/>
    <w:rsid w:val="006A2056"/>
    <w:rsid w:val="006A21B0"/>
    <w:rsid w:val="006A244A"/>
    <w:rsid w:val="006A27DB"/>
    <w:rsid w:val="006A3162"/>
    <w:rsid w:val="006A3733"/>
    <w:rsid w:val="006A3862"/>
    <w:rsid w:val="006A3A5B"/>
    <w:rsid w:val="006A3A6A"/>
    <w:rsid w:val="006A3DC4"/>
    <w:rsid w:val="006A4013"/>
    <w:rsid w:val="006A4338"/>
    <w:rsid w:val="006A4392"/>
    <w:rsid w:val="006A457B"/>
    <w:rsid w:val="006A4594"/>
    <w:rsid w:val="006A46EA"/>
    <w:rsid w:val="006A480F"/>
    <w:rsid w:val="006A4B24"/>
    <w:rsid w:val="006A4B74"/>
    <w:rsid w:val="006A5216"/>
    <w:rsid w:val="006A56FF"/>
    <w:rsid w:val="006A58DF"/>
    <w:rsid w:val="006A5B12"/>
    <w:rsid w:val="006A5CE3"/>
    <w:rsid w:val="006A5FE7"/>
    <w:rsid w:val="006A6296"/>
    <w:rsid w:val="006A62F1"/>
    <w:rsid w:val="006A64CD"/>
    <w:rsid w:val="006A64D5"/>
    <w:rsid w:val="006A64F4"/>
    <w:rsid w:val="006A6594"/>
    <w:rsid w:val="006A67EC"/>
    <w:rsid w:val="006A68F8"/>
    <w:rsid w:val="006A6C18"/>
    <w:rsid w:val="006A6E37"/>
    <w:rsid w:val="006A70F2"/>
    <w:rsid w:val="006A7251"/>
    <w:rsid w:val="006A7463"/>
    <w:rsid w:val="006A7508"/>
    <w:rsid w:val="006A75AF"/>
    <w:rsid w:val="006A78F3"/>
    <w:rsid w:val="006A79EF"/>
    <w:rsid w:val="006A7A59"/>
    <w:rsid w:val="006A7B94"/>
    <w:rsid w:val="006A7DCD"/>
    <w:rsid w:val="006B05F7"/>
    <w:rsid w:val="006B06EA"/>
    <w:rsid w:val="006B0838"/>
    <w:rsid w:val="006B08E9"/>
    <w:rsid w:val="006B09DD"/>
    <w:rsid w:val="006B0D1A"/>
    <w:rsid w:val="006B0EDA"/>
    <w:rsid w:val="006B1185"/>
    <w:rsid w:val="006B11B7"/>
    <w:rsid w:val="006B124B"/>
    <w:rsid w:val="006B1471"/>
    <w:rsid w:val="006B1525"/>
    <w:rsid w:val="006B18C5"/>
    <w:rsid w:val="006B1C2E"/>
    <w:rsid w:val="006B2052"/>
    <w:rsid w:val="006B216E"/>
    <w:rsid w:val="006B228E"/>
    <w:rsid w:val="006B28CB"/>
    <w:rsid w:val="006B2A33"/>
    <w:rsid w:val="006B2CCB"/>
    <w:rsid w:val="006B3460"/>
    <w:rsid w:val="006B3683"/>
    <w:rsid w:val="006B392C"/>
    <w:rsid w:val="006B4128"/>
    <w:rsid w:val="006B4134"/>
    <w:rsid w:val="006B414A"/>
    <w:rsid w:val="006B44B8"/>
    <w:rsid w:val="006B47AC"/>
    <w:rsid w:val="006B49A0"/>
    <w:rsid w:val="006B49C8"/>
    <w:rsid w:val="006B4B28"/>
    <w:rsid w:val="006B5194"/>
    <w:rsid w:val="006B523F"/>
    <w:rsid w:val="006B5499"/>
    <w:rsid w:val="006B555E"/>
    <w:rsid w:val="006B5AAD"/>
    <w:rsid w:val="006B5B12"/>
    <w:rsid w:val="006B5E0A"/>
    <w:rsid w:val="006B5FCF"/>
    <w:rsid w:val="006B636E"/>
    <w:rsid w:val="006B6438"/>
    <w:rsid w:val="006B64DB"/>
    <w:rsid w:val="006B6634"/>
    <w:rsid w:val="006B6911"/>
    <w:rsid w:val="006B699A"/>
    <w:rsid w:val="006B6B39"/>
    <w:rsid w:val="006B6CFE"/>
    <w:rsid w:val="006B6D45"/>
    <w:rsid w:val="006B6DBF"/>
    <w:rsid w:val="006B728F"/>
    <w:rsid w:val="006B7720"/>
    <w:rsid w:val="006B7844"/>
    <w:rsid w:val="006B7AAD"/>
    <w:rsid w:val="006C00E1"/>
    <w:rsid w:val="006C0241"/>
    <w:rsid w:val="006C02A7"/>
    <w:rsid w:val="006C0346"/>
    <w:rsid w:val="006C062F"/>
    <w:rsid w:val="006C063F"/>
    <w:rsid w:val="006C064B"/>
    <w:rsid w:val="006C0A14"/>
    <w:rsid w:val="006C0A30"/>
    <w:rsid w:val="006C0D5D"/>
    <w:rsid w:val="006C1054"/>
    <w:rsid w:val="006C1178"/>
    <w:rsid w:val="006C15B5"/>
    <w:rsid w:val="006C1A18"/>
    <w:rsid w:val="006C1A33"/>
    <w:rsid w:val="006C1B44"/>
    <w:rsid w:val="006C20B6"/>
    <w:rsid w:val="006C215D"/>
    <w:rsid w:val="006C2420"/>
    <w:rsid w:val="006C26D8"/>
    <w:rsid w:val="006C2CC5"/>
    <w:rsid w:val="006C2D13"/>
    <w:rsid w:val="006C2E61"/>
    <w:rsid w:val="006C317E"/>
    <w:rsid w:val="006C372D"/>
    <w:rsid w:val="006C376C"/>
    <w:rsid w:val="006C3AC6"/>
    <w:rsid w:val="006C3FE2"/>
    <w:rsid w:val="006C421A"/>
    <w:rsid w:val="006C4458"/>
    <w:rsid w:val="006C4468"/>
    <w:rsid w:val="006C468F"/>
    <w:rsid w:val="006C4CEB"/>
    <w:rsid w:val="006C4E7E"/>
    <w:rsid w:val="006C4E85"/>
    <w:rsid w:val="006C5470"/>
    <w:rsid w:val="006C581D"/>
    <w:rsid w:val="006C603F"/>
    <w:rsid w:val="006C605A"/>
    <w:rsid w:val="006C61AB"/>
    <w:rsid w:val="006C65B9"/>
    <w:rsid w:val="006C66D7"/>
    <w:rsid w:val="006C67E3"/>
    <w:rsid w:val="006C6A3B"/>
    <w:rsid w:val="006C6A7B"/>
    <w:rsid w:val="006C6F0A"/>
    <w:rsid w:val="006C7011"/>
    <w:rsid w:val="006C7038"/>
    <w:rsid w:val="006C74CE"/>
    <w:rsid w:val="006C76B3"/>
    <w:rsid w:val="006C79BF"/>
    <w:rsid w:val="006D01F3"/>
    <w:rsid w:val="006D02B9"/>
    <w:rsid w:val="006D02C5"/>
    <w:rsid w:val="006D0477"/>
    <w:rsid w:val="006D055F"/>
    <w:rsid w:val="006D0BD0"/>
    <w:rsid w:val="006D0D24"/>
    <w:rsid w:val="006D11C0"/>
    <w:rsid w:val="006D1305"/>
    <w:rsid w:val="006D133D"/>
    <w:rsid w:val="006D1375"/>
    <w:rsid w:val="006D13E5"/>
    <w:rsid w:val="006D148D"/>
    <w:rsid w:val="006D161F"/>
    <w:rsid w:val="006D189D"/>
    <w:rsid w:val="006D1A11"/>
    <w:rsid w:val="006D1DA0"/>
    <w:rsid w:val="006D1E4E"/>
    <w:rsid w:val="006D213B"/>
    <w:rsid w:val="006D252B"/>
    <w:rsid w:val="006D2B9E"/>
    <w:rsid w:val="006D2C19"/>
    <w:rsid w:val="006D2E11"/>
    <w:rsid w:val="006D303A"/>
    <w:rsid w:val="006D3776"/>
    <w:rsid w:val="006D3AD0"/>
    <w:rsid w:val="006D3C6D"/>
    <w:rsid w:val="006D3F9E"/>
    <w:rsid w:val="006D3FCB"/>
    <w:rsid w:val="006D3FEA"/>
    <w:rsid w:val="006D40C8"/>
    <w:rsid w:val="006D434B"/>
    <w:rsid w:val="006D4534"/>
    <w:rsid w:val="006D461B"/>
    <w:rsid w:val="006D463B"/>
    <w:rsid w:val="006D48B9"/>
    <w:rsid w:val="006D4AF6"/>
    <w:rsid w:val="006D4CA5"/>
    <w:rsid w:val="006D4D18"/>
    <w:rsid w:val="006D518F"/>
    <w:rsid w:val="006D5547"/>
    <w:rsid w:val="006D5938"/>
    <w:rsid w:val="006D5B56"/>
    <w:rsid w:val="006D5BF0"/>
    <w:rsid w:val="006D5CAE"/>
    <w:rsid w:val="006D61C5"/>
    <w:rsid w:val="006D62C3"/>
    <w:rsid w:val="006D62C5"/>
    <w:rsid w:val="006D6347"/>
    <w:rsid w:val="006D63A1"/>
    <w:rsid w:val="006D6567"/>
    <w:rsid w:val="006D6797"/>
    <w:rsid w:val="006D6863"/>
    <w:rsid w:val="006D6B56"/>
    <w:rsid w:val="006D6BFA"/>
    <w:rsid w:val="006D70A5"/>
    <w:rsid w:val="006D7655"/>
    <w:rsid w:val="006D7969"/>
    <w:rsid w:val="006D7C0B"/>
    <w:rsid w:val="006D7DF4"/>
    <w:rsid w:val="006E023F"/>
    <w:rsid w:val="006E0242"/>
    <w:rsid w:val="006E033E"/>
    <w:rsid w:val="006E0358"/>
    <w:rsid w:val="006E0411"/>
    <w:rsid w:val="006E08CD"/>
    <w:rsid w:val="006E08EB"/>
    <w:rsid w:val="006E0AFF"/>
    <w:rsid w:val="006E0B3C"/>
    <w:rsid w:val="006E0DC5"/>
    <w:rsid w:val="006E0EDF"/>
    <w:rsid w:val="006E1066"/>
    <w:rsid w:val="006E1226"/>
    <w:rsid w:val="006E1261"/>
    <w:rsid w:val="006E13E6"/>
    <w:rsid w:val="006E1450"/>
    <w:rsid w:val="006E1587"/>
    <w:rsid w:val="006E17D0"/>
    <w:rsid w:val="006E1A21"/>
    <w:rsid w:val="006E1C24"/>
    <w:rsid w:val="006E1E7D"/>
    <w:rsid w:val="006E2092"/>
    <w:rsid w:val="006E20C1"/>
    <w:rsid w:val="006E22B4"/>
    <w:rsid w:val="006E275A"/>
    <w:rsid w:val="006E2BCA"/>
    <w:rsid w:val="006E2C0E"/>
    <w:rsid w:val="006E2CAA"/>
    <w:rsid w:val="006E2CFE"/>
    <w:rsid w:val="006E2E7C"/>
    <w:rsid w:val="006E2EEC"/>
    <w:rsid w:val="006E2FC3"/>
    <w:rsid w:val="006E3106"/>
    <w:rsid w:val="006E3655"/>
    <w:rsid w:val="006E39AE"/>
    <w:rsid w:val="006E3CD5"/>
    <w:rsid w:val="006E3D07"/>
    <w:rsid w:val="006E3EF7"/>
    <w:rsid w:val="006E3FFB"/>
    <w:rsid w:val="006E4173"/>
    <w:rsid w:val="006E434C"/>
    <w:rsid w:val="006E466F"/>
    <w:rsid w:val="006E4784"/>
    <w:rsid w:val="006E489E"/>
    <w:rsid w:val="006E4DD0"/>
    <w:rsid w:val="006E4F12"/>
    <w:rsid w:val="006E5209"/>
    <w:rsid w:val="006E5356"/>
    <w:rsid w:val="006E551F"/>
    <w:rsid w:val="006E5565"/>
    <w:rsid w:val="006E5799"/>
    <w:rsid w:val="006E5FF1"/>
    <w:rsid w:val="006E60BF"/>
    <w:rsid w:val="006E6188"/>
    <w:rsid w:val="006E61F3"/>
    <w:rsid w:val="006E6443"/>
    <w:rsid w:val="006E647D"/>
    <w:rsid w:val="006E66F2"/>
    <w:rsid w:val="006E6BB1"/>
    <w:rsid w:val="006E6F2F"/>
    <w:rsid w:val="006E702D"/>
    <w:rsid w:val="006E727A"/>
    <w:rsid w:val="006E73CF"/>
    <w:rsid w:val="006E75B7"/>
    <w:rsid w:val="006E7713"/>
    <w:rsid w:val="006E7794"/>
    <w:rsid w:val="006E79ED"/>
    <w:rsid w:val="006E7C92"/>
    <w:rsid w:val="006F024D"/>
    <w:rsid w:val="006F02FB"/>
    <w:rsid w:val="006F034D"/>
    <w:rsid w:val="006F0987"/>
    <w:rsid w:val="006F0990"/>
    <w:rsid w:val="006F0998"/>
    <w:rsid w:val="006F0AB9"/>
    <w:rsid w:val="006F0C6F"/>
    <w:rsid w:val="006F0EBE"/>
    <w:rsid w:val="006F0F16"/>
    <w:rsid w:val="006F11CB"/>
    <w:rsid w:val="006F16A5"/>
    <w:rsid w:val="006F1717"/>
    <w:rsid w:val="006F1A6F"/>
    <w:rsid w:val="006F1AB6"/>
    <w:rsid w:val="006F1BC5"/>
    <w:rsid w:val="006F1C4C"/>
    <w:rsid w:val="006F1D75"/>
    <w:rsid w:val="006F1D99"/>
    <w:rsid w:val="006F1D9A"/>
    <w:rsid w:val="006F208E"/>
    <w:rsid w:val="006F21B2"/>
    <w:rsid w:val="006F229E"/>
    <w:rsid w:val="006F23FC"/>
    <w:rsid w:val="006F29E5"/>
    <w:rsid w:val="006F2E60"/>
    <w:rsid w:val="006F2EA1"/>
    <w:rsid w:val="006F3247"/>
    <w:rsid w:val="006F33E4"/>
    <w:rsid w:val="006F347B"/>
    <w:rsid w:val="006F3515"/>
    <w:rsid w:val="006F37CF"/>
    <w:rsid w:val="006F37FC"/>
    <w:rsid w:val="006F390C"/>
    <w:rsid w:val="006F4009"/>
    <w:rsid w:val="006F42AA"/>
    <w:rsid w:val="006F4519"/>
    <w:rsid w:val="006F476C"/>
    <w:rsid w:val="006F4803"/>
    <w:rsid w:val="006F483B"/>
    <w:rsid w:val="006F4945"/>
    <w:rsid w:val="006F4B24"/>
    <w:rsid w:val="006F56F0"/>
    <w:rsid w:val="006F57B4"/>
    <w:rsid w:val="006F5945"/>
    <w:rsid w:val="006F5963"/>
    <w:rsid w:val="006F5AB5"/>
    <w:rsid w:val="006F5B9D"/>
    <w:rsid w:val="006F64F4"/>
    <w:rsid w:val="006F66AF"/>
    <w:rsid w:val="006F6B53"/>
    <w:rsid w:val="006F70D3"/>
    <w:rsid w:val="006F71FF"/>
    <w:rsid w:val="006F72AA"/>
    <w:rsid w:val="006F72CF"/>
    <w:rsid w:val="0070003D"/>
    <w:rsid w:val="007001A8"/>
    <w:rsid w:val="007002FD"/>
    <w:rsid w:val="007003EA"/>
    <w:rsid w:val="00700404"/>
    <w:rsid w:val="00700B0B"/>
    <w:rsid w:val="00700B12"/>
    <w:rsid w:val="00700CBF"/>
    <w:rsid w:val="00700E3A"/>
    <w:rsid w:val="007010E8"/>
    <w:rsid w:val="00701293"/>
    <w:rsid w:val="0070137B"/>
    <w:rsid w:val="0070169F"/>
    <w:rsid w:val="00701A75"/>
    <w:rsid w:val="00701A99"/>
    <w:rsid w:val="00701BA9"/>
    <w:rsid w:val="00701EBC"/>
    <w:rsid w:val="00702061"/>
    <w:rsid w:val="007021ED"/>
    <w:rsid w:val="007023B3"/>
    <w:rsid w:val="00702486"/>
    <w:rsid w:val="00702877"/>
    <w:rsid w:val="0070297A"/>
    <w:rsid w:val="00702EA5"/>
    <w:rsid w:val="00703368"/>
    <w:rsid w:val="0070350A"/>
    <w:rsid w:val="007036A9"/>
    <w:rsid w:val="00703792"/>
    <w:rsid w:val="00703932"/>
    <w:rsid w:val="00703A66"/>
    <w:rsid w:val="00703DEA"/>
    <w:rsid w:val="007041C5"/>
    <w:rsid w:val="0070440D"/>
    <w:rsid w:val="007044B0"/>
    <w:rsid w:val="007045A5"/>
    <w:rsid w:val="00704604"/>
    <w:rsid w:val="00704A70"/>
    <w:rsid w:val="00704C18"/>
    <w:rsid w:val="00704C53"/>
    <w:rsid w:val="00704CF5"/>
    <w:rsid w:val="00704D4A"/>
    <w:rsid w:val="00704FCC"/>
    <w:rsid w:val="00704FE4"/>
    <w:rsid w:val="0070559C"/>
    <w:rsid w:val="00705813"/>
    <w:rsid w:val="00705A46"/>
    <w:rsid w:val="00705CB5"/>
    <w:rsid w:val="00705E6E"/>
    <w:rsid w:val="00705E76"/>
    <w:rsid w:val="00706136"/>
    <w:rsid w:val="00706157"/>
    <w:rsid w:val="0070633A"/>
    <w:rsid w:val="007063E1"/>
    <w:rsid w:val="0070666B"/>
    <w:rsid w:val="007066FD"/>
    <w:rsid w:val="00706A2E"/>
    <w:rsid w:val="00707583"/>
    <w:rsid w:val="007078A2"/>
    <w:rsid w:val="007078CC"/>
    <w:rsid w:val="0070793C"/>
    <w:rsid w:val="00707A88"/>
    <w:rsid w:val="00707D6D"/>
    <w:rsid w:val="00710074"/>
    <w:rsid w:val="0071045B"/>
    <w:rsid w:val="00710559"/>
    <w:rsid w:val="00710562"/>
    <w:rsid w:val="007105C8"/>
    <w:rsid w:val="00710691"/>
    <w:rsid w:val="00710A7E"/>
    <w:rsid w:val="00710DBC"/>
    <w:rsid w:val="007111B8"/>
    <w:rsid w:val="00711317"/>
    <w:rsid w:val="0071154A"/>
    <w:rsid w:val="00711859"/>
    <w:rsid w:val="0071200A"/>
    <w:rsid w:val="007122F9"/>
    <w:rsid w:val="0071230B"/>
    <w:rsid w:val="00712385"/>
    <w:rsid w:val="007123E7"/>
    <w:rsid w:val="0071267B"/>
    <w:rsid w:val="00712693"/>
    <w:rsid w:val="007126BA"/>
    <w:rsid w:val="007126FF"/>
    <w:rsid w:val="00712CEC"/>
    <w:rsid w:val="007135CA"/>
    <w:rsid w:val="00713767"/>
    <w:rsid w:val="00713D53"/>
    <w:rsid w:val="00713DA7"/>
    <w:rsid w:val="00713E3C"/>
    <w:rsid w:val="00713E54"/>
    <w:rsid w:val="00713EBC"/>
    <w:rsid w:val="00713ECC"/>
    <w:rsid w:val="0071424D"/>
    <w:rsid w:val="007143AF"/>
    <w:rsid w:val="007146C6"/>
    <w:rsid w:val="00714F6C"/>
    <w:rsid w:val="00715296"/>
    <w:rsid w:val="0071529B"/>
    <w:rsid w:val="0071531E"/>
    <w:rsid w:val="0071559A"/>
    <w:rsid w:val="0071559D"/>
    <w:rsid w:val="00715620"/>
    <w:rsid w:val="00715631"/>
    <w:rsid w:val="0071581D"/>
    <w:rsid w:val="0071583F"/>
    <w:rsid w:val="00715A71"/>
    <w:rsid w:val="00715AC1"/>
    <w:rsid w:val="00715BED"/>
    <w:rsid w:val="0071637E"/>
    <w:rsid w:val="007165F7"/>
    <w:rsid w:val="0071672E"/>
    <w:rsid w:val="007168DA"/>
    <w:rsid w:val="007169B9"/>
    <w:rsid w:val="007169C9"/>
    <w:rsid w:val="00716D82"/>
    <w:rsid w:val="00716E35"/>
    <w:rsid w:val="00716E68"/>
    <w:rsid w:val="007170A9"/>
    <w:rsid w:val="007171CF"/>
    <w:rsid w:val="0071770F"/>
    <w:rsid w:val="0071775A"/>
    <w:rsid w:val="0071792B"/>
    <w:rsid w:val="00717944"/>
    <w:rsid w:val="00717A7F"/>
    <w:rsid w:val="00717E58"/>
    <w:rsid w:val="00717E63"/>
    <w:rsid w:val="00717FAD"/>
    <w:rsid w:val="007202C5"/>
    <w:rsid w:val="007207CD"/>
    <w:rsid w:val="00720A9E"/>
    <w:rsid w:val="00720B7E"/>
    <w:rsid w:val="00720D29"/>
    <w:rsid w:val="007211CA"/>
    <w:rsid w:val="007211F4"/>
    <w:rsid w:val="0072124C"/>
    <w:rsid w:val="007216D1"/>
    <w:rsid w:val="007217E2"/>
    <w:rsid w:val="00721AA4"/>
    <w:rsid w:val="00721BE3"/>
    <w:rsid w:val="00721BE5"/>
    <w:rsid w:val="00721CFC"/>
    <w:rsid w:val="00721D77"/>
    <w:rsid w:val="007224D6"/>
    <w:rsid w:val="007225E4"/>
    <w:rsid w:val="00722B91"/>
    <w:rsid w:val="00722F8A"/>
    <w:rsid w:val="007230B5"/>
    <w:rsid w:val="00723219"/>
    <w:rsid w:val="00723392"/>
    <w:rsid w:val="007233B0"/>
    <w:rsid w:val="0072358F"/>
    <w:rsid w:val="0072359B"/>
    <w:rsid w:val="007235A7"/>
    <w:rsid w:val="00723799"/>
    <w:rsid w:val="00723985"/>
    <w:rsid w:val="00723BE9"/>
    <w:rsid w:val="00723EA4"/>
    <w:rsid w:val="00724579"/>
    <w:rsid w:val="0072496E"/>
    <w:rsid w:val="007249E6"/>
    <w:rsid w:val="00724A83"/>
    <w:rsid w:val="00724C01"/>
    <w:rsid w:val="0072525D"/>
    <w:rsid w:val="007255AE"/>
    <w:rsid w:val="0072561F"/>
    <w:rsid w:val="00725639"/>
    <w:rsid w:val="007256F4"/>
    <w:rsid w:val="00725D04"/>
    <w:rsid w:val="00725D55"/>
    <w:rsid w:val="00725DD1"/>
    <w:rsid w:val="00725F33"/>
    <w:rsid w:val="0072624B"/>
    <w:rsid w:val="007263D7"/>
    <w:rsid w:val="00726475"/>
    <w:rsid w:val="00726606"/>
    <w:rsid w:val="007266D2"/>
    <w:rsid w:val="007266E5"/>
    <w:rsid w:val="00726B95"/>
    <w:rsid w:val="00726E9B"/>
    <w:rsid w:val="00726FDF"/>
    <w:rsid w:val="00727101"/>
    <w:rsid w:val="007271FE"/>
    <w:rsid w:val="00727398"/>
    <w:rsid w:val="007278B7"/>
    <w:rsid w:val="00727B67"/>
    <w:rsid w:val="0073013F"/>
    <w:rsid w:val="00730228"/>
    <w:rsid w:val="0073026F"/>
    <w:rsid w:val="00730518"/>
    <w:rsid w:val="0073083B"/>
    <w:rsid w:val="00730892"/>
    <w:rsid w:val="00730AC0"/>
    <w:rsid w:val="0073110E"/>
    <w:rsid w:val="007316EB"/>
    <w:rsid w:val="00731846"/>
    <w:rsid w:val="00731AA5"/>
    <w:rsid w:val="00731B34"/>
    <w:rsid w:val="0073243C"/>
    <w:rsid w:val="00732545"/>
    <w:rsid w:val="0073286D"/>
    <w:rsid w:val="00732F7A"/>
    <w:rsid w:val="00733219"/>
    <w:rsid w:val="007334A3"/>
    <w:rsid w:val="007334C5"/>
    <w:rsid w:val="00733A14"/>
    <w:rsid w:val="00734022"/>
    <w:rsid w:val="00734A5A"/>
    <w:rsid w:val="00734B26"/>
    <w:rsid w:val="00734C15"/>
    <w:rsid w:val="00734D12"/>
    <w:rsid w:val="0073516F"/>
    <w:rsid w:val="007352C7"/>
    <w:rsid w:val="007353C9"/>
    <w:rsid w:val="00735D6C"/>
    <w:rsid w:val="00735E69"/>
    <w:rsid w:val="007361B4"/>
    <w:rsid w:val="0073627A"/>
    <w:rsid w:val="007363B8"/>
    <w:rsid w:val="00736579"/>
    <w:rsid w:val="00736871"/>
    <w:rsid w:val="00736880"/>
    <w:rsid w:val="00736ACF"/>
    <w:rsid w:val="00736B55"/>
    <w:rsid w:val="00736DB7"/>
    <w:rsid w:val="00736F31"/>
    <w:rsid w:val="00736F51"/>
    <w:rsid w:val="0073708D"/>
    <w:rsid w:val="007371F3"/>
    <w:rsid w:val="007372BB"/>
    <w:rsid w:val="00737341"/>
    <w:rsid w:val="0073776A"/>
    <w:rsid w:val="00737839"/>
    <w:rsid w:val="00737940"/>
    <w:rsid w:val="00737A8D"/>
    <w:rsid w:val="00737D45"/>
    <w:rsid w:val="00737EA9"/>
    <w:rsid w:val="00737ECB"/>
    <w:rsid w:val="00740178"/>
    <w:rsid w:val="007407F5"/>
    <w:rsid w:val="00740891"/>
    <w:rsid w:val="007409C7"/>
    <w:rsid w:val="00740D77"/>
    <w:rsid w:val="007412D3"/>
    <w:rsid w:val="007412FC"/>
    <w:rsid w:val="0074143F"/>
    <w:rsid w:val="00741620"/>
    <w:rsid w:val="0074192A"/>
    <w:rsid w:val="00741A02"/>
    <w:rsid w:val="00741B0C"/>
    <w:rsid w:val="00741DCC"/>
    <w:rsid w:val="00741EB5"/>
    <w:rsid w:val="00742263"/>
    <w:rsid w:val="00742341"/>
    <w:rsid w:val="00742548"/>
    <w:rsid w:val="0074283E"/>
    <w:rsid w:val="00742B68"/>
    <w:rsid w:val="00742CC8"/>
    <w:rsid w:val="00742CDD"/>
    <w:rsid w:val="00742D07"/>
    <w:rsid w:val="00742DD0"/>
    <w:rsid w:val="0074326D"/>
    <w:rsid w:val="007434DD"/>
    <w:rsid w:val="0074365E"/>
    <w:rsid w:val="007438BB"/>
    <w:rsid w:val="00743B1E"/>
    <w:rsid w:val="00743B47"/>
    <w:rsid w:val="00743D90"/>
    <w:rsid w:val="00743F81"/>
    <w:rsid w:val="00743FEB"/>
    <w:rsid w:val="00744027"/>
    <w:rsid w:val="007440C5"/>
    <w:rsid w:val="007440E8"/>
    <w:rsid w:val="0074417C"/>
    <w:rsid w:val="0074471E"/>
    <w:rsid w:val="0074473B"/>
    <w:rsid w:val="00744802"/>
    <w:rsid w:val="00744A8F"/>
    <w:rsid w:val="00744AE7"/>
    <w:rsid w:val="00744B75"/>
    <w:rsid w:val="00744B9C"/>
    <w:rsid w:val="00744BA2"/>
    <w:rsid w:val="00744D6C"/>
    <w:rsid w:val="0074517A"/>
    <w:rsid w:val="00745314"/>
    <w:rsid w:val="007455DC"/>
    <w:rsid w:val="00745763"/>
    <w:rsid w:val="007457A4"/>
    <w:rsid w:val="00745E83"/>
    <w:rsid w:val="00745F39"/>
    <w:rsid w:val="007461BE"/>
    <w:rsid w:val="007461CB"/>
    <w:rsid w:val="00746214"/>
    <w:rsid w:val="007463E2"/>
    <w:rsid w:val="00746470"/>
    <w:rsid w:val="00746498"/>
    <w:rsid w:val="007466F1"/>
    <w:rsid w:val="0074694D"/>
    <w:rsid w:val="007469C7"/>
    <w:rsid w:val="00746A93"/>
    <w:rsid w:val="00746A9C"/>
    <w:rsid w:val="00746EE5"/>
    <w:rsid w:val="00746FFB"/>
    <w:rsid w:val="00747067"/>
    <w:rsid w:val="00747146"/>
    <w:rsid w:val="00747309"/>
    <w:rsid w:val="007473CF"/>
    <w:rsid w:val="00747EE9"/>
    <w:rsid w:val="00750135"/>
    <w:rsid w:val="007508E1"/>
    <w:rsid w:val="0075093C"/>
    <w:rsid w:val="00750A49"/>
    <w:rsid w:val="00750AC5"/>
    <w:rsid w:val="00750C33"/>
    <w:rsid w:val="00750E7B"/>
    <w:rsid w:val="00751316"/>
    <w:rsid w:val="007513F2"/>
    <w:rsid w:val="0075143E"/>
    <w:rsid w:val="00751481"/>
    <w:rsid w:val="00751ACF"/>
    <w:rsid w:val="00751BF6"/>
    <w:rsid w:val="00751D4C"/>
    <w:rsid w:val="00751DD2"/>
    <w:rsid w:val="0075239A"/>
    <w:rsid w:val="007526A4"/>
    <w:rsid w:val="007529C9"/>
    <w:rsid w:val="00752B03"/>
    <w:rsid w:val="007530D8"/>
    <w:rsid w:val="00753312"/>
    <w:rsid w:val="00753330"/>
    <w:rsid w:val="00753562"/>
    <w:rsid w:val="0075380C"/>
    <w:rsid w:val="0075391C"/>
    <w:rsid w:val="00753D9F"/>
    <w:rsid w:val="00754233"/>
    <w:rsid w:val="0075426F"/>
    <w:rsid w:val="007547D1"/>
    <w:rsid w:val="00754AA2"/>
    <w:rsid w:val="00754C3B"/>
    <w:rsid w:val="00754D63"/>
    <w:rsid w:val="00754E9E"/>
    <w:rsid w:val="0075511F"/>
    <w:rsid w:val="00755136"/>
    <w:rsid w:val="007554AD"/>
    <w:rsid w:val="0075579D"/>
    <w:rsid w:val="00755B12"/>
    <w:rsid w:val="00755C16"/>
    <w:rsid w:val="00755C45"/>
    <w:rsid w:val="00755C9B"/>
    <w:rsid w:val="00755E2D"/>
    <w:rsid w:val="0075635A"/>
    <w:rsid w:val="007563E6"/>
    <w:rsid w:val="00756638"/>
    <w:rsid w:val="007566D7"/>
    <w:rsid w:val="0075677B"/>
    <w:rsid w:val="00756B13"/>
    <w:rsid w:val="00756F1D"/>
    <w:rsid w:val="007571E4"/>
    <w:rsid w:val="00757345"/>
    <w:rsid w:val="007575F3"/>
    <w:rsid w:val="00757668"/>
    <w:rsid w:val="00757A7D"/>
    <w:rsid w:val="00757B0D"/>
    <w:rsid w:val="00757C10"/>
    <w:rsid w:val="00757D73"/>
    <w:rsid w:val="00760068"/>
    <w:rsid w:val="00760573"/>
    <w:rsid w:val="0076057F"/>
    <w:rsid w:val="007605B5"/>
    <w:rsid w:val="00760701"/>
    <w:rsid w:val="0076091E"/>
    <w:rsid w:val="00760A0D"/>
    <w:rsid w:val="00760AF8"/>
    <w:rsid w:val="00760C59"/>
    <w:rsid w:val="00760D12"/>
    <w:rsid w:val="007610F5"/>
    <w:rsid w:val="0076153C"/>
    <w:rsid w:val="00761695"/>
    <w:rsid w:val="007617E4"/>
    <w:rsid w:val="00761804"/>
    <w:rsid w:val="0076182F"/>
    <w:rsid w:val="00761A5C"/>
    <w:rsid w:val="00761FA3"/>
    <w:rsid w:val="00762044"/>
    <w:rsid w:val="00762331"/>
    <w:rsid w:val="00762538"/>
    <w:rsid w:val="00762B25"/>
    <w:rsid w:val="007636AE"/>
    <w:rsid w:val="00763F46"/>
    <w:rsid w:val="00763FE2"/>
    <w:rsid w:val="007640F4"/>
    <w:rsid w:val="00764120"/>
    <w:rsid w:val="0076415A"/>
    <w:rsid w:val="00764267"/>
    <w:rsid w:val="00764288"/>
    <w:rsid w:val="007642E8"/>
    <w:rsid w:val="00764323"/>
    <w:rsid w:val="007643F1"/>
    <w:rsid w:val="0076443F"/>
    <w:rsid w:val="007644D0"/>
    <w:rsid w:val="007645DD"/>
    <w:rsid w:val="007646B3"/>
    <w:rsid w:val="00764845"/>
    <w:rsid w:val="0076486C"/>
    <w:rsid w:val="00764C8B"/>
    <w:rsid w:val="00764DC3"/>
    <w:rsid w:val="00765098"/>
    <w:rsid w:val="00765637"/>
    <w:rsid w:val="00765768"/>
    <w:rsid w:val="00765776"/>
    <w:rsid w:val="007658AE"/>
    <w:rsid w:val="00765A76"/>
    <w:rsid w:val="00765BE7"/>
    <w:rsid w:val="00765BED"/>
    <w:rsid w:val="00765BF8"/>
    <w:rsid w:val="00765CFA"/>
    <w:rsid w:val="00765ED4"/>
    <w:rsid w:val="00765EE7"/>
    <w:rsid w:val="00766134"/>
    <w:rsid w:val="00766157"/>
    <w:rsid w:val="007665D3"/>
    <w:rsid w:val="00766662"/>
    <w:rsid w:val="00766700"/>
    <w:rsid w:val="00766926"/>
    <w:rsid w:val="0076698B"/>
    <w:rsid w:val="0076699B"/>
    <w:rsid w:val="00766D4A"/>
    <w:rsid w:val="00766ED6"/>
    <w:rsid w:val="00766FF7"/>
    <w:rsid w:val="0076703B"/>
    <w:rsid w:val="0076717D"/>
    <w:rsid w:val="0076744A"/>
    <w:rsid w:val="007674A7"/>
    <w:rsid w:val="007675FD"/>
    <w:rsid w:val="00767744"/>
    <w:rsid w:val="00767ABA"/>
    <w:rsid w:val="00767C9F"/>
    <w:rsid w:val="00767D13"/>
    <w:rsid w:val="00767DD6"/>
    <w:rsid w:val="0077007E"/>
    <w:rsid w:val="00770125"/>
    <w:rsid w:val="0077037E"/>
    <w:rsid w:val="00770625"/>
    <w:rsid w:val="0077071D"/>
    <w:rsid w:val="007707C5"/>
    <w:rsid w:val="00770FD4"/>
    <w:rsid w:val="00771003"/>
    <w:rsid w:val="00771269"/>
    <w:rsid w:val="007712E7"/>
    <w:rsid w:val="007717C7"/>
    <w:rsid w:val="00771861"/>
    <w:rsid w:val="00771B41"/>
    <w:rsid w:val="00771CBB"/>
    <w:rsid w:val="00771FEB"/>
    <w:rsid w:val="007720E2"/>
    <w:rsid w:val="007724B7"/>
    <w:rsid w:val="0077258B"/>
    <w:rsid w:val="0077278F"/>
    <w:rsid w:val="00772963"/>
    <w:rsid w:val="00772A16"/>
    <w:rsid w:val="00772ADF"/>
    <w:rsid w:val="00772FFD"/>
    <w:rsid w:val="00773053"/>
    <w:rsid w:val="007730D8"/>
    <w:rsid w:val="00773366"/>
    <w:rsid w:val="00773385"/>
    <w:rsid w:val="007735EB"/>
    <w:rsid w:val="007736F6"/>
    <w:rsid w:val="0077377F"/>
    <w:rsid w:val="007738B5"/>
    <w:rsid w:val="00773AAF"/>
    <w:rsid w:val="00773CCC"/>
    <w:rsid w:val="00773EAD"/>
    <w:rsid w:val="00774456"/>
    <w:rsid w:val="007745DA"/>
    <w:rsid w:val="007748CB"/>
    <w:rsid w:val="007748E4"/>
    <w:rsid w:val="007748F2"/>
    <w:rsid w:val="00774A81"/>
    <w:rsid w:val="00774AB4"/>
    <w:rsid w:val="00774BCF"/>
    <w:rsid w:val="00774D01"/>
    <w:rsid w:val="00774D5B"/>
    <w:rsid w:val="007750CE"/>
    <w:rsid w:val="007752F6"/>
    <w:rsid w:val="00775428"/>
    <w:rsid w:val="007755C6"/>
    <w:rsid w:val="0077571C"/>
    <w:rsid w:val="00775838"/>
    <w:rsid w:val="00775A2E"/>
    <w:rsid w:val="00775BCE"/>
    <w:rsid w:val="0077634C"/>
    <w:rsid w:val="0077637E"/>
    <w:rsid w:val="00776426"/>
    <w:rsid w:val="00776981"/>
    <w:rsid w:val="007769CC"/>
    <w:rsid w:val="007769E2"/>
    <w:rsid w:val="00776CBE"/>
    <w:rsid w:val="007773CC"/>
    <w:rsid w:val="007774CF"/>
    <w:rsid w:val="007776B9"/>
    <w:rsid w:val="00777A0F"/>
    <w:rsid w:val="00777B89"/>
    <w:rsid w:val="00777D3E"/>
    <w:rsid w:val="00777D82"/>
    <w:rsid w:val="00780445"/>
    <w:rsid w:val="007804E7"/>
    <w:rsid w:val="00780691"/>
    <w:rsid w:val="00780985"/>
    <w:rsid w:val="00780B79"/>
    <w:rsid w:val="00780BAF"/>
    <w:rsid w:val="00780BB1"/>
    <w:rsid w:val="007811F0"/>
    <w:rsid w:val="00781631"/>
    <w:rsid w:val="00781840"/>
    <w:rsid w:val="007819B7"/>
    <w:rsid w:val="00781ADE"/>
    <w:rsid w:val="00781FA3"/>
    <w:rsid w:val="0078225A"/>
    <w:rsid w:val="007824AD"/>
    <w:rsid w:val="00782542"/>
    <w:rsid w:val="007826DE"/>
    <w:rsid w:val="00782812"/>
    <w:rsid w:val="00782C62"/>
    <w:rsid w:val="00782D8D"/>
    <w:rsid w:val="00782F94"/>
    <w:rsid w:val="00783443"/>
    <w:rsid w:val="007834FE"/>
    <w:rsid w:val="007835B3"/>
    <w:rsid w:val="00783631"/>
    <w:rsid w:val="0078374A"/>
    <w:rsid w:val="00784026"/>
    <w:rsid w:val="00784276"/>
    <w:rsid w:val="00784318"/>
    <w:rsid w:val="0078448F"/>
    <w:rsid w:val="007847D8"/>
    <w:rsid w:val="00784896"/>
    <w:rsid w:val="00784BEF"/>
    <w:rsid w:val="00784EBE"/>
    <w:rsid w:val="0078514E"/>
    <w:rsid w:val="007852FC"/>
    <w:rsid w:val="0078539C"/>
    <w:rsid w:val="0078548B"/>
    <w:rsid w:val="007855E6"/>
    <w:rsid w:val="007856BB"/>
    <w:rsid w:val="00785A88"/>
    <w:rsid w:val="00785C94"/>
    <w:rsid w:val="00786564"/>
    <w:rsid w:val="007865E0"/>
    <w:rsid w:val="00786641"/>
    <w:rsid w:val="00786CB3"/>
    <w:rsid w:val="00786D76"/>
    <w:rsid w:val="00787030"/>
    <w:rsid w:val="007876A6"/>
    <w:rsid w:val="007877C6"/>
    <w:rsid w:val="007878BE"/>
    <w:rsid w:val="00787A87"/>
    <w:rsid w:val="00787C11"/>
    <w:rsid w:val="00787C13"/>
    <w:rsid w:val="00787D1F"/>
    <w:rsid w:val="00787D78"/>
    <w:rsid w:val="00787D7B"/>
    <w:rsid w:val="00787F43"/>
    <w:rsid w:val="007900EF"/>
    <w:rsid w:val="007901FA"/>
    <w:rsid w:val="007903FF"/>
    <w:rsid w:val="0079044A"/>
    <w:rsid w:val="00790AA5"/>
    <w:rsid w:val="00790ECB"/>
    <w:rsid w:val="0079107B"/>
    <w:rsid w:val="00791082"/>
    <w:rsid w:val="00791194"/>
    <w:rsid w:val="0079127D"/>
    <w:rsid w:val="007913C1"/>
    <w:rsid w:val="0079146C"/>
    <w:rsid w:val="00791555"/>
    <w:rsid w:val="0079198A"/>
    <w:rsid w:val="00791D6B"/>
    <w:rsid w:val="00791DEF"/>
    <w:rsid w:val="00792064"/>
    <w:rsid w:val="0079293A"/>
    <w:rsid w:val="00792AD3"/>
    <w:rsid w:val="00792C4E"/>
    <w:rsid w:val="00792F13"/>
    <w:rsid w:val="00793202"/>
    <w:rsid w:val="0079363D"/>
    <w:rsid w:val="00793876"/>
    <w:rsid w:val="0079387A"/>
    <w:rsid w:val="00793898"/>
    <w:rsid w:val="00793E04"/>
    <w:rsid w:val="00793F05"/>
    <w:rsid w:val="00793F73"/>
    <w:rsid w:val="00794067"/>
    <w:rsid w:val="0079423E"/>
    <w:rsid w:val="0079441E"/>
    <w:rsid w:val="0079456C"/>
    <w:rsid w:val="00794823"/>
    <w:rsid w:val="00794A16"/>
    <w:rsid w:val="00794DA5"/>
    <w:rsid w:val="00794DDF"/>
    <w:rsid w:val="00795182"/>
    <w:rsid w:val="007952AB"/>
    <w:rsid w:val="0079535E"/>
    <w:rsid w:val="0079544A"/>
    <w:rsid w:val="00795540"/>
    <w:rsid w:val="007955FA"/>
    <w:rsid w:val="0079580F"/>
    <w:rsid w:val="00795832"/>
    <w:rsid w:val="0079595D"/>
    <w:rsid w:val="00795B8A"/>
    <w:rsid w:val="00795EEB"/>
    <w:rsid w:val="00796139"/>
    <w:rsid w:val="00796309"/>
    <w:rsid w:val="007964BC"/>
    <w:rsid w:val="007967C3"/>
    <w:rsid w:val="00796A0F"/>
    <w:rsid w:val="00796C90"/>
    <w:rsid w:val="00796DE6"/>
    <w:rsid w:val="0079728E"/>
    <w:rsid w:val="00797484"/>
    <w:rsid w:val="0079771F"/>
    <w:rsid w:val="0079772A"/>
    <w:rsid w:val="0079782C"/>
    <w:rsid w:val="00797AC6"/>
    <w:rsid w:val="00797B23"/>
    <w:rsid w:val="00797BBC"/>
    <w:rsid w:val="00797D5F"/>
    <w:rsid w:val="007A00D8"/>
    <w:rsid w:val="007A0103"/>
    <w:rsid w:val="007A0661"/>
    <w:rsid w:val="007A086D"/>
    <w:rsid w:val="007A08C5"/>
    <w:rsid w:val="007A0AA3"/>
    <w:rsid w:val="007A0B1E"/>
    <w:rsid w:val="007A0D05"/>
    <w:rsid w:val="007A0E74"/>
    <w:rsid w:val="007A11B3"/>
    <w:rsid w:val="007A11E8"/>
    <w:rsid w:val="007A1355"/>
    <w:rsid w:val="007A1945"/>
    <w:rsid w:val="007A1F3D"/>
    <w:rsid w:val="007A1FDE"/>
    <w:rsid w:val="007A1FE7"/>
    <w:rsid w:val="007A23BE"/>
    <w:rsid w:val="007A2A53"/>
    <w:rsid w:val="007A2AD2"/>
    <w:rsid w:val="007A2D30"/>
    <w:rsid w:val="007A2D64"/>
    <w:rsid w:val="007A2EF6"/>
    <w:rsid w:val="007A2F27"/>
    <w:rsid w:val="007A3259"/>
    <w:rsid w:val="007A32FF"/>
    <w:rsid w:val="007A337D"/>
    <w:rsid w:val="007A3CDD"/>
    <w:rsid w:val="007A40A9"/>
    <w:rsid w:val="007A411E"/>
    <w:rsid w:val="007A4452"/>
    <w:rsid w:val="007A49EC"/>
    <w:rsid w:val="007A506A"/>
    <w:rsid w:val="007A51B4"/>
    <w:rsid w:val="007A51DF"/>
    <w:rsid w:val="007A5363"/>
    <w:rsid w:val="007A55CA"/>
    <w:rsid w:val="007A55E3"/>
    <w:rsid w:val="007A5676"/>
    <w:rsid w:val="007A57FF"/>
    <w:rsid w:val="007A581B"/>
    <w:rsid w:val="007A5AB7"/>
    <w:rsid w:val="007A5FDE"/>
    <w:rsid w:val="007A6177"/>
    <w:rsid w:val="007A652E"/>
    <w:rsid w:val="007A6ADC"/>
    <w:rsid w:val="007A6E59"/>
    <w:rsid w:val="007A7022"/>
    <w:rsid w:val="007A7313"/>
    <w:rsid w:val="007A769D"/>
    <w:rsid w:val="007A7B60"/>
    <w:rsid w:val="007A7CFD"/>
    <w:rsid w:val="007A7E09"/>
    <w:rsid w:val="007A7E61"/>
    <w:rsid w:val="007A7E75"/>
    <w:rsid w:val="007A7F3D"/>
    <w:rsid w:val="007B00E8"/>
    <w:rsid w:val="007B0146"/>
    <w:rsid w:val="007B026D"/>
    <w:rsid w:val="007B046B"/>
    <w:rsid w:val="007B04BF"/>
    <w:rsid w:val="007B061C"/>
    <w:rsid w:val="007B073A"/>
    <w:rsid w:val="007B094D"/>
    <w:rsid w:val="007B09FD"/>
    <w:rsid w:val="007B0D1C"/>
    <w:rsid w:val="007B0F8B"/>
    <w:rsid w:val="007B1096"/>
    <w:rsid w:val="007B16BD"/>
    <w:rsid w:val="007B1865"/>
    <w:rsid w:val="007B18E7"/>
    <w:rsid w:val="007B1A9A"/>
    <w:rsid w:val="007B211F"/>
    <w:rsid w:val="007B234D"/>
    <w:rsid w:val="007B25F0"/>
    <w:rsid w:val="007B281B"/>
    <w:rsid w:val="007B2B08"/>
    <w:rsid w:val="007B2C0C"/>
    <w:rsid w:val="007B2CD9"/>
    <w:rsid w:val="007B2CFF"/>
    <w:rsid w:val="007B2ECA"/>
    <w:rsid w:val="007B2FD6"/>
    <w:rsid w:val="007B341E"/>
    <w:rsid w:val="007B3440"/>
    <w:rsid w:val="007B34B0"/>
    <w:rsid w:val="007B3797"/>
    <w:rsid w:val="007B3BA0"/>
    <w:rsid w:val="007B3BDB"/>
    <w:rsid w:val="007B3C08"/>
    <w:rsid w:val="007B4056"/>
    <w:rsid w:val="007B42F9"/>
    <w:rsid w:val="007B46E1"/>
    <w:rsid w:val="007B4965"/>
    <w:rsid w:val="007B497C"/>
    <w:rsid w:val="007B4E98"/>
    <w:rsid w:val="007B4F25"/>
    <w:rsid w:val="007B4F65"/>
    <w:rsid w:val="007B4F7F"/>
    <w:rsid w:val="007B5073"/>
    <w:rsid w:val="007B5084"/>
    <w:rsid w:val="007B5145"/>
    <w:rsid w:val="007B51CB"/>
    <w:rsid w:val="007B5403"/>
    <w:rsid w:val="007B5437"/>
    <w:rsid w:val="007B578E"/>
    <w:rsid w:val="007B585D"/>
    <w:rsid w:val="007B5A79"/>
    <w:rsid w:val="007B5E4C"/>
    <w:rsid w:val="007B61F5"/>
    <w:rsid w:val="007B6583"/>
    <w:rsid w:val="007B66A3"/>
    <w:rsid w:val="007B67C0"/>
    <w:rsid w:val="007B68BF"/>
    <w:rsid w:val="007B69D7"/>
    <w:rsid w:val="007B6B6E"/>
    <w:rsid w:val="007B6B9A"/>
    <w:rsid w:val="007B6F83"/>
    <w:rsid w:val="007B7102"/>
    <w:rsid w:val="007B71E5"/>
    <w:rsid w:val="007B7204"/>
    <w:rsid w:val="007B7258"/>
    <w:rsid w:val="007B7403"/>
    <w:rsid w:val="007B7D9E"/>
    <w:rsid w:val="007B7F40"/>
    <w:rsid w:val="007C0165"/>
    <w:rsid w:val="007C019D"/>
    <w:rsid w:val="007C045C"/>
    <w:rsid w:val="007C060E"/>
    <w:rsid w:val="007C0619"/>
    <w:rsid w:val="007C0976"/>
    <w:rsid w:val="007C0C5A"/>
    <w:rsid w:val="007C0C60"/>
    <w:rsid w:val="007C0E89"/>
    <w:rsid w:val="007C1209"/>
    <w:rsid w:val="007C122C"/>
    <w:rsid w:val="007C1299"/>
    <w:rsid w:val="007C1905"/>
    <w:rsid w:val="007C1974"/>
    <w:rsid w:val="007C1A27"/>
    <w:rsid w:val="007C1C21"/>
    <w:rsid w:val="007C1DC0"/>
    <w:rsid w:val="007C1F01"/>
    <w:rsid w:val="007C21BE"/>
    <w:rsid w:val="007C2320"/>
    <w:rsid w:val="007C23C5"/>
    <w:rsid w:val="007C2465"/>
    <w:rsid w:val="007C26B1"/>
    <w:rsid w:val="007C26F4"/>
    <w:rsid w:val="007C2D40"/>
    <w:rsid w:val="007C2D6F"/>
    <w:rsid w:val="007C2E30"/>
    <w:rsid w:val="007C2ED4"/>
    <w:rsid w:val="007C2FEA"/>
    <w:rsid w:val="007C3134"/>
    <w:rsid w:val="007C3163"/>
    <w:rsid w:val="007C3300"/>
    <w:rsid w:val="007C335E"/>
    <w:rsid w:val="007C3396"/>
    <w:rsid w:val="007C3494"/>
    <w:rsid w:val="007C3503"/>
    <w:rsid w:val="007C388C"/>
    <w:rsid w:val="007C3DA2"/>
    <w:rsid w:val="007C3E1E"/>
    <w:rsid w:val="007C3E84"/>
    <w:rsid w:val="007C3F4C"/>
    <w:rsid w:val="007C3F81"/>
    <w:rsid w:val="007C4053"/>
    <w:rsid w:val="007C4201"/>
    <w:rsid w:val="007C42E3"/>
    <w:rsid w:val="007C45C8"/>
    <w:rsid w:val="007C4E2F"/>
    <w:rsid w:val="007C4E84"/>
    <w:rsid w:val="007C4FD6"/>
    <w:rsid w:val="007C50D5"/>
    <w:rsid w:val="007C527A"/>
    <w:rsid w:val="007C532C"/>
    <w:rsid w:val="007C53D6"/>
    <w:rsid w:val="007C5419"/>
    <w:rsid w:val="007C57C7"/>
    <w:rsid w:val="007C5B79"/>
    <w:rsid w:val="007C5D57"/>
    <w:rsid w:val="007C5E35"/>
    <w:rsid w:val="007C5EB6"/>
    <w:rsid w:val="007C5FAF"/>
    <w:rsid w:val="007C5FDE"/>
    <w:rsid w:val="007C5FEC"/>
    <w:rsid w:val="007C613B"/>
    <w:rsid w:val="007C615B"/>
    <w:rsid w:val="007C63E7"/>
    <w:rsid w:val="007C6433"/>
    <w:rsid w:val="007C64DD"/>
    <w:rsid w:val="007C64E4"/>
    <w:rsid w:val="007C6581"/>
    <w:rsid w:val="007C661A"/>
    <w:rsid w:val="007C6A40"/>
    <w:rsid w:val="007C6F56"/>
    <w:rsid w:val="007C6FBD"/>
    <w:rsid w:val="007C7043"/>
    <w:rsid w:val="007C7191"/>
    <w:rsid w:val="007C75C8"/>
    <w:rsid w:val="007C771A"/>
    <w:rsid w:val="007C7851"/>
    <w:rsid w:val="007C7F08"/>
    <w:rsid w:val="007C7F2A"/>
    <w:rsid w:val="007C7F82"/>
    <w:rsid w:val="007D02E5"/>
    <w:rsid w:val="007D0563"/>
    <w:rsid w:val="007D089D"/>
    <w:rsid w:val="007D0B7C"/>
    <w:rsid w:val="007D0EBF"/>
    <w:rsid w:val="007D0F7C"/>
    <w:rsid w:val="007D0FF3"/>
    <w:rsid w:val="007D12D6"/>
    <w:rsid w:val="007D18EB"/>
    <w:rsid w:val="007D1938"/>
    <w:rsid w:val="007D1D32"/>
    <w:rsid w:val="007D1F5D"/>
    <w:rsid w:val="007D2282"/>
    <w:rsid w:val="007D23DF"/>
    <w:rsid w:val="007D2559"/>
    <w:rsid w:val="007D27EC"/>
    <w:rsid w:val="007D2EA2"/>
    <w:rsid w:val="007D2F3D"/>
    <w:rsid w:val="007D30A3"/>
    <w:rsid w:val="007D3343"/>
    <w:rsid w:val="007D34BE"/>
    <w:rsid w:val="007D3592"/>
    <w:rsid w:val="007D36B1"/>
    <w:rsid w:val="007D3B1F"/>
    <w:rsid w:val="007D3BEB"/>
    <w:rsid w:val="007D3DFC"/>
    <w:rsid w:val="007D3FDA"/>
    <w:rsid w:val="007D403E"/>
    <w:rsid w:val="007D4182"/>
    <w:rsid w:val="007D42DC"/>
    <w:rsid w:val="007D42EF"/>
    <w:rsid w:val="007D44F6"/>
    <w:rsid w:val="007D45BB"/>
    <w:rsid w:val="007D468D"/>
    <w:rsid w:val="007D4AA0"/>
    <w:rsid w:val="007D4ABE"/>
    <w:rsid w:val="007D5237"/>
    <w:rsid w:val="007D52B7"/>
    <w:rsid w:val="007D52D3"/>
    <w:rsid w:val="007D53D4"/>
    <w:rsid w:val="007D5B27"/>
    <w:rsid w:val="007D5B4E"/>
    <w:rsid w:val="007D5D0B"/>
    <w:rsid w:val="007D5E8F"/>
    <w:rsid w:val="007D6215"/>
    <w:rsid w:val="007D651D"/>
    <w:rsid w:val="007D6609"/>
    <w:rsid w:val="007D6654"/>
    <w:rsid w:val="007D667A"/>
    <w:rsid w:val="007D6692"/>
    <w:rsid w:val="007D66C4"/>
    <w:rsid w:val="007D6D51"/>
    <w:rsid w:val="007D73A7"/>
    <w:rsid w:val="007D74A9"/>
    <w:rsid w:val="007D7689"/>
    <w:rsid w:val="007D772E"/>
    <w:rsid w:val="007D77FD"/>
    <w:rsid w:val="007D782A"/>
    <w:rsid w:val="007D7A21"/>
    <w:rsid w:val="007D7AF1"/>
    <w:rsid w:val="007D7B1C"/>
    <w:rsid w:val="007D7DB9"/>
    <w:rsid w:val="007E007C"/>
    <w:rsid w:val="007E0189"/>
    <w:rsid w:val="007E0484"/>
    <w:rsid w:val="007E04DD"/>
    <w:rsid w:val="007E07F7"/>
    <w:rsid w:val="007E086E"/>
    <w:rsid w:val="007E0EED"/>
    <w:rsid w:val="007E0EF6"/>
    <w:rsid w:val="007E0FC4"/>
    <w:rsid w:val="007E147A"/>
    <w:rsid w:val="007E14C2"/>
    <w:rsid w:val="007E1868"/>
    <w:rsid w:val="007E19A5"/>
    <w:rsid w:val="007E1B0B"/>
    <w:rsid w:val="007E1B6F"/>
    <w:rsid w:val="007E2090"/>
    <w:rsid w:val="007E21A0"/>
    <w:rsid w:val="007E221F"/>
    <w:rsid w:val="007E24DF"/>
    <w:rsid w:val="007E27C2"/>
    <w:rsid w:val="007E29BE"/>
    <w:rsid w:val="007E29D6"/>
    <w:rsid w:val="007E2BC0"/>
    <w:rsid w:val="007E2D01"/>
    <w:rsid w:val="007E2D1A"/>
    <w:rsid w:val="007E2F31"/>
    <w:rsid w:val="007E353F"/>
    <w:rsid w:val="007E371F"/>
    <w:rsid w:val="007E3A27"/>
    <w:rsid w:val="007E3A62"/>
    <w:rsid w:val="007E3C06"/>
    <w:rsid w:val="007E3C0A"/>
    <w:rsid w:val="007E3C3F"/>
    <w:rsid w:val="007E3C53"/>
    <w:rsid w:val="007E3D23"/>
    <w:rsid w:val="007E3DBB"/>
    <w:rsid w:val="007E42C2"/>
    <w:rsid w:val="007E49B5"/>
    <w:rsid w:val="007E4B39"/>
    <w:rsid w:val="007E4D2A"/>
    <w:rsid w:val="007E512C"/>
    <w:rsid w:val="007E5171"/>
    <w:rsid w:val="007E539B"/>
    <w:rsid w:val="007E53A5"/>
    <w:rsid w:val="007E53D9"/>
    <w:rsid w:val="007E5752"/>
    <w:rsid w:val="007E575F"/>
    <w:rsid w:val="007E57A4"/>
    <w:rsid w:val="007E587F"/>
    <w:rsid w:val="007E59E1"/>
    <w:rsid w:val="007E5B45"/>
    <w:rsid w:val="007E5DE1"/>
    <w:rsid w:val="007E5F30"/>
    <w:rsid w:val="007E607B"/>
    <w:rsid w:val="007E60B8"/>
    <w:rsid w:val="007E6540"/>
    <w:rsid w:val="007E67CC"/>
    <w:rsid w:val="007E69FE"/>
    <w:rsid w:val="007E6A08"/>
    <w:rsid w:val="007E6BE2"/>
    <w:rsid w:val="007E70FA"/>
    <w:rsid w:val="007E71C8"/>
    <w:rsid w:val="007E72B6"/>
    <w:rsid w:val="007E73FC"/>
    <w:rsid w:val="007E755B"/>
    <w:rsid w:val="007E7583"/>
    <w:rsid w:val="007E7602"/>
    <w:rsid w:val="007E7766"/>
    <w:rsid w:val="007E7873"/>
    <w:rsid w:val="007E7C52"/>
    <w:rsid w:val="007E7DAF"/>
    <w:rsid w:val="007E7E64"/>
    <w:rsid w:val="007F02DE"/>
    <w:rsid w:val="007F0A99"/>
    <w:rsid w:val="007F105C"/>
    <w:rsid w:val="007F1165"/>
    <w:rsid w:val="007F11C0"/>
    <w:rsid w:val="007F11F6"/>
    <w:rsid w:val="007F15C8"/>
    <w:rsid w:val="007F189E"/>
    <w:rsid w:val="007F1909"/>
    <w:rsid w:val="007F1CBA"/>
    <w:rsid w:val="007F2471"/>
    <w:rsid w:val="007F27A2"/>
    <w:rsid w:val="007F284E"/>
    <w:rsid w:val="007F2A38"/>
    <w:rsid w:val="007F2D60"/>
    <w:rsid w:val="007F311B"/>
    <w:rsid w:val="007F3324"/>
    <w:rsid w:val="007F34FC"/>
    <w:rsid w:val="007F35A1"/>
    <w:rsid w:val="007F37C2"/>
    <w:rsid w:val="007F3D81"/>
    <w:rsid w:val="007F3DE8"/>
    <w:rsid w:val="007F3F96"/>
    <w:rsid w:val="007F3FE0"/>
    <w:rsid w:val="007F4172"/>
    <w:rsid w:val="007F41FA"/>
    <w:rsid w:val="007F4C4F"/>
    <w:rsid w:val="007F4E52"/>
    <w:rsid w:val="007F4FB7"/>
    <w:rsid w:val="007F513F"/>
    <w:rsid w:val="007F5300"/>
    <w:rsid w:val="007F53CA"/>
    <w:rsid w:val="007F5406"/>
    <w:rsid w:val="007F555E"/>
    <w:rsid w:val="007F56BF"/>
    <w:rsid w:val="007F5796"/>
    <w:rsid w:val="007F58E2"/>
    <w:rsid w:val="007F598D"/>
    <w:rsid w:val="007F5B5C"/>
    <w:rsid w:val="007F5DB3"/>
    <w:rsid w:val="007F5DC6"/>
    <w:rsid w:val="007F6353"/>
    <w:rsid w:val="007F6638"/>
    <w:rsid w:val="007F6763"/>
    <w:rsid w:val="007F695B"/>
    <w:rsid w:val="007F6CC3"/>
    <w:rsid w:val="007F718C"/>
    <w:rsid w:val="007F7450"/>
    <w:rsid w:val="007F747F"/>
    <w:rsid w:val="007F7486"/>
    <w:rsid w:val="007F7CAD"/>
    <w:rsid w:val="007F7CC8"/>
    <w:rsid w:val="007F7CD6"/>
    <w:rsid w:val="007F7FCF"/>
    <w:rsid w:val="008000BD"/>
    <w:rsid w:val="008004CC"/>
    <w:rsid w:val="008005C7"/>
    <w:rsid w:val="008006ED"/>
    <w:rsid w:val="008007E4"/>
    <w:rsid w:val="00800969"/>
    <w:rsid w:val="00800CEC"/>
    <w:rsid w:val="00800DE0"/>
    <w:rsid w:val="00800F6F"/>
    <w:rsid w:val="008011AC"/>
    <w:rsid w:val="0080127C"/>
    <w:rsid w:val="00801562"/>
    <w:rsid w:val="00801727"/>
    <w:rsid w:val="0080177D"/>
    <w:rsid w:val="00801980"/>
    <w:rsid w:val="0080199B"/>
    <w:rsid w:val="00801C70"/>
    <w:rsid w:val="00801EA0"/>
    <w:rsid w:val="00801EEF"/>
    <w:rsid w:val="00801F61"/>
    <w:rsid w:val="008020E9"/>
    <w:rsid w:val="008021E7"/>
    <w:rsid w:val="008023E4"/>
    <w:rsid w:val="00802A09"/>
    <w:rsid w:val="00802E8B"/>
    <w:rsid w:val="00802EE6"/>
    <w:rsid w:val="00802F01"/>
    <w:rsid w:val="008031B6"/>
    <w:rsid w:val="008034CD"/>
    <w:rsid w:val="008039C0"/>
    <w:rsid w:val="00803B0C"/>
    <w:rsid w:val="008041D9"/>
    <w:rsid w:val="008043EB"/>
    <w:rsid w:val="008048DF"/>
    <w:rsid w:val="0080494C"/>
    <w:rsid w:val="00804A63"/>
    <w:rsid w:val="00804B9E"/>
    <w:rsid w:val="00804DCC"/>
    <w:rsid w:val="00804E53"/>
    <w:rsid w:val="008052A1"/>
    <w:rsid w:val="00805661"/>
    <w:rsid w:val="008056E1"/>
    <w:rsid w:val="00805700"/>
    <w:rsid w:val="00805B94"/>
    <w:rsid w:val="0080671D"/>
    <w:rsid w:val="00806744"/>
    <w:rsid w:val="00806B5C"/>
    <w:rsid w:val="00806CB1"/>
    <w:rsid w:val="00806CC8"/>
    <w:rsid w:val="00806F31"/>
    <w:rsid w:val="00807087"/>
    <w:rsid w:val="0080715F"/>
    <w:rsid w:val="00807172"/>
    <w:rsid w:val="008074AB"/>
    <w:rsid w:val="00807709"/>
    <w:rsid w:val="00807A55"/>
    <w:rsid w:val="00807BB5"/>
    <w:rsid w:val="00807BD4"/>
    <w:rsid w:val="00807DEB"/>
    <w:rsid w:val="0081026A"/>
    <w:rsid w:val="00810309"/>
    <w:rsid w:val="008104AE"/>
    <w:rsid w:val="008106A6"/>
    <w:rsid w:val="008108C4"/>
    <w:rsid w:val="008108C6"/>
    <w:rsid w:val="00810931"/>
    <w:rsid w:val="00810BEA"/>
    <w:rsid w:val="00810E3A"/>
    <w:rsid w:val="00811196"/>
    <w:rsid w:val="00811309"/>
    <w:rsid w:val="00811550"/>
    <w:rsid w:val="00811555"/>
    <w:rsid w:val="00811B2D"/>
    <w:rsid w:val="00811B6D"/>
    <w:rsid w:val="0081205A"/>
    <w:rsid w:val="008120B9"/>
    <w:rsid w:val="00812208"/>
    <w:rsid w:val="00812281"/>
    <w:rsid w:val="0081288C"/>
    <w:rsid w:val="0081290B"/>
    <w:rsid w:val="00812995"/>
    <w:rsid w:val="00812E91"/>
    <w:rsid w:val="00812F54"/>
    <w:rsid w:val="00813000"/>
    <w:rsid w:val="00813217"/>
    <w:rsid w:val="0081336D"/>
    <w:rsid w:val="00813674"/>
    <w:rsid w:val="00813BC8"/>
    <w:rsid w:val="00813C53"/>
    <w:rsid w:val="00813D79"/>
    <w:rsid w:val="00813FD7"/>
    <w:rsid w:val="008142DA"/>
    <w:rsid w:val="00814341"/>
    <w:rsid w:val="0081437E"/>
    <w:rsid w:val="0081472C"/>
    <w:rsid w:val="0081487E"/>
    <w:rsid w:val="00814C70"/>
    <w:rsid w:val="00814DC7"/>
    <w:rsid w:val="00814E24"/>
    <w:rsid w:val="00814EA0"/>
    <w:rsid w:val="00814F7E"/>
    <w:rsid w:val="00814F8F"/>
    <w:rsid w:val="00814FA2"/>
    <w:rsid w:val="0081522D"/>
    <w:rsid w:val="008152DB"/>
    <w:rsid w:val="008152F4"/>
    <w:rsid w:val="00815584"/>
    <w:rsid w:val="00815955"/>
    <w:rsid w:val="00815D34"/>
    <w:rsid w:val="00815DA6"/>
    <w:rsid w:val="00816062"/>
    <w:rsid w:val="00816082"/>
    <w:rsid w:val="008160F9"/>
    <w:rsid w:val="0081618D"/>
    <w:rsid w:val="00816310"/>
    <w:rsid w:val="0081639A"/>
    <w:rsid w:val="008163F4"/>
    <w:rsid w:val="00816489"/>
    <w:rsid w:val="0081657B"/>
    <w:rsid w:val="0081680D"/>
    <w:rsid w:val="00816848"/>
    <w:rsid w:val="00816852"/>
    <w:rsid w:val="00816853"/>
    <w:rsid w:val="008168B3"/>
    <w:rsid w:val="008169AC"/>
    <w:rsid w:val="00816A9E"/>
    <w:rsid w:val="00816B4A"/>
    <w:rsid w:val="00816BCA"/>
    <w:rsid w:val="00816D7A"/>
    <w:rsid w:val="00816E07"/>
    <w:rsid w:val="00816F0F"/>
    <w:rsid w:val="00816FB5"/>
    <w:rsid w:val="00817745"/>
    <w:rsid w:val="00817910"/>
    <w:rsid w:val="0081793B"/>
    <w:rsid w:val="008179A2"/>
    <w:rsid w:val="008179B6"/>
    <w:rsid w:val="00817E82"/>
    <w:rsid w:val="00817EB9"/>
    <w:rsid w:val="00817F3F"/>
    <w:rsid w:val="00817FCE"/>
    <w:rsid w:val="00820315"/>
    <w:rsid w:val="0082092C"/>
    <w:rsid w:val="00820B6D"/>
    <w:rsid w:val="00820D12"/>
    <w:rsid w:val="00820F98"/>
    <w:rsid w:val="00820FD7"/>
    <w:rsid w:val="0082100A"/>
    <w:rsid w:val="00821185"/>
    <w:rsid w:val="008212E4"/>
    <w:rsid w:val="0082184D"/>
    <w:rsid w:val="00821D1A"/>
    <w:rsid w:val="00822051"/>
    <w:rsid w:val="008222BE"/>
    <w:rsid w:val="0082232E"/>
    <w:rsid w:val="008227E2"/>
    <w:rsid w:val="00822995"/>
    <w:rsid w:val="00822ABD"/>
    <w:rsid w:val="00822DBD"/>
    <w:rsid w:val="00822ED7"/>
    <w:rsid w:val="00822EE9"/>
    <w:rsid w:val="0082303F"/>
    <w:rsid w:val="00823066"/>
    <w:rsid w:val="0082334A"/>
    <w:rsid w:val="00823516"/>
    <w:rsid w:val="00823590"/>
    <w:rsid w:val="008236F3"/>
    <w:rsid w:val="00823965"/>
    <w:rsid w:val="00823AF1"/>
    <w:rsid w:val="00823FBC"/>
    <w:rsid w:val="0082400E"/>
    <w:rsid w:val="008240DB"/>
    <w:rsid w:val="008242D1"/>
    <w:rsid w:val="008243CE"/>
    <w:rsid w:val="008244BF"/>
    <w:rsid w:val="00824547"/>
    <w:rsid w:val="00824BE7"/>
    <w:rsid w:val="00824D2D"/>
    <w:rsid w:val="00824EB2"/>
    <w:rsid w:val="00824EBD"/>
    <w:rsid w:val="00824F86"/>
    <w:rsid w:val="008250E6"/>
    <w:rsid w:val="00825428"/>
    <w:rsid w:val="0082548D"/>
    <w:rsid w:val="0082586E"/>
    <w:rsid w:val="0082587F"/>
    <w:rsid w:val="00825E57"/>
    <w:rsid w:val="00826163"/>
    <w:rsid w:val="00826426"/>
    <w:rsid w:val="008264F7"/>
    <w:rsid w:val="00826562"/>
    <w:rsid w:val="0082698A"/>
    <w:rsid w:val="00826B5B"/>
    <w:rsid w:val="00826BAC"/>
    <w:rsid w:val="008271D4"/>
    <w:rsid w:val="008272BE"/>
    <w:rsid w:val="00827493"/>
    <w:rsid w:val="008275B3"/>
    <w:rsid w:val="00827618"/>
    <w:rsid w:val="00827680"/>
    <w:rsid w:val="00827848"/>
    <w:rsid w:val="008278AC"/>
    <w:rsid w:val="0082791E"/>
    <w:rsid w:val="00827A15"/>
    <w:rsid w:val="00827A95"/>
    <w:rsid w:val="00827B4F"/>
    <w:rsid w:val="00827FE7"/>
    <w:rsid w:val="008301BE"/>
    <w:rsid w:val="0083022E"/>
    <w:rsid w:val="008304FE"/>
    <w:rsid w:val="008306E7"/>
    <w:rsid w:val="00830A77"/>
    <w:rsid w:val="00830A81"/>
    <w:rsid w:val="00830BD7"/>
    <w:rsid w:val="00830CEB"/>
    <w:rsid w:val="008314A1"/>
    <w:rsid w:val="00831674"/>
    <w:rsid w:val="008319A9"/>
    <w:rsid w:val="00831BDD"/>
    <w:rsid w:val="00831C37"/>
    <w:rsid w:val="00832197"/>
    <w:rsid w:val="00832210"/>
    <w:rsid w:val="008322AA"/>
    <w:rsid w:val="008327AB"/>
    <w:rsid w:val="00832BFD"/>
    <w:rsid w:val="00833338"/>
    <w:rsid w:val="008336FC"/>
    <w:rsid w:val="00833A0C"/>
    <w:rsid w:val="00833B5D"/>
    <w:rsid w:val="00833EAF"/>
    <w:rsid w:val="008340C9"/>
    <w:rsid w:val="008340F5"/>
    <w:rsid w:val="00834190"/>
    <w:rsid w:val="008349CD"/>
    <w:rsid w:val="00834B39"/>
    <w:rsid w:val="00834B3F"/>
    <w:rsid w:val="00834B7F"/>
    <w:rsid w:val="00834C4C"/>
    <w:rsid w:val="00834E0C"/>
    <w:rsid w:val="00834FAA"/>
    <w:rsid w:val="00835184"/>
    <w:rsid w:val="008351F7"/>
    <w:rsid w:val="0083525B"/>
    <w:rsid w:val="00835607"/>
    <w:rsid w:val="0083596F"/>
    <w:rsid w:val="008359B6"/>
    <w:rsid w:val="00835AA6"/>
    <w:rsid w:val="00835D7B"/>
    <w:rsid w:val="00835ECD"/>
    <w:rsid w:val="0083606C"/>
    <w:rsid w:val="008360E5"/>
    <w:rsid w:val="0083649B"/>
    <w:rsid w:val="008365FF"/>
    <w:rsid w:val="0083665F"/>
    <w:rsid w:val="008366F8"/>
    <w:rsid w:val="0083694B"/>
    <w:rsid w:val="008369A1"/>
    <w:rsid w:val="00836C92"/>
    <w:rsid w:val="00836CF5"/>
    <w:rsid w:val="00836D55"/>
    <w:rsid w:val="00837234"/>
    <w:rsid w:val="008376CE"/>
    <w:rsid w:val="0083775E"/>
    <w:rsid w:val="008377C8"/>
    <w:rsid w:val="00837956"/>
    <w:rsid w:val="00837B78"/>
    <w:rsid w:val="00837D20"/>
    <w:rsid w:val="00840185"/>
    <w:rsid w:val="00840208"/>
    <w:rsid w:val="00840696"/>
    <w:rsid w:val="0084089A"/>
    <w:rsid w:val="00840968"/>
    <w:rsid w:val="00840985"/>
    <w:rsid w:val="00840996"/>
    <w:rsid w:val="00840D2E"/>
    <w:rsid w:val="00840E65"/>
    <w:rsid w:val="00840EC9"/>
    <w:rsid w:val="00841011"/>
    <w:rsid w:val="008412FB"/>
    <w:rsid w:val="00841343"/>
    <w:rsid w:val="00841462"/>
    <w:rsid w:val="00841737"/>
    <w:rsid w:val="00841AFD"/>
    <w:rsid w:val="00841B5B"/>
    <w:rsid w:val="00841B7C"/>
    <w:rsid w:val="00841B9D"/>
    <w:rsid w:val="00841E5C"/>
    <w:rsid w:val="00841F62"/>
    <w:rsid w:val="0084233F"/>
    <w:rsid w:val="00843097"/>
    <w:rsid w:val="008433BB"/>
    <w:rsid w:val="00843531"/>
    <w:rsid w:val="008435BE"/>
    <w:rsid w:val="00843845"/>
    <w:rsid w:val="00843888"/>
    <w:rsid w:val="00843938"/>
    <w:rsid w:val="00843959"/>
    <w:rsid w:val="00843D91"/>
    <w:rsid w:val="00843E17"/>
    <w:rsid w:val="00843EA6"/>
    <w:rsid w:val="008441CC"/>
    <w:rsid w:val="0084420C"/>
    <w:rsid w:val="00844401"/>
    <w:rsid w:val="0084466C"/>
    <w:rsid w:val="00845031"/>
    <w:rsid w:val="00845502"/>
    <w:rsid w:val="0084562C"/>
    <w:rsid w:val="008457BD"/>
    <w:rsid w:val="00845D6E"/>
    <w:rsid w:val="00845DCE"/>
    <w:rsid w:val="00845E4C"/>
    <w:rsid w:val="00846242"/>
    <w:rsid w:val="008468E3"/>
    <w:rsid w:val="00846990"/>
    <w:rsid w:val="00846A1E"/>
    <w:rsid w:val="00846B59"/>
    <w:rsid w:val="00847067"/>
    <w:rsid w:val="008470F2"/>
    <w:rsid w:val="008471AF"/>
    <w:rsid w:val="0084751E"/>
    <w:rsid w:val="00847529"/>
    <w:rsid w:val="00847883"/>
    <w:rsid w:val="008479D6"/>
    <w:rsid w:val="00847BBC"/>
    <w:rsid w:val="00847DC6"/>
    <w:rsid w:val="00847F36"/>
    <w:rsid w:val="008503A5"/>
    <w:rsid w:val="008505F1"/>
    <w:rsid w:val="00850757"/>
    <w:rsid w:val="00850CC7"/>
    <w:rsid w:val="00850F8F"/>
    <w:rsid w:val="0085109F"/>
    <w:rsid w:val="0085112C"/>
    <w:rsid w:val="00851413"/>
    <w:rsid w:val="0085145F"/>
    <w:rsid w:val="008519F1"/>
    <w:rsid w:val="00851A29"/>
    <w:rsid w:val="00851A4E"/>
    <w:rsid w:val="00851D0E"/>
    <w:rsid w:val="00851EA1"/>
    <w:rsid w:val="00852025"/>
    <w:rsid w:val="0085211B"/>
    <w:rsid w:val="00852395"/>
    <w:rsid w:val="0085248A"/>
    <w:rsid w:val="008525B3"/>
    <w:rsid w:val="0085275D"/>
    <w:rsid w:val="0085286A"/>
    <w:rsid w:val="00852A96"/>
    <w:rsid w:val="00852C00"/>
    <w:rsid w:val="00852D51"/>
    <w:rsid w:val="00852DD0"/>
    <w:rsid w:val="00853049"/>
    <w:rsid w:val="00853173"/>
    <w:rsid w:val="0085331D"/>
    <w:rsid w:val="00853320"/>
    <w:rsid w:val="008533E6"/>
    <w:rsid w:val="00853536"/>
    <w:rsid w:val="00853620"/>
    <w:rsid w:val="008538DB"/>
    <w:rsid w:val="0085393B"/>
    <w:rsid w:val="00853BE0"/>
    <w:rsid w:val="00853D7C"/>
    <w:rsid w:val="00853DE4"/>
    <w:rsid w:val="008540C9"/>
    <w:rsid w:val="00854257"/>
    <w:rsid w:val="0085440D"/>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5F6"/>
    <w:rsid w:val="00856721"/>
    <w:rsid w:val="0085697B"/>
    <w:rsid w:val="008569A6"/>
    <w:rsid w:val="00856A48"/>
    <w:rsid w:val="00856ABB"/>
    <w:rsid w:val="00856AC0"/>
    <w:rsid w:val="00856B05"/>
    <w:rsid w:val="00856F3D"/>
    <w:rsid w:val="0085718D"/>
    <w:rsid w:val="00857A47"/>
    <w:rsid w:val="00857AD7"/>
    <w:rsid w:val="00857B5A"/>
    <w:rsid w:val="00857BAE"/>
    <w:rsid w:val="00857D8F"/>
    <w:rsid w:val="00857F0B"/>
    <w:rsid w:val="00857F13"/>
    <w:rsid w:val="00860585"/>
    <w:rsid w:val="008607AA"/>
    <w:rsid w:val="00860A65"/>
    <w:rsid w:val="00860A68"/>
    <w:rsid w:val="00860B0F"/>
    <w:rsid w:val="00860C24"/>
    <w:rsid w:val="00860ED6"/>
    <w:rsid w:val="00861050"/>
    <w:rsid w:val="008615CB"/>
    <w:rsid w:val="0086178A"/>
    <w:rsid w:val="008617FC"/>
    <w:rsid w:val="0086182A"/>
    <w:rsid w:val="00861A9B"/>
    <w:rsid w:val="00861DC9"/>
    <w:rsid w:val="00861E46"/>
    <w:rsid w:val="0086236F"/>
    <w:rsid w:val="00862BF1"/>
    <w:rsid w:val="00862D31"/>
    <w:rsid w:val="00862DF9"/>
    <w:rsid w:val="00862F75"/>
    <w:rsid w:val="008631E5"/>
    <w:rsid w:val="00863752"/>
    <w:rsid w:val="0086391F"/>
    <w:rsid w:val="00863949"/>
    <w:rsid w:val="00863B4D"/>
    <w:rsid w:val="00863D05"/>
    <w:rsid w:val="00863EB2"/>
    <w:rsid w:val="0086401E"/>
    <w:rsid w:val="00864043"/>
    <w:rsid w:val="008641BD"/>
    <w:rsid w:val="00864C2C"/>
    <w:rsid w:val="0086546A"/>
    <w:rsid w:val="00865973"/>
    <w:rsid w:val="00865C7E"/>
    <w:rsid w:val="00865D0A"/>
    <w:rsid w:val="00866645"/>
    <w:rsid w:val="0086665A"/>
    <w:rsid w:val="008667F8"/>
    <w:rsid w:val="0086693C"/>
    <w:rsid w:val="00866D5F"/>
    <w:rsid w:val="00866E0D"/>
    <w:rsid w:val="00866E26"/>
    <w:rsid w:val="00867434"/>
    <w:rsid w:val="0086780A"/>
    <w:rsid w:val="00867941"/>
    <w:rsid w:val="00867E56"/>
    <w:rsid w:val="00870280"/>
    <w:rsid w:val="008702F4"/>
    <w:rsid w:val="008703CF"/>
    <w:rsid w:val="00870612"/>
    <w:rsid w:val="00870666"/>
    <w:rsid w:val="00870820"/>
    <w:rsid w:val="00870A19"/>
    <w:rsid w:val="00870C13"/>
    <w:rsid w:val="00870C7D"/>
    <w:rsid w:val="00870DB8"/>
    <w:rsid w:val="00870E64"/>
    <w:rsid w:val="00870FFD"/>
    <w:rsid w:val="00871157"/>
    <w:rsid w:val="008712F6"/>
    <w:rsid w:val="0087157D"/>
    <w:rsid w:val="008715B4"/>
    <w:rsid w:val="00871769"/>
    <w:rsid w:val="00871955"/>
    <w:rsid w:val="00871C03"/>
    <w:rsid w:val="00871C5C"/>
    <w:rsid w:val="00871C98"/>
    <w:rsid w:val="00871D45"/>
    <w:rsid w:val="00871DCE"/>
    <w:rsid w:val="00871EDB"/>
    <w:rsid w:val="008722AC"/>
    <w:rsid w:val="0087231D"/>
    <w:rsid w:val="00872459"/>
    <w:rsid w:val="008724F4"/>
    <w:rsid w:val="008725C4"/>
    <w:rsid w:val="00872698"/>
    <w:rsid w:val="008729A0"/>
    <w:rsid w:val="008729B7"/>
    <w:rsid w:val="00872DD7"/>
    <w:rsid w:val="00872E62"/>
    <w:rsid w:val="00872EF9"/>
    <w:rsid w:val="00873025"/>
    <w:rsid w:val="00873523"/>
    <w:rsid w:val="008736C1"/>
    <w:rsid w:val="00873700"/>
    <w:rsid w:val="00873B37"/>
    <w:rsid w:val="00873B38"/>
    <w:rsid w:val="00873B7F"/>
    <w:rsid w:val="00873D62"/>
    <w:rsid w:val="00873DFF"/>
    <w:rsid w:val="00873EBC"/>
    <w:rsid w:val="00874160"/>
    <w:rsid w:val="00874822"/>
    <w:rsid w:val="0087482C"/>
    <w:rsid w:val="0087499C"/>
    <w:rsid w:val="00874A8E"/>
    <w:rsid w:val="00874DCF"/>
    <w:rsid w:val="00874EA1"/>
    <w:rsid w:val="00874FD8"/>
    <w:rsid w:val="0087505A"/>
    <w:rsid w:val="00875312"/>
    <w:rsid w:val="00875408"/>
    <w:rsid w:val="008754BC"/>
    <w:rsid w:val="00875798"/>
    <w:rsid w:val="0087591E"/>
    <w:rsid w:val="008759B8"/>
    <w:rsid w:val="00875B3B"/>
    <w:rsid w:val="00875CC8"/>
    <w:rsid w:val="00875ED7"/>
    <w:rsid w:val="00876295"/>
    <w:rsid w:val="00876808"/>
    <w:rsid w:val="0087684E"/>
    <w:rsid w:val="008768A4"/>
    <w:rsid w:val="008769DE"/>
    <w:rsid w:val="00876B1F"/>
    <w:rsid w:val="00876B97"/>
    <w:rsid w:val="00876BA2"/>
    <w:rsid w:val="00876BD8"/>
    <w:rsid w:val="00876FB7"/>
    <w:rsid w:val="00877049"/>
    <w:rsid w:val="008770ED"/>
    <w:rsid w:val="008770F5"/>
    <w:rsid w:val="00877275"/>
    <w:rsid w:val="0087731A"/>
    <w:rsid w:val="008776F1"/>
    <w:rsid w:val="008777BA"/>
    <w:rsid w:val="0087782F"/>
    <w:rsid w:val="008778AF"/>
    <w:rsid w:val="008778FC"/>
    <w:rsid w:val="00877926"/>
    <w:rsid w:val="00877979"/>
    <w:rsid w:val="008779C5"/>
    <w:rsid w:val="00877BFC"/>
    <w:rsid w:val="008800D4"/>
    <w:rsid w:val="00880ECF"/>
    <w:rsid w:val="0088133A"/>
    <w:rsid w:val="00881371"/>
    <w:rsid w:val="008814FB"/>
    <w:rsid w:val="008816C1"/>
    <w:rsid w:val="00881793"/>
    <w:rsid w:val="0088179F"/>
    <w:rsid w:val="008817C2"/>
    <w:rsid w:val="008818BA"/>
    <w:rsid w:val="00881D0B"/>
    <w:rsid w:val="00881DAB"/>
    <w:rsid w:val="00881DD5"/>
    <w:rsid w:val="00881F0B"/>
    <w:rsid w:val="008822D4"/>
    <w:rsid w:val="00882498"/>
    <w:rsid w:val="0088249A"/>
    <w:rsid w:val="008828D2"/>
    <w:rsid w:val="00882C58"/>
    <w:rsid w:val="00882FD8"/>
    <w:rsid w:val="008832F4"/>
    <w:rsid w:val="00883368"/>
    <w:rsid w:val="00883643"/>
    <w:rsid w:val="00883796"/>
    <w:rsid w:val="00883876"/>
    <w:rsid w:val="00883AE7"/>
    <w:rsid w:val="00883FA8"/>
    <w:rsid w:val="00884354"/>
    <w:rsid w:val="0088479B"/>
    <w:rsid w:val="00884A6F"/>
    <w:rsid w:val="00884A90"/>
    <w:rsid w:val="00884BA0"/>
    <w:rsid w:val="00884C5A"/>
    <w:rsid w:val="00884E33"/>
    <w:rsid w:val="00884ED0"/>
    <w:rsid w:val="00884EDB"/>
    <w:rsid w:val="00885120"/>
    <w:rsid w:val="008851AB"/>
    <w:rsid w:val="00885219"/>
    <w:rsid w:val="008856FE"/>
    <w:rsid w:val="008857A8"/>
    <w:rsid w:val="00885F24"/>
    <w:rsid w:val="00886157"/>
    <w:rsid w:val="00886298"/>
    <w:rsid w:val="0088668E"/>
    <w:rsid w:val="008866AF"/>
    <w:rsid w:val="00886AB0"/>
    <w:rsid w:val="00886D1C"/>
    <w:rsid w:val="00886E54"/>
    <w:rsid w:val="008870AF"/>
    <w:rsid w:val="00887251"/>
    <w:rsid w:val="008872C9"/>
    <w:rsid w:val="008873D5"/>
    <w:rsid w:val="00887437"/>
    <w:rsid w:val="00887818"/>
    <w:rsid w:val="00887BBB"/>
    <w:rsid w:val="00887EE6"/>
    <w:rsid w:val="00887F51"/>
    <w:rsid w:val="008902BC"/>
    <w:rsid w:val="0089059B"/>
    <w:rsid w:val="008906F0"/>
    <w:rsid w:val="008907F0"/>
    <w:rsid w:val="00890A81"/>
    <w:rsid w:val="00890AAE"/>
    <w:rsid w:val="00890FA8"/>
    <w:rsid w:val="00891026"/>
    <w:rsid w:val="00891092"/>
    <w:rsid w:val="008911D5"/>
    <w:rsid w:val="00891234"/>
    <w:rsid w:val="008912D7"/>
    <w:rsid w:val="0089137B"/>
    <w:rsid w:val="00891398"/>
    <w:rsid w:val="00891B2F"/>
    <w:rsid w:val="00891E97"/>
    <w:rsid w:val="008922C1"/>
    <w:rsid w:val="00892539"/>
    <w:rsid w:val="0089273A"/>
    <w:rsid w:val="00892BD5"/>
    <w:rsid w:val="00893007"/>
    <w:rsid w:val="00893691"/>
    <w:rsid w:val="0089398A"/>
    <w:rsid w:val="00893A3B"/>
    <w:rsid w:val="008943E0"/>
    <w:rsid w:val="008946F0"/>
    <w:rsid w:val="008950EF"/>
    <w:rsid w:val="008955E3"/>
    <w:rsid w:val="0089570D"/>
    <w:rsid w:val="008957DC"/>
    <w:rsid w:val="008958CB"/>
    <w:rsid w:val="00895BF0"/>
    <w:rsid w:val="00895E19"/>
    <w:rsid w:val="00895FA3"/>
    <w:rsid w:val="008960A0"/>
    <w:rsid w:val="008960BD"/>
    <w:rsid w:val="008962DC"/>
    <w:rsid w:val="00896452"/>
    <w:rsid w:val="008964D9"/>
    <w:rsid w:val="0089663F"/>
    <w:rsid w:val="00896BB7"/>
    <w:rsid w:val="00896F59"/>
    <w:rsid w:val="00896F72"/>
    <w:rsid w:val="00897024"/>
    <w:rsid w:val="008970B2"/>
    <w:rsid w:val="00897316"/>
    <w:rsid w:val="0089763B"/>
    <w:rsid w:val="008976E2"/>
    <w:rsid w:val="0089784A"/>
    <w:rsid w:val="00897A77"/>
    <w:rsid w:val="00897D88"/>
    <w:rsid w:val="008A0147"/>
    <w:rsid w:val="008A0270"/>
    <w:rsid w:val="008A0456"/>
    <w:rsid w:val="008A046C"/>
    <w:rsid w:val="008A05B6"/>
    <w:rsid w:val="008A06A7"/>
    <w:rsid w:val="008A06AB"/>
    <w:rsid w:val="008A0888"/>
    <w:rsid w:val="008A1061"/>
    <w:rsid w:val="008A1431"/>
    <w:rsid w:val="008A1692"/>
    <w:rsid w:val="008A19AC"/>
    <w:rsid w:val="008A1C4F"/>
    <w:rsid w:val="008A1D73"/>
    <w:rsid w:val="008A1D7A"/>
    <w:rsid w:val="008A1ED3"/>
    <w:rsid w:val="008A2153"/>
    <w:rsid w:val="008A21B4"/>
    <w:rsid w:val="008A223E"/>
    <w:rsid w:val="008A2379"/>
    <w:rsid w:val="008A24AA"/>
    <w:rsid w:val="008A26EA"/>
    <w:rsid w:val="008A29D7"/>
    <w:rsid w:val="008A2B44"/>
    <w:rsid w:val="008A2DAB"/>
    <w:rsid w:val="008A3125"/>
    <w:rsid w:val="008A31D2"/>
    <w:rsid w:val="008A34D9"/>
    <w:rsid w:val="008A3590"/>
    <w:rsid w:val="008A3A03"/>
    <w:rsid w:val="008A3B91"/>
    <w:rsid w:val="008A3FFF"/>
    <w:rsid w:val="008A4A93"/>
    <w:rsid w:val="008A4B78"/>
    <w:rsid w:val="008A4B7E"/>
    <w:rsid w:val="008A4E03"/>
    <w:rsid w:val="008A5359"/>
    <w:rsid w:val="008A562C"/>
    <w:rsid w:val="008A571C"/>
    <w:rsid w:val="008A5956"/>
    <w:rsid w:val="008A59BC"/>
    <w:rsid w:val="008A5CDE"/>
    <w:rsid w:val="008A5E34"/>
    <w:rsid w:val="008A60F1"/>
    <w:rsid w:val="008A6717"/>
    <w:rsid w:val="008A6AEB"/>
    <w:rsid w:val="008A6B8C"/>
    <w:rsid w:val="008A6BB4"/>
    <w:rsid w:val="008A6C8D"/>
    <w:rsid w:val="008A7059"/>
    <w:rsid w:val="008A71CE"/>
    <w:rsid w:val="008A7224"/>
    <w:rsid w:val="008A74FD"/>
    <w:rsid w:val="008A79D1"/>
    <w:rsid w:val="008A79E0"/>
    <w:rsid w:val="008A7A0C"/>
    <w:rsid w:val="008A7F30"/>
    <w:rsid w:val="008B0F5E"/>
    <w:rsid w:val="008B10E5"/>
    <w:rsid w:val="008B11FB"/>
    <w:rsid w:val="008B1241"/>
    <w:rsid w:val="008B1359"/>
    <w:rsid w:val="008B1563"/>
    <w:rsid w:val="008B16A2"/>
    <w:rsid w:val="008B1758"/>
    <w:rsid w:val="008B1799"/>
    <w:rsid w:val="008B1B9C"/>
    <w:rsid w:val="008B1C18"/>
    <w:rsid w:val="008B1F4E"/>
    <w:rsid w:val="008B1FCB"/>
    <w:rsid w:val="008B2341"/>
    <w:rsid w:val="008B244C"/>
    <w:rsid w:val="008B24E9"/>
    <w:rsid w:val="008B2EC8"/>
    <w:rsid w:val="008B2F2D"/>
    <w:rsid w:val="008B304A"/>
    <w:rsid w:val="008B3388"/>
    <w:rsid w:val="008B3765"/>
    <w:rsid w:val="008B3843"/>
    <w:rsid w:val="008B3873"/>
    <w:rsid w:val="008B3C1C"/>
    <w:rsid w:val="008B3EFF"/>
    <w:rsid w:val="008B412E"/>
    <w:rsid w:val="008B4227"/>
    <w:rsid w:val="008B43CE"/>
    <w:rsid w:val="008B4437"/>
    <w:rsid w:val="008B4644"/>
    <w:rsid w:val="008B4987"/>
    <w:rsid w:val="008B49A1"/>
    <w:rsid w:val="008B49F4"/>
    <w:rsid w:val="008B4B6B"/>
    <w:rsid w:val="008B4C55"/>
    <w:rsid w:val="008B4CE1"/>
    <w:rsid w:val="008B4D3E"/>
    <w:rsid w:val="008B4D69"/>
    <w:rsid w:val="008B4D9D"/>
    <w:rsid w:val="008B503E"/>
    <w:rsid w:val="008B538E"/>
    <w:rsid w:val="008B5701"/>
    <w:rsid w:val="008B5BB8"/>
    <w:rsid w:val="008B5CC6"/>
    <w:rsid w:val="008B5DE1"/>
    <w:rsid w:val="008B5E33"/>
    <w:rsid w:val="008B6087"/>
    <w:rsid w:val="008B62BE"/>
    <w:rsid w:val="008B63FE"/>
    <w:rsid w:val="008B66BF"/>
    <w:rsid w:val="008B6C52"/>
    <w:rsid w:val="008B7085"/>
    <w:rsid w:val="008B7102"/>
    <w:rsid w:val="008B7309"/>
    <w:rsid w:val="008B747D"/>
    <w:rsid w:val="008B75E7"/>
    <w:rsid w:val="008B768D"/>
    <w:rsid w:val="008B7C8A"/>
    <w:rsid w:val="008C0173"/>
    <w:rsid w:val="008C03BD"/>
    <w:rsid w:val="008C055D"/>
    <w:rsid w:val="008C0573"/>
    <w:rsid w:val="008C072E"/>
    <w:rsid w:val="008C0D77"/>
    <w:rsid w:val="008C0ECB"/>
    <w:rsid w:val="008C15A7"/>
    <w:rsid w:val="008C1A01"/>
    <w:rsid w:val="008C1ACB"/>
    <w:rsid w:val="008C1DDE"/>
    <w:rsid w:val="008C1E46"/>
    <w:rsid w:val="008C1E5D"/>
    <w:rsid w:val="008C2194"/>
    <w:rsid w:val="008C22F6"/>
    <w:rsid w:val="008C2BDC"/>
    <w:rsid w:val="008C2DDD"/>
    <w:rsid w:val="008C30E1"/>
    <w:rsid w:val="008C3289"/>
    <w:rsid w:val="008C3350"/>
    <w:rsid w:val="008C35FE"/>
    <w:rsid w:val="008C36C1"/>
    <w:rsid w:val="008C3A7D"/>
    <w:rsid w:val="008C3C12"/>
    <w:rsid w:val="008C3CBE"/>
    <w:rsid w:val="008C3F5A"/>
    <w:rsid w:val="008C4076"/>
    <w:rsid w:val="008C40E2"/>
    <w:rsid w:val="008C41FC"/>
    <w:rsid w:val="008C43B0"/>
    <w:rsid w:val="008C43D0"/>
    <w:rsid w:val="008C4618"/>
    <w:rsid w:val="008C466C"/>
    <w:rsid w:val="008C4D55"/>
    <w:rsid w:val="008C4F6B"/>
    <w:rsid w:val="008C5926"/>
    <w:rsid w:val="008C5BB0"/>
    <w:rsid w:val="008C5E3E"/>
    <w:rsid w:val="008C603C"/>
    <w:rsid w:val="008C648F"/>
    <w:rsid w:val="008C69F0"/>
    <w:rsid w:val="008C6BBC"/>
    <w:rsid w:val="008C6DC1"/>
    <w:rsid w:val="008C7991"/>
    <w:rsid w:val="008C7B0F"/>
    <w:rsid w:val="008C7E31"/>
    <w:rsid w:val="008D00D2"/>
    <w:rsid w:val="008D014E"/>
    <w:rsid w:val="008D035E"/>
    <w:rsid w:val="008D0423"/>
    <w:rsid w:val="008D0488"/>
    <w:rsid w:val="008D04B1"/>
    <w:rsid w:val="008D07E0"/>
    <w:rsid w:val="008D0B3D"/>
    <w:rsid w:val="008D0CF0"/>
    <w:rsid w:val="008D0F48"/>
    <w:rsid w:val="008D112C"/>
    <w:rsid w:val="008D113D"/>
    <w:rsid w:val="008D135B"/>
    <w:rsid w:val="008D136F"/>
    <w:rsid w:val="008D13F3"/>
    <w:rsid w:val="008D14F8"/>
    <w:rsid w:val="008D15D3"/>
    <w:rsid w:val="008D1BFB"/>
    <w:rsid w:val="008D1F09"/>
    <w:rsid w:val="008D1F68"/>
    <w:rsid w:val="008D24A5"/>
    <w:rsid w:val="008D26B5"/>
    <w:rsid w:val="008D295C"/>
    <w:rsid w:val="008D2EF9"/>
    <w:rsid w:val="008D3087"/>
    <w:rsid w:val="008D31AA"/>
    <w:rsid w:val="008D3296"/>
    <w:rsid w:val="008D3651"/>
    <w:rsid w:val="008D390C"/>
    <w:rsid w:val="008D3BD8"/>
    <w:rsid w:val="008D3E22"/>
    <w:rsid w:val="008D4318"/>
    <w:rsid w:val="008D43C3"/>
    <w:rsid w:val="008D4679"/>
    <w:rsid w:val="008D4786"/>
    <w:rsid w:val="008D4A51"/>
    <w:rsid w:val="008D4AAF"/>
    <w:rsid w:val="008D4AD9"/>
    <w:rsid w:val="008D4B36"/>
    <w:rsid w:val="008D4D56"/>
    <w:rsid w:val="008D4FB9"/>
    <w:rsid w:val="008D5204"/>
    <w:rsid w:val="008D5259"/>
    <w:rsid w:val="008D55AE"/>
    <w:rsid w:val="008D5742"/>
    <w:rsid w:val="008D576A"/>
    <w:rsid w:val="008D5845"/>
    <w:rsid w:val="008D59B6"/>
    <w:rsid w:val="008D644B"/>
    <w:rsid w:val="008D65C2"/>
    <w:rsid w:val="008D65DA"/>
    <w:rsid w:val="008D6744"/>
    <w:rsid w:val="008D6990"/>
    <w:rsid w:val="008D6BFA"/>
    <w:rsid w:val="008D6C16"/>
    <w:rsid w:val="008D6CFE"/>
    <w:rsid w:val="008D7298"/>
    <w:rsid w:val="008D756B"/>
    <w:rsid w:val="008D7789"/>
    <w:rsid w:val="008D78BC"/>
    <w:rsid w:val="008D7973"/>
    <w:rsid w:val="008D7A2B"/>
    <w:rsid w:val="008D7B3F"/>
    <w:rsid w:val="008D7DFC"/>
    <w:rsid w:val="008D7EC4"/>
    <w:rsid w:val="008D7F25"/>
    <w:rsid w:val="008E001E"/>
    <w:rsid w:val="008E00A4"/>
    <w:rsid w:val="008E0110"/>
    <w:rsid w:val="008E012F"/>
    <w:rsid w:val="008E019D"/>
    <w:rsid w:val="008E0274"/>
    <w:rsid w:val="008E03BF"/>
    <w:rsid w:val="008E078A"/>
    <w:rsid w:val="008E0917"/>
    <w:rsid w:val="008E0DB0"/>
    <w:rsid w:val="008E0DB1"/>
    <w:rsid w:val="008E0F45"/>
    <w:rsid w:val="008E10C5"/>
    <w:rsid w:val="008E10FE"/>
    <w:rsid w:val="008E1552"/>
    <w:rsid w:val="008E2262"/>
    <w:rsid w:val="008E2393"/>
    <w:rsid w:val="008E25DF"/>
    <w:rsid w:val="008E263A"/>
    <w:rsid w:val="008E26C8"/>
    <w:rsid w:val="008E2828"/>
    <w:rsid w:val="008E2E40"/>
    <w:rsid w:val="008E3023"/>
    <w:rsid w:val="008E3243"/>
    <w:rsid w:val="008E35DC"/>
    <w:rsid w:val="008E3938"/>
    <w:rsid w:val="008E396B"/>
    <w:rsid w:val="008E3A6B"/>
    <w:rsid w:val="008E3AB4"/>
    <w:rsid w:val="008E4060"/>
    <w:rsid w:val="008E4133"/>
    <w:rsid w:val="008E4266"/>
    <w:rsid w:val="008E4553"/>
    <w:rsid w:val="008E4B1B"/>
    <w:rsid w:val="008E4DA5"/>
    <w:rsid w:val="008E4E11"/>
    <w:rsid w:val="008E4EC3"/>
    <w:rsid w:val="008E508E"/>
    <w:rsid w:val="008E50D3"/>
    <w:rsid w:val="008E513D"/>
    <w:rsid w:val="008E515A"/>
    <w:rsid w:val="008E52D3"/>
    <w:rsid w:val="008E5378"/>
    <w:rsid w:val="008E537F"/>
    <w:rsid w:val="008E5403"/>
    <w:rsid w:val="008E5515"/>
    <w:rsid w:val="008E56D9"/>
    <w:rsid w:val="008E57C8"/>
    <w:rsid w:val="008E5817"/>
    <w:rsid w:val="008E5B13"/>
    <w:rsid w:val="008E5FCF"/>
    <w:rsid w:val="008E600C"/>
    <w:rsid w:val="008E6290"/>
    <w:rsid w:val="008E653D"/>
    <w:rsid w:val="008E654A"/>
    <w:rsid w:val="008E6951"/>
    <w:rsid w:val="008E6956"/>
    <w:rsid w:val="008E6A0A"/>
    <w:rsid w:val="008E6B79"/>
    <w:rsid w:val="008E6C98"/>
    <w:rsid w:val="008E6F09"/>
    <w:rsid w:val="008E7169"/>
    <w:rsid w:val="008E73B7"/>
    <w:rsid w:val="008E7507"/>
    <w:rsid w:val="008E7512"/>
    <w:rsid w:val="008E771A"/>
    <w:rsid w:val="008E784A"/>
    <w:rsid w:val="008E7E9F"/>
    <w:rsid w:val="008E7EE0"/>
    <w:rsid w:val="008F0023"/>
    <w:rsid w:val="008F063A"/>
    <w:rsid w:val="008F0A82"/>
    <w:rsid w:val="008F0B0B"/>
    <w:rsid w:val="008F0D6B"/>
    <w:rsid w:val="008F0F9C"/>
    <w:rsid w:val="008F0FFB"/>
    <w:rsid w:val="008F10AA"/>
    <w:rsid w:val="008F1196"/>
    <w:rsid w:val="008F12DB"/>
    <w:rsid w:val="008F13EE"/>
    <w:rsid w:val="008F14B4"/>
    <w:rsid w:val="008F150C"/>
    <w:rsid w:val="008F182D"/>
    <w:rsid w:val="008F1BC9"/>
    <w:rsid w:val="008F1C78"/>
    <w:rsid w:val="008F1CD0"/>
    <w:rsid w:val="008F1D37"/>
    <w:rsid w:val="008F1E6D"/>
    <w:rsid w:val="008F2488"/>
    <w:rsid w:val="008F25D7"/>
    <w:rsid w:val="008F289D"/>
    <w:rsid w:val="008F2C7C"/>
    <w:rsid w:val="008F2CFB"/>
    <w:rsid w:val="008F2D07"/>
    <w:rsid w:val="008F2DB0"/>
    <w:rsid w:val="008F2F94"/>
    <w:rsid w:val="008F3184"/>
    <w:rsid w:val="008F334D"/>
    <w:rsid w:val="008F34F1"/>
    <w:rsid w:val="008F3711"/>
    <w:rsid w:val="008F3DFF"/>
    <w:rsid w:val="008F4066"/>
    <w:rsid w:val="008F44FA"/>
    <w:rsid w:val="008F479F"/>
    <w:rsid w:val="008F4871"/>
    <w:rsid w:val="008F499E"/>
    <w:rsid w:val="008F4C50"/>
    <w:rsid w:val="008F4DF4"/>
    <w:rsid w:val="008F52CD"/>
    <w:rsid w:val="008F54D0"/>
    <w:rsid w:val="008F55CB"/>
    <w:rsid w:val="008F5706"/>
    <w:rsid w:val="008F57E3"/>
    <w:rsid w:val="008F5A6C"/>
    <w:rsid w:val="008F5E58"/>
    <w:rsid w:val="008F5E77"/>
    <w:rsid w:val="008F6046"/>
    <w:rsid w:val="008F61C5"/>
    <w:rsid w:val="008F6242"/>
    <w:rsid w:val="008F64FF"/>
    <w:rsid w:val="008F6592"/>
    <w:rsid w:val="008F68B6"/>
    <w:rsid w:val="008F69DD"/>
    <w:rsid w:val="008F6B49"/>
    <w:rsid w:val="008F6F11"/>
    <w:rsid w:val="008F7048"/>
    <w:rsid w:val="008F722F"/>
    <w:rsid w:val="008F73CD"/>
    <w:rsid w:val="008F764B"/>
    <w:rsid w:val="0090022A"/>
    <w:rsid w:val="00900472"/>
    <w:rsid w:val="009008D0"/>
    <w:rsid w:val="0090091A"/>
    <w:rsid w:val="009009DE"/>
    <w:rsid w:val="00900BB0"/>
    <w:rsid w:val="00900C98"/>
    <w:rsid w:val="00900DAE"/>
    <w:rsid w:val="00900EE2"/>
    <w:rsid w:val="00901C14"/>
    <w:rsid w:val="00901C75"/>
    <w:rsid w:val="009020D4"/>
    <w:rsid w:val="00902582"/>
    <w:rsid w:val="009027FB"/>
    <w:rsid w:val="00902A4A"/>
    <w:rsid w:val="00902AE0"/>
    <w:rsid w:val="00902C1C"/>
    <w:rsid w:val="00902C5C"/>
    <w:rsid w:val="00902C81"/>
    <w:rsid w:val="00902E08"/>
    <w:rsid w:val="00902E2D"/>
    <w:rsid w:val="00902E3D"/>
    <w:rsid w:val="00902E40"/>
    <w:rsid w:val="00903320"/>
    <w:rsid w:val="0090338D"/>
    <w:rsid w:val="00903483"/>
    <w:rsid w:val="009034FE"/>
    <w:rsid w:val="00903795"/>
    <w:rsid w:val="009039C7"/>
    <w:rsid w:val="00903C53"/>
    <w:rsid w:val="009041B6"/>
    <w:rsid w:val="0090421C"/>
    <w:rsid w:val="009042C4"/>
    <w:rsid w:val="00904309"/>
    <w:rsid w:val="00904561"/>
    <w:rsid w:val="0090470D"/>
    <w:rsid w:val="009048E9"/>
    <w:rsid w:val="00904AFA"/>
    <w:rsid w:val="00904EBD"/>
    <w:rsid w:val="00904FDC"/>
    <w:rsid w:val="00905010"/>
    <w:rsid w:val="009056FB"/>
    <w:rsid w:val="009058D2"/>
    <w:rsid w:val="00905F51"/>
    <w:rsid w:val="0090606F"/>
    <w:rsid w:val="009061E0"/>
    <w:rsid w:val="00906411"/>
    <w:rsid w:val="009064A8"/>
    <w:rsid w:val="009066F4"/>
    <w:rsid w:val="0090685F"/>
    <w:rsid w:val="00906C00"/>
    <w:rsid w:val="00906CB1"/>
    <w:rsid w:val="00906D2A"/>
    <w:rsid w:val="00906DC7"/>
    <w:rsid w:val="00907034"/>
    <w:rsid w:val="0090710C"/>
    <w:rsid w:val="0090730C"/>
    <w:rsid w:val="00907520"/>
    <w:rsid w:val="00907558"/>
    <w:rsid w:val="0090763E"/>
    <w:rsid w:val="00907725"/>
    <w:rsid w:val="0090780B"/>
    <w:rsid w:val="00907819"/>
    <w:rsid w:val="00907D24"/>
    <w:rsid w:val="00907E41"/>
    <w:rsid w:val="00907F82"/>
    <w:rsid w:val="00907FA6"/>
    <w:rsid w:val="009100E8"/>
    <w:rsid w:val="00910494"/>
    <w:rsid w:val="009104BC"/>
    <w:rsid w:val="009104C8"/>
    <w:rsid w:val="00910931"/>
    <w:rsid w:val="00910AD8"/>
    <w:rsid w:val="00911015"/>
    <w:rsid w:val="00911712"/>
    <w:rsid w:val="009118F1"/>
    <w:rsid w:val="00911B5B"/>
    <w:rsid w:val="00911B7A"/>
    <w:rsid w:val="00911F4E"/>
    <w:rsid w:val="00911F91"/>
    <w:rsid w:val="0091230A"/>
    <w:rsid w:val="00912498"/>
    <w:rsid w:val="00912530"/>
    <w:rsid w:val="00912604"/>
    <w:rsid w:val="0091260A"/>
    <w:rsid w:val="00912780"/>
    <w:rsid w:val="009128B5"/>
    <w:rsid w:val="00912AAA"/>
    <w:rsid w:val="00912ACB"/>
    <w:rsid w:val="00912E8D"/>
    <w:rsid w:val="00912EDB"/>
    <w:rsid w:val="0091306D"/>
    <w:rsid w:val="009130D1"/>
    <w:rsid w:val="009133F4"/>
    <w:rsid w:val="009135C6"/>
    <w:rsid w:val="00913759"/>
    <w:rsid w:val="00913B4C"/>
    <w:rsid w:val="00913D29"/>
    <w:rsid w:val="00913DB4"/>
    <w:rsid w:val="00913DF3"/>
    <w:rsid w:val="00914090"/>
    <w:rsid w:val="00914199"/>
    <w:rsid w:val="009142BA"/>
    <w:rsid w:val="0091452D"/>
    <w:rsid w:val="0091464F"/>
    <w:rsid w:val="00914709"/>
    <w:rsid w:val="0091495C"/>
    <w:rsid w:val="00914B67"/>
    <w:rsid w:val="00915411"/>
    <w:rsid w:val="00915432"/>
    <w:rsid w:val="00915513"/>
    <w:rsid w:val="00915637"/>
    <w:rsid w:val="00915B22"/>
    <w:rsid w:val="00915FB9"/>
    <w:rsid w:val="00915FF0"/>
    <w:rsid w:val="00916139"/>
    <w:rsid w:val="009161AA"/>
    <w:rsid w:val="0091635B"/>
    <w:rsid w:val="00916449"/>
    <w:rsid w:val="009164D3"/>
    <w:rsid w:val="00916596"/>
    <w:rsid w:val="00916A49"/>
    <w:rsid w:val="00916BD8"/>
    <w:rsid w:val="00916E8A"/>
    <w:rsid w:val="00916EF2"/>
    <w:rsid w:val="0091731D"/>
    <w:rsid w:val="00917381"/>
    <w:rsid w:val="00917464"/>
    <w:rsid w:val="009174EC"/>
    <w:rsid w:val="00917658"/>
    <w:rsid w:val="009178C8"/>
    <w:rsid w:val="00917B83"/>
    <w:rsid w:val="009202B7"/>
    <w:rsid w:val="00920527"/>
    <w:rsid w:val="009205B2"/>
    <w:rsid w:val="0092086E"/>
    <w:rsid w:val="0092126F"/>
    <w:rsid w:val="009214BE"/>
    <w:rsid w:val="009214FF"/>
    <w:rsid w:val="00921856"/>
    <w:rsid w:val="00921C0A"/>
    <w:rsid w:val="00921C95"/>
    <w:rsid w:val="00921D3C"/>
    <w:rsid w:val="0092200C"/>
    <w:rsid w:val="009220B7"/>
    <w:rsid w:val="0092261D"/>
    <w:rsid w:val="00922692"/>
    <w:rsid w:val="009226A4"/>
    <w:rsid w:val="009226B3"/>
    <w:rsid w:val="009229B1"/>
    <w:rsid w:val="00922AA5"/>
    <w:rsid w:val="00922F12"/>
    <w:rsid w:val="0092333E"/>
    <w:rsid w:val="00923742"/>
    <w:rsid w:val="00923827"/>
    <w:rsid w:val="0092385E"/>
    <w:rsid w:val="009239BA"/>
    <w:rsid w:val="00923B49"/>
    <w:rsid w:val="00923C5D"/>
    <w:rsid w:val="00923F98"/>
    <w:rsid w:val="0092417C"/>
    <w:rsid w:val="009247A6"/>
    <w:rsid w:val="00924A23"/>
    <w:rsid w:val="00924B4D"/>
    <w:rsid w:val="00924B7E"/>
    <w:rsid w:val="009252F5"/>
    <w:rsid w:val="009253CE"/>
    <w:rsid w:val="00925419"/>
    <w:rsid w:val="00925447"/>
    <w:rsid w:val="0092574F"/>
    <w:rsid w:val="00925B00"/>
    <w:rsid w:val="00925C74"/>
    <w:rsid w:val="00925DAA"/>
    <w:rsid w:val="00926073"/>
    <w:rsid w:val="00926083"/>
    <w:rsid w:val="0092638A"/>
    <w:rsid w:val="009265E8"/>
    <w:rsid w:val="0092662C"/>
    <w:rsid w:val="009267BA"/>
    <w:rsid w:val="009268FB"/>
    <w:rsid w:val="009269EC"/>
    <w:rsid w:val="00926A55"/>
    <w:rsid w:val="00926A9B"/>
    <w:rsid w:val="00926AC6"/>
    <w:rsid w:val="00927002"/>
    <w:rsid w:val="009273EC"/>
    <w:rsid w:val="009274CF"/>
    <w:rsid w:val="00927528"/>
    <w:rsid w:val="00927BBF"/>
    <w:rsid w:val="00927CB3"/>
    <w:rsid w:val="00927D48"/>
    <w:rsid w:val="00927DD8"/>
    <w:rsid w:val="00927E09"/>
    <w:rsid w:val="00927F75"/>
    <w:rsid w:val="00930261"/>
    <w:rsid w:val="0093057F"/>
    <w:rsid w:val="00930622"/>
    <w:rsid w:val="00930AFA"/>
    <w:rsid w:val="00931258"/>
    <w:rsid w:val="00931435"/>
    <w:rsid w:val="00931663"/>
    <w:rsid w:val="00931678"/>
    <w:rsid w:val="0093173B"/>
    <w:rsid w:val="00932047"/>
    <w:rsid w:val="0093204B"/>
    <w:rsid w:val="0093216E"/>
    <w:rsid w:val="0093234A"/>
    <w:rsid w:val="0093235F"/>
    <w:rsid w:val="0093256F"/>
    <w:rsid w:val="00932AFB"/>
    <w:rsid w:val="00932B39"/>
    <w:rsid w:val="00932D65"/>
    <w:rsid w:val="00933173"/>
    <w:rsid w:val="00933441"/>
    <w:rsid w:val="009334A5"/>
    <w:rsid w:val="009336FD"/>
    <w:rsid w:val="00933AE4"/>
    <w:rsid w:val="00933D1C"/>
    <w:rsid w:val="00933F34"/>
    <w:rsid w:val="0093409B"/>
    <w:rsid w:val="009341A5"/>
    <w:rsid w:val="009341B2"/>
    <w:rsid w:val="00934277"/>
    <w:rsid w:val="00934345"/>
    <w:rsid w:val="009343F6"/>
    <w:rsid w:val="0093459C"/>
    <w:rsid w:val="00934AA0"/>
    <w:rsid w:val="00934DBC"/>
    <w:rsid w:val="00934EBE"/>
    <w:rsid w:val="00934F61"/>
    <w:rsid w:val="00934F66"/>
    <w:rsid w:val="009355FD"/>
    <w:rsid w:val="00935689"/>
    <w:rsid w:val="009356CD"/>
    <w:rsid w:val="0093576E"/>
    <w:rsid w:val="00935C14"/>
    <w:rsid w:val="00935CAC"/>
    <w:rsid w:val="00935DBC"/>
    <w:rsid w:val="009361CA"/>
    <w:rsid w:val="00936236"/>
    <w:rsid w:val="00936400"/>
    <w:rsid w:val="00936415"/>
    <w:rsid w:val="0093660E"/>
    <w:rsid w:val="0093682F"/>
    <w:rsid w:val="00936B92"/>
    <w:rsid w:val="00936D01"/>
    <w:rsid w:val="009371D7"/>
    <w:rsid w:val="0093734F"/>
    <w:rsid w:val="00937716"/>
    <w:rsid w:val="009403BD"/>
    <w:rsid w:val="009403C4"/>
    <w:rsid w:val="009404C4"/>
    <w:rsid w:val="009406B9"/>
    <w:rsid w:val="00940CA3"/>
    <w:rsid w:val="00940D71"/>
    <w:rsid w:val="00940DC6"/>
    <w:rsid w:val="00940FC7"/>
    <w:rsid w:val="009410AC"/>
    <w:rsid w:val="009411A4"/>
    <w:rsid w:val="00941687"/>
    <w:rsid w:val="00941BAC"/>
    <w:rsid w:val="00941BE8"/>
    <w:rsid w:val="00941C46"/>
    <w:rsid w:val="00941D46"/>
    <w:rsid w:val="009422DA"/>
    <w:rsid w:val="00942433"/>
    <w:rsid w:val="00942462"/>
    <w:rsid w:val="00942672"/>
    <w:rsid w:val="0094280D"/>
    <w:rsid w:val="0094292A"/>
    <w:rsid w:val="00942B8B"/>
    <w:rsid w:val="00942C38"/>
    <w:rsid w:val="00943919"/>
    <w:rsid w:val="00943970"/>
    <w:rsid w:val="00943A68"/>
    <w:rsid w:val="00943B4C"/>
    <w:rsid w:val="00943CE5"/>
    <w:rsid w:val="00943D10"/>
    <w:rsid w:val="00943E17"/>
    <w:rsid w:val="00943E96"/>
    <w:rsid w:val="00943F28"/>
    <w:rsid w:val="00944005"/>
    <w:rsid w:val="00944067"/>
    <w:rsid w:val="0094465B"/>
    <w:rsid w:val="0094495A"/>
    <w:rsid w:val="00944AB0"/>
    <w:rsid w:val="00944D0A"/>
    <w:rsid w:val="00944EF6"/>
    <w:rsid w:val="0094517E"/>
    <w:rsid w:val="0094530D"/>
    <w:rsid w:val="00945A71"/>
    <w:rsid w:val="00945D40"/>
    <w:rsid w:val="00945F1F"/>
    <w:rsid w:val="0094600B"/>
    <w:rsid w:val="0094619B"/>
    <w:rsid w:val="0094636C"/>
    <w:rsid w:val="00946428"/>
    <w:rsid w:val="009465F2"/>
    <w:rsid w:val="009467C0"/>
    <w:rsid w:val="009468F4"/>
    <w:rsid w:val="00946B07"/>
    <w:rsid w:val="00946E80"/>
    <w:rsid w:val="00947083"/>
    <w:rsid w:val="0094749B"/>
    <w:rsid w:val="009474B4"/>
    <w:rsid w:val="00947679"/>
    <w:rsid w:val="00947878"/>
    <w:rsid w:val="00947FCF"/>
    <w:rsid w:val="009500A2"/>
    <w:rsid w:val="009501C3"/>
    <w:rsid w:val="00950339"/>
    <w:rsid w:val="00950526"/>
    <w:rsid w:val="00950561"/>
    <w:rsid w:val="009507D6"/>
    <w:rsid w:val="00950B41"/>
    <w:rsid w:val="0095115B"/>
    <w:rsid w:val="009512E3"/>
    <w:rsid w:val="0095166F"/>
    <w:rsid w:val="009517C5"/>
    <w:rsid w:val="00951AB7"/>
    <w:rsid w:val="00951ECB"/>
    <w:rsid w:val="0095209F"/>
    <w:rsid w:val="00952138"/>
    <w:rsid w:val="00952292"/>
    <w:rsid w:val="009523DF"/>
    <w:rsid w:val="0095254D"/>
    <w:rsid w:val="0095273C"/>
    <w:rsid w:val="009528CA"/>
    <w:rsid w:val="009529AA"/>
    <w:rsid w:val="00952C79"/>
    <w:rsid w:val="009531D8"/>
    <w:rsid w:val="00953278"/>
    <w:rsid w:val="009532B3"/>
    <w:rsid w:val="00953434"/>
    <w:rsid w:val="0095346F"/>
    <w:rsid w:val="0095366E"/>
    <w:rsid w:val="0095394D"/>
    <w:rsid w:val="00953AE9"/>
    <w:rsid w:val="00953B4F"/>
    <w:rsid w:val="00953C2C"/>
    <w:rsid w:val="00953E69"/>
    <w:rsid w:val="00953F76"/>
    <w:rsid w:val="009541DA"/>
    <w:rsid w:val="00954692"/>
    <w:rsid w:val="0095494C"/>
    <w:rsid w:val="00954D3C"/>
    <w:rsid w:val="00954E83"/>
    <w:rsid w:val="00955507"/>
    <w:rsid w:val="009556D1"/>
    <w:rsid w:val="0095574B"/>
    <w:rsid w:val="0095598A"/>
    <w:rsid w:val="00955A84"/>
    <w:rsid w:val="00955C13"/>
    <w:rsid w:val="009560A8"/>
    <w:rsid w:val="00956266"/>
    <w:rsid w:val="00956689"/>
    <w:rsid w:val="00956866"/>
    <w:rsid w:val="00956F10"/>
    <w:rsid w:val="00957263"/>
    <w:rsid w:val="009574AE"/>
    <w:rsid w:val="009575BA"/>
    <w:rsid w:val="0095793E"/>
    <w:rsid w:val="00957A26"/>
    <w:rsid w:val="00957A3E"/>
    <w:rsid w:val="00957A95"/>
    <w:rsid w:val="00960248"/>
    <w:rsid w:val="0096057B"/>
    <w:rsid w:val="00960793"/>
    <w:rsid w:val="00960852"/>
    <w:rsid w:val="009608AB"/>
    <w:rsid w:val="009608E3"/>
    <w:rsid w:val="0096095C"/>
    <w:rsid w:val="00960991"/>
    <w:rsid w:val="00960AC5"/>
    <w:rsid w:val="00960B06"/>
    <w:rsid w:val="00960BC8"/>
    <w:rsid w:val="00960D7B"/>
    <w:rsid w:val="00960D7E"/>
    <w:rsid w:val="00960DCC"/>
    <w:rsid w:val="00960F87"/>
    <w:rsid w:val="0096105F"/>
    <w:rsid w:val="0096182F"/>
    <w:rsid w:val="009618F2"/>
    <w:rsid w:val="00961B6D"/>
    <w:rsid w:val="00961FA1"/>
    <w:rsid w:val="00962A95"/>
    <w:rsid w:val="00962EED"/>
    <w:rsid w:val="00962F3C"/>
    <w:rsid w:val="00963098"/>
    <w:rsid w:val="0096310D"/>
    <w:rsid w:val="00963113"/>
    <w:rsid w:val="0096347D"/>
    <w:rsid w:val="0096364D"/>
    <w:rsid w:val="009636E4"/>
    <w:rsid w:val="00963752"/>
    <w:rsid w:val="00963916"/>
    <w:rsid w:val="00963A2A"/>
    <w:rsid w:val="00963B0C"/>
    <w:rsid w:val="00963B67"/>
    <w:rsid w:val="00963CFD"/>
    <w:rsid w:val="00963F58"/>
    <w:rsid w:val="009640FE"/>
    <w:rsid w:val="00964448"/>
    <w:rsid w:val="00964882"/>
    <w:rsid w:val="00964A09"/>
    <w:rsid w:val="00964A54"/>
    <w:rsid w:val="00964CA1"/>
    <w:rsid w:val="00964CE1"/>
    <w:rsid w:val="00964DAE"/>
    <w:rsid w:val="00965164"/>
    <w:rsid w:val="009653C5"/>
    <w:rsid w:val="00965568"/>
    <w:rsid w:val="00965930"/>
    <w:rsid w:val="009659A5"/>
    <w:rsid w:val="00965A6C"/>
    <w:rsid w:val="00965A7B"/>
    <w:rsid w:val="00965FED"/>
    <w:rsid w:val="00965FFC"/>
    <w:rsid w:val="0096623B"/>
    <w:rsid w:val="009662CF"/>
    <w:rsid w:val="00966333"/>
    <w:rsid w:val="009663DF"/>
    <w:rsid w:val="009666B3"/>
    <w:rsid w:val="0096674E"/>
    <w:rsid w:val="00966947"/>
    <w:rsid w:val="00966B1C"/>
    <w:rsid w:val="009671DE"/>
    <w:rsid w:val="009673CD"/>
    <w:rsid w:val="009676A9"/>
    <w:rsid w:val="009676D1"/>
    <w:rsid w:val="009676F3"/>
    <w:rsid w:val="0096773D"/>
    <w:rsid w:val="00967C5E"/>
    <w:rsid w:val="00967CAE"/>
    <w:rsid w:val="00967CE2"/>
    <w:rsid w:val="00967D7E"/>
    <w:rsid w:val="00970068"/>
    <w:rsid w:val="009700BE"/>
    <w:rsid w:val="009708D8"/>
    <w:rsid w:val="009709B0"/>
    <w:rsid w:val="00970A0C"/>
    <w:rsid w:val="00970AB1"/>
    <w:rsid w:val="00970BDC"/>
    <w:rsid w:val="009712FA"/>
    <w:rsid w:val="009713B8"/>
    <w:rsid w:val="009715C2"/>
    <w:rsid w:val="009717AA"/>
    <w:rsid w:val="00971B1A"/>
    <w:rsid w:val="00971C6E"/>
    <w:rsid w:val="00972163"/>
    <w:rsid w:val="009729A5"/>
    <w:rsid w:val="00972A19"/>
    <w:rsid w:val="00972DAA"/>
    <w:rsid w:val="009732AD"/>
    <w:rsid w:val="0097350D"/>
    <w:rsid w:val="0097357F"/>
    <w:rsid w:val="009735C5"/>
    <w:rsid w:val="0097374F"/>
    <w:rsid w:val="00973956"/>
    <w:rsid w:val="00973B48"/>
    <w:rsid w:val="00973BCD"/>
    <w:rsid w:val="00973D0A"/>
    <w:rsid w:val="00973D9A"/>
    <w:rsid w:val="00973E18"/>
    <w:rsid w:val="00973F7F"/>
    <w:rsid w:val="009742ED"/>
    <w:rsid w:val="009743DD"/>
    <w:rsid w:val="00974479"/>
    <w:rsid w:val="0097468B"/>
    <w:rsid w:val="009748CE"/>
    <w:rsid w:val="00974966"/>
    <w:rsid w:val="00974BC8"/>
    <w:rsid w:val="00974DCE"/>
    <w:rsid w:val="00974E72"/>
    <w:rsid w:val="00974F3C"/>
    <w:rsid w:val="00975256"/>
    <w:rsid w:val="0097558D"/>
    <w:rsid w:val="009755BD"/>
    <w:rsid w:val="009757EF"/>
    <w:rsid w:val="009758AD"/>
    <w:rsid w:val="009759C0"/>
    <w:rsid w:val="00975C71"/>
    <w:rsid w:val="00975EFD"/>
    <w:rsid w:val="00975F5F"/>
    <w:rsid w:val="009761A0"/>
    <w:rsid w:val="009763B2"/>
    <w:rsid w:val="009764FD"/>
    <w:rsid w:val="009765E5"/>
    <w:rsid w:val="0097661B"/>
    <w:rsid w:val="00976663"/>
    <w:rsid w:val="00976AC6"/>
    <w:rsid w:val="00976BCF"/>
    <w:rsid w:val="009770BE"/>
    <w:rsid w:val="009770C1"/>
    <w:rsid w:val="009771B4"/>
    <w:rsid w:val="00977BA2"/>
    <w:rsid w:val="00977CCB"/>
    <w:rsid w:val="00977D9D"/>
    <w:rsid w:val="009802BF"/>
    <w:rsid w:val="0098036F"/>
    <w:rsid w:val="00980834"/>
    <w:rsid w:val="009809E7"/>
    <w:rsid w:val="00980EF2"/>
    <w:rsid w:val="0098107F"/>
    <w:rsid w:val="00981419"/>
    <w:rsid w:val="0098148B"/>
    <w:rsid w:val="009814E3"/>
    <w:rsid w:val="009815F3"/>
    <w:rsid w:val="00981A76"/>
    <w:rsid w:val="00981B2B"/>
    <w:rsid w:val="00981BEC"/>
    <w:rsid w:val="00981D77"/>
    <w:rsid w:val="00981DCB"/>
    <w:rsid w:val="00981DCD"/>
    <w:rsid w:val="00981DFA"/>
    <w:rsid w:val="00982025"/>
    <w:rsid w:val="009826D6"/>
    <w:rsid w:val="00982978"/>
    <w:rsid w:val="00982ACA"/>
    <w:rsid w:val="00982FEB"/>
    <w:rsid w:val="009830FF"/>
    <w:rsid w:val="009839D5"/>
    <w:rsid w:val="00983DC3"/>
    <w:rsid w:val="00984052"/>
    <w:rsid w:val="0098428E"/>
    <w:rsid w:val="009846AF"/>
    <w:rsid w:val="0098487E"/>
    <w:rsid w:val="00984AED"/>
    <w:rsid w:val="00984C3F"/>
    <w:rsid w:val="00984E6C"/>
    <w:rsid w:val="00984F91"/>
    <w:rsid w:val="009850CB"/>
    <w:rsid w:val="00985174"/>
    <w:rsid w:val="0098535F"/>
    <w:rsid w:val="009855DC"/>
    <w:rsid w:val="009856A4"/>
    <w:rsid w:val="0098571A"/>
    <w:rsid w:val="009857B0"/>
    <w:rsid w:val="00985842"/>
    <w:rsid w:val="00985C29"/>
    <w:rsid w:val="00985E97"/>
    <w:rsid w:val="009861DA"/>
    <w:rsid w:val="00986203"/>
    <w:rsid w:val="009863DE"/>
    <w:rsid w:val="00986458"/>
    <w:rsid w:val="00986551"/>
    <w:rsid w:val="0098658A"/>
    <w:rsid w:val="009867DA"/>
    <w:rsid w:val="0098681E"/>
    <w:rsid w:val="00986B52"/>
    <w:rsid w:val="00986EB9"/>
    <w:rsid w:val="00986F77"/>
    <w:rsid w:val="00987189"/>
    <w:rsid w:val="00987312"/>
    <w:rsid w:val="009873A3"/>
    <w:rsid w:val="0098786E"/>
    <w:rsid w:val="00987883"/>
    <w:rsid w:val="00987B15"/>
    <w:rsid w:val="00987DD1"/>
    <w:rsid w:val="00987E27"/>
    <w:rsid w:val="00987F9F"/>
    <w:rsid w:val="00990031"/>
    <w:rsid w:val="00990218"/>
    <w:rsid w:val="009902A0"/>
    <w:rsid w:val="009903A4"/>
    <w:rsid w:val="009903E3"/>
    <w:rsid w:val="0099047E"/>
    <w:rsid w:val="00990503"/>
    <w:rsid w:val="00990563"/>
    <w:rsid w:val="009905A5"/>
    <w:rsid w:val="00990751"/>
    <w:rsid w:val="00990971"/>
    <w:rsid w:val="00990CA5"/>
    <w:rsid w:val="00990DAF"/>
    <w:rsid w:val="00990EEE"/>
    <w:rsid w:val="00991287"/>
    <w:rsid w:val="0099133D"/>
    <w:rsid w:val="00991577"/>
    <w:rsid w:val="00991695"/>
    <w:rsid w:val="00991837"/>
    <w:rsid w:val="0099183F"/>
    <w:rsid w:val="00991BA0"/>
    <w:rsid w:val="00991DD9"/>
    <w:rsid w:val="0099224C"/>
    <w:rsid w:val="00992377"/>
    <w:rsid w:val="0099249C"/>
    <w:rsid w:val="0099261B"/>
    <w:rsid w:val="00992803"/>
    <w:rsid w:val="009929C1"/>
    <w:rsid w:val="00992CCC"/>
    <w:rsid w:val="00992D91"/>
    <w:rsid w:val="009933E0"/>
    <w:rsid w:val="00993463"/>
    <w:rsid w:val="00993578"/>
    <w:rsid w:val="009937F9"/>
    <w:rsid w:val="0099389E"/>
    <w:rsid w:val="009938B6"/>
    <w:rsid w:val="00993908"/>
    <w:rsid w:val="0099394B"/>
    <w:rsid w:val="00993A72"/>
    <w:rsid w:val="00993ABB"/>
    <w:rsid w:val="00993BC5"/>
    <w:rsid w:val="00994144"/>
    <w:rsid w:val="0099431B"/>
    <w:rsid w:val="00994745"/>
    <w:rsid w:val="0099484C"/>
    <w:rsid w:val="00995012"/>
    <w:rsid w:val="0099533B"/>
    <w:rsid w:val="009954B8"/>
    <w:rsid w:val="00995584"/>
    <w:rsid w:val="00995811"/>
    <w:rsid w:val="00995AB2"/>
    <w:rsid w:val="00995E19"/>
    <w:rsid w:val="00995F06"/>
    <w:rsid w:val="0099614E"/>
    <w:rsid w:val="0099617F"/>
    <w:rsid w:val="009961B1"/>
    <w:rsid w:val="009961CE"/>
    <w:rsid w:val="009963D0"/>
    <w:rsid w:val="0099664D"/>
    <w:rsid w:val="0099699A"/>
    <w:rsid w:val="00996DF2"/>
    <w:rsid w:val="00996F49"/>
    <w:rsid w:val="00996FD5"/>
    <w:rsid w:val="009970E0"/>
    <w:rsid w:val="00997369"/>
    <w:rsid w:val="009974CA"/>
    <w:rsid w:val="009975F2"/>
    <w:rsid w:val="00997746"/>
    <w:rsid w:val="009978F4"/>
    <w:rsid w:val="00997EAE"/>
    <w:rsid w:val="009A01D5"/>
    <w:rsid w:val="009A074C"/>
    <w:rsid w:val="009A07CA"/>
    <w:rsid w:val="009A0879"/>
    <w:rsid w:val="009A0C18"/>
    <w:rsid w:val="009A138F"/>
    <w:rsid w:val="009A14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65A"/>
    <w:rsid w:val="009A36C3"/>
    <w:rsid w:val="009A3797"/>
    <w:rsid w:val="009A37B0"/>
    <w:rsid w:val="009A3E3F"/>
    <w:rsid w:val="009A3F07"/>
    <w:rsid w:val="009A4024"/>
    <w:rsid w:val="009A416D"/>
    <w:rsid w:val="009A4175"/>
    <w:rsid w:val="009A464D"/>
    <w:rsid w:val="009A4731"/>
    <w:rsid w:val="009A4B50"/>
    <w:rsid w:val="009A4F13"/>
    <w:rsid w:val="009A509C"/>
    <w:rsid w:val="009A57A3"/>
    <w:rsid w:val="009A5B3E"/>
    <w:rsid w:val="009A5EC0"/>
    <w:rsid w:val="009A5F58"/>
    <w:rsid w:val="009A62ED"/>
    <w:rsid w:val="009A635C"/>
    <w:rsid w:val="009A63C6"/>
    <w:rsid w:val="009A6653"/>
    <w:rsid w:val="009A6D91"/>
    <w:rsid w:val="009A6E59"/>
    <w:rsid w:val="009A70D0"/>
    <w:rsid w:val="009A742F"/>
    <w:rsid w:val="009A77DC"/>
    <w:rsid w:val="009A7BA2"/>
    <w:rsid w:val="009A7D5C"/>
    <w:rsid w:val="009A7E08"/>
    <w:rsid w:val="009B013F"/>
    <w:rsid w:val="009B06F9"/>
    <w:rsid w:val="009B0760"/>
    <w:rsid w:val="009B08B8"/>
    <w:rsid w:val="009B0CD0"/>
    <w:rsid w:val="009B0E23"/>
    <w:rsid w:val="009B119F"/>
    <w:rsid w:val="009B12B2"/>
    <w:rsid w:val="009B1438"/>
    <w:rsid w:val="009B1B35"/>
    <w:rsid w:val="009B1C05"/>
    <w:rsid w:val="009B1C0E"/>
    <w:rsid w:val="009B21FC"/>
    <w:rsid w:val="009B246A"/>
    <w:rsid w:val="009B24ED"/>
    <w:rsid w:val="009B253C"/>
    <w:rsid w:val="009B272D"/>
    <w:rsid w:val="009B2861"/>
    <w:rsid w:val="009B2A6A"/>
    <w:rsid w:val="009B2C69"/>
    <w:rsid w:val="009B2D69"/>
    <w:rsid w:val="009B2F94"/>
    <w:rsid w:val="009B327B"/>
    <w:rsid w:val="009B360E"/>
    <w:rsid w:val="009B361E"/>
    <w:rsid w:val="009B39C1"/>
    <w:rsid w:val="009B3C08"/>
    <w:rsid w:val="009B3EF6"/>
    <w:rsid w:val="009B4664"/>
    <w:rsid w:val="009B466F"/>
    <w:rsid w:val="009B4748"/>
    <w:rsid w:val="009B4788"/>
    <w:rsid w:val="009B47FB"/>
    <w:rsid w:val="009B4A20"/>
    <w:rsid w:val="009B4C85"/>
    <w:rsid w:val="009B4D6D"/>
    <w:rsid w:val="009B4F05"/>
    <w:rsid w:val="009B5428"/>
    <w:rsid w:val="009B56A5"/>
    <w:rsid w:val="009B56BE"/>
    <w:rsid w:val="009B57FD"/>
    <w:rsid w:val="009B58F1"/>
    <w:rsid w:val="009B6177"/>
    <w:rsid w:val="009B6269"/>
    <w:rsid w:val="009B6518"/>
    <w:rsid w:val="009B65CF"/>
    <w:rsid w:val="009B65FC"/>
    <w:rsid w:val="009B66E9"/>
    <w:rsid w:val="009B6873"/>
    <w:rsid w:val="009B6E80"/>
    <w:rsid w:val="009B702A"/>
    <w:rsid w:val="009B708E"/>
    <w:rsid w:val="009B70D3"/>
    <w:rsid w:val="009B741A"/>
    <w:rsid w:val="009B75EE"/>
    <w:rsid w:val="009B76E0"/>
    <w:rsid w:val="009B7901"/>
    <w:rsid w:val="009B7947"/>
    <w:rsid w:val="009B7A8B"/>
    <w:rsid w:val="009B7E7B"/>
    <w:rsid w:val="009C0014"/>
    <w:rsid w:val="009C08A8"/>
    <w:rsid w:val="009C0975"/>
    <w:rsid w:val="009C098D"/>
    <w:rsid w:val="009C0B7C"/>
    <w:rsid w:val="009C0D88"/>
    <w:rsid w:val="009C0EED"/>
    <w:rsid w:val="009C1088"/>
    <w:rsid w:val="009C10FD"/>
    <w:rsid w:val="009C14EA"/>
    <w:rsid w:val="009C160E"/>
    <w:rsid w:val="009C17F7"/>
    <w:rsid w:val="009C1B5B"/>
    <w:rsid w:val="009C1C71"/>
    <w:rsid w:val="009C1CDC"/>
    <w:rsid w:val="009C2071"/>
    <w:rsid w:val="009C22D0"/>
    <w:rsid w:val="009C23A0"/>
    <w:rsid w:val="009C2775"/>
    <w:rsid w:val="009C2E3E"/>
    <w:rsid w:val="009C3174"/>
    <w:rsid w:val="009C31EC"/>
    <w:rsid w:val="009C3592"/>
    <w:rsid w:val="009C3DDB"/>
    <w:rsid w:val="009C3E2A"/>
    <w:rsid w:val="009C40CB"/>
    <w:rsid w:val="009C4194"/>
    <w:rsid w:val="009C425D"/>
    <w:rsid w:val="009C4C13"/>
    <w:rsid w:val="009C4E02"/>
    <w:rsid w:val="009C505D"/>
    <w:rsid w:val="009C51F3"/>
    <w:rsid w:val="009C5402"/>
    <w:rsid w:val="009C5473"/>
    <w:rsid w:val="009C5AC6"/>
    <w:rsid w:val="009C5B0C"/>
    <w:rsid w:val="009C5B93"/>
    <w:rsid w:val="009C5E31"/>
    <w:rsid w:val="009C5EB3"/>
    <w:rsid w:val="009C60AA"/>
    <w:rsid w:val="009C6177"/>
    <w:rsid w:val="009C61E0"/>
    <w:rsid w:val="009C6383"/>
    <w:rsid w:val="009C6483"/>
    <w:rsid w:val="009C65AA"/>
    <w:rsid w:val="009C662B"/>
    <w:rsid w:val="009C6CC0"/>
    <w:rsid w:val="009C6DAA"/>
    <w:rsid w:val="009C6E4D"/>
    <w:rsid w:val="009C6F55"/>
    <w:rsid w:val="009C7184"/>
    <w:rsid w:val="009C71E3"/>
    <w:rsid w:val="009C723A"/>
    <w:rsid w:val="009C7550"/>
    <w:rsid w:val="009C75BD"/>
    <w:rsid w:val="009C7601"/>
    <w:rsid w:val="009C7607"/>
    <w:rsid w:val="009C7630"/>
    <w:rsid w:val="009C76AA"/>
    <w:rsid w:val="009C7771"/>
    <w:rsid w:val="009C7BF0"/>
    <w:rsid w:val="009C7E34"/>
    <w:rsid w:val="009D0137"/>
    <w:rsid w:val="009D02D7"/>
    <w:rsid w:val="009D03DE"/>
    <w:rsid w:val="009D0461"/>
    <w:rsid w:val="009D05D6"/>
    <w:rsid w:val="009D062B"/>
    <w:rsid w:val="009D063E"/>
    <w:rsid w:val="009D06FF"/>
    <w:rsid w:val="009D08B9"/>
    <w:rsid w:val="009D0E09"/>
    <w:rsid w:val="009D0E8C"/>
    <w:rsid w:val="009D0F7E"/>
    <w:rsid w:val="009D1070"/>
    <w:rsid w:val="009D120E"/>
    <w:rsid w:val="009D12FE"/>
    <w:rsid w:val="009D148F"/>
    <w:rsid w:val="009D1662"/>
    <w:rsid w:val="009D1772"/>
    <w:rsid w:val="009D1AB3"/>
    <w:rsid w:val="009D1B3D"/>
    <w:rsid w:val="009D1F2E"/>
    <w:rsid w:val="009D2273"/>
    <w:rsid w:val="009D2340"/>
    <w:rsid w:val="009D255F"/>
    <w:rsid w:val="009D26DD"/>
    <w:rsid w:val="009D2855"/>
    <w:rsid w:val="009D2934"/>
    <w:rsid w:val="009D2989"/>
    <w:rsid w:val="009D29E0"/>
    <w:rsid w:val="009D2C3A"/>
    <w:rsid w:val="009D2E53"/>
    <w:rsid w:val="009D3350"/>
    <w:rsid w:val="009D358A"/>
    <w:rsid w:val="009D38F4"/>
    <w:rsid w:val="009D3FC1"/>
    <w:rsid w:val="009D40EC"/>
    <w:rsid w:val="009D40FB"/>
    <w:rsid w:val="009D4556"/>
    <w:rsid w:val="009D4670"/>
    <w:rsid w:val="009D49A8"/>
    <w:rsid w:val="009D4E1D"/>
    <w:rsid w:val="009D504E"/>
    <w:rsid w:val="009D5318"/>
    <w:rsid w:val="009D5380"/>
    <w:rsid w:val="009D554A"/>
    <w:rsid w:val="009D5708"/>
    <w:rsid w:val="009D579E"/>
    <w:rsid w:val="009D5E6D"/>
    <w:rsid w:val="009D5ED5"/>
    <w:rsid w:val="009D5F8A"/>
    <w:rsid w:val="009D651C"/>
    <w:rsid w:val="009D65B9"/>
    <w:rsid w:val="009D68B3"/>
    <w:rsid w:val="009D68C7"/>
    <w:rsid w:val="009D6914"/>
    <w:rsid w:val="009D6BA0"/>
    <w:rsid w:val="009D6CB0"/>
    <w:rsid w:val="009D6F42"/>
    <w:rsid w:val="009D70B7"/>
    <w:rsid w:val="009D70D6"/>
    <w:rsid w:val="009D72A8"/>
    <w:rsid w:val="009D75F6"/>
    <w:rsid w:val="009D7842"/>
    <w:rsid w:val="009D79F1"/>
    <w:rsid w:val="009D7D67"/>
    <w:rsid w:val="009D7FB8"/>
    <w:rsid w:val="009E015A"/>
    <w:rsid w:val="009E0232"/>
    <w:rsid w:val="009E09C9"/>
    <w:rsid w:val="009E0ADF"/>
    <w:rsid w:val="009E0E4D"/>
    <w:rsid w:val="009E1528"/>
    <w:rsid w:val="009E191D"/>
    <w:rsid w:val="009E19B0"/>
    <w:rsid w:val="009E19B3"/>
    <w:rsid w:val="009E1B70"/>
    <w:rsid w:val="009E1E77"/>
    <w:rsid w:val="009E22EA"/>
    <w:rsid w:val="009E2673"/>
    <w:rsid w:val="009E2765"/>
    <w:rsid w:val="009E2795"/>
    <w:rsid w:val="009E2BB0"/>
    <w:rsid w:val="009E3581"/>
    <w:rsid w:val="009E374C"/>
    <w:rsid w:val="009E38AB"/>
    <w:rsid w:val="009E39B5"/>
    <w:rsid w:val="009E3ABD"/>
    <w:rsid w:val="009E3AC0"/>
    <w:rsid w:val="009E3DC7"/>
    <w:rsid w:val="009E3E02"/>
    <w:rsid w:val="009E3EAB"/>
    <w:rsid w:val="009E4011"/>
    <w:rsid w:val="009E4586"/>
    <w:rsid w:val="009E4634"/>
    <w:rsid w:val="009E4772"/>
    <w:rsid w:val="009E4815"/>
    <w:rsid w:val="009E4859"/>
    <w:rsid w:val="009E49BE"/>
    <w:rsid w:val="009E4D80"/>
    <w:rsid w:val="009E4EDB"/>
    <w:rsid w:val="009E5774"/>
    <w:rsid w:val="009E5A86"/>
    <w:rsid w:val="009E60F1"/>
    <w:rsid w:val="009E6194"/>
    <w:rsid w:val="009E63FD"/>
    <w:rsid w:val="009E65C6"/>
    <w:rsid w:val="009E685B"/>
    <w:rsid w:val="009E68B4"/>
    <w:rsid w:val="009E68EB"/>
    <w:rsid w:val="009E6E98"/>
    <w:rsid w:val="009E6E9B"/>
    <w:rsid w:val="009E7007"/>
    <w:rsid w:val="009E7340"/>
    <w:rsid w:val="009E73A4"/>
    <w:rsid w:val="009E7468"/>
    <w:rsid w:val="009E7506"/>
    <w:rsid w:val="009E75E3"/>
    <w:rsid w:val="009E769D"/>
    <w:rsid w:val="009E78E4"/>
    <w:rsid w:val="009E792E"/>
    <w:rsid w:val="009E7DE8"/>
    <w:rsid w:val="009E7F1B"/>
    <w:rsid w:val="009F0202"/>
    <w:rsid w:val="009F062A"/>
    <w:rsid w:val="009F0901"/>
    <w:rsid w:val="009F0AAB"/>
    <w:rsid w:val="009F0BDB"/>
    <w:rsid w:val="009F1250"/>
    <w:rsid w:val="009F12E5"/>
    <w:rsid w:val="009F14BC"/>
    <w:rsid w:val="009F152B"/>
    <w:rsid w:val="009F1533"/>
    <w:rsid w:val="009F1726"/>
    <w:rsid w:val="009F1990"/>
    <w:rsid w:val="009F1A62"/>
    <w:rsid w:val="009F1D93"/>
    <w:rsid w:val="009F1DCF"/>
    <w:rsid w:val="009F1E18"/>
    <w:rsid w:val="009F1F63"/>
    <w:rsid w:val="009F22E4"/>
    <w:rsid w:val="009F232D"/>
    <w:rsid w:val="009F23CF"/>
    <w:rsid w:val="009F242A"/>
    <w:rsid w:val="009F24E3"/>
    <w:rsid w:val="009F29F3"/>
    <w:rsid w:val="009F2CA0"/>
    <w:rsid w:val="009F2F0F"/>
    <w:rsid w:val="009F3373"/>
    <w:rsid w:val="009F3A5D"/>
    <w:rsid w:val="009F3B90"/>
    <w:rsid w:val="009F401A"/>
    <w:rsid w:val="009F4095"/>
    <w:rsid w:val="009F41EF"/>
    <w:rsid w:val="009F42B7"/>
    <w:rsid w:val="009F44C9"/>
    <w:rsid w:val="009F467D"/>
    <w:rsid w:val="009F47ED"/>
    <w:rsid w:val="009F4AA3"/>
    <w:rsid w:val="009F4D33"/>
    <w:rsid w:val="009F4EE6"/>
    <w:rsid w:val="009F4F97"/>
    <w:rsid w:val="009F532C"/>
    <w:rsid w:val="009F55FC"/>
    <w:rsid w:val="009F5B7F"/>
    <w:rsid w:val="009F62D5"/>
    <w:rsid w:val="009F6343"/>
    <w:rsid w:val="009F6390"/>
    <w:rsid w:val="009F66FC"/>
    <w:rsid w:val="009F6A03"/>
    <w:rsid w:val="009F6B30"/>
    <w:rsid w:val="009F6CA4"/>
    <w:rsid w:val="009F70E7"/>
    <w:rsid w:val="009F72B3"/>
    <w:rsid w:val="009F7369"/>
    <w:rsid w:val="009F77F0"/>
    <w:rsid w:val="009F7A81"/>
    <w:rsid w:val="009F7D5A"/>
    <w:rsid w:val="009F7E19"/>
    <w:rsid w:val="009F7E78"/>
    <w:rsid w:val="00A00361"/>
    <w:rsid w:val="00A0051B"/>
    <w:rsid w:val="00A00830"/>
    <w:rsid w:val="00A00910"/>
    <w:rsid w:val="00A00929"/>
    <w:rsid w:val="00A00CFA"/>
    <w:rsid w:val="00A00D6C"/>
    <w:rsid w:val="00A0105D"/>
    <w:rsid w:val="00A013DD"/>
    <w:rsid w:val="00A01412"/>
    <w:rsid w:val="00A01A07"/>
    <w:rsid w:val="00A01AE4"/>
    <w:rsid w:val="00A01CA6"/>
    <w:rsid w:val="00A020BD"/>
    <w:rsid w:val="00A020F4"/>
    <w:rsid w:val="00A0257B"/>
    <w:rsid w:val="00A027CB"/>
    <w:rsid w:val="00A0289C"/>
    <w:rsid w:val="00A02C60"/>
    <w:rsid w:val="00A02D45"/>
    <w:rsid w:val="00A0300D"/>
    <w:rsid w:val="00A031C0"/>
    <w:rsid w:val="00A0357D"/>
    <w:rsid w:val="00A03603"/>
    <w:rsid w:val="00A03DB7"/>
    <w:rsid w:val="00A03EAE"/>
    <w:rsid w:val="00A03F9B"/>
    <w:rsid w:val="00A0414F"/>
    <w:rsid w:val="00A04926"/>
    <w:rsid w:val="00A04D27"/>
    <w:rsid w:val="00A04FE2"/>
    <w:rsid w:val="00A05087"/>
    <w:rsid w:val="00A05237"/>
    <w:rsid w:val="00A0550C"/>
    <w:rsid w:val="00A05578"/>
    <w:rsid w:val="00A056C1"/>
    <w:rsid w:val="00A05C1D"/>
    <w:rsid w:val="00A05D88"/>
    <w:rsid w:val="00A065B4"/>
    <w:rsid w:val="00A06AC6"/>
    <w:rsid w:val="00A06C77"/>
    <w:rsid w:val="00A06D7E"/>
    <w:rsid w:val="00A06E60"/>
    <w:rsid w:val="00A06FE9"/>
    <w:rsid w:val="00A073FE"/>
    <w:rsid w:val="00A07486"/>
    <w:rsid w:val="00A07515"/>
    <w:rsid w:val="00A0794E"/>
    <w:rsid w:val="00A07EA0"/>
    <w:rsid w:val="00A100E1"/>
    <w:rsid w:val="00A10237"/>
    <w:rsid w:val="00A106B9"/>
    <w:rsid w:val="00A10A86"/>
    <w:rsid w:val="00A113BD"/>
    <w:rsid w:val="00A113DF"/>
    <w:rsid w:val="00A117E1"/>
    <w:rsid w:val="00A11B35"/>
    <w:rsid w:val="00A11B48"/>
    <w:rsid w:val="00A11C07"/>
    <w:rsid w:val="00A11DAD"/>
    <w:rsid w:val="00A11FB1"/>
    <w:rsid w:val="00A120C1"/>
    <w:rsid w:val="00A122B9"/>
    <w:rsid w:val="00A12305"/>
    <w:rsid w:val="00A1265D"/>
    <w:rsid w:val="00A126F1"/>
    <w:rsid w:val="00A128E7"/>
    <w:rsid w:val="00A12A26"/>
    <w:rsid w:val="00A12D86"/>
    <w:rsid w:val="00A12D95"/>
    <w:rsid w:val="00A12DAB"/>
    <w:rsid w:val="00A130DC"/>
    <w:rsid w:val="00A13205"/>
    <w:rsid w:val="00A133A6"/>
    <w:rsid w:val="00A135A7"/>
    <w:rsid w:val="00A136D7"/>
    <w:rsid w:val="00A137D0"/>
    <w:rsid w:val="00A13924"/>
    <w:rsid w:val="00A13D2A"/>
    <w:rsid w:val="00A13D51"/>
    <w:rsid w:val="00A14348"/>
    <w:rsid w:val="00A143FB"/>
    <w:rsid w:val="00A1462B"/>
    <w:rsid w:val="00A148B0"/>
    <w:rsid w:val="00A148E6"/>
    <w:rsid w:val="00A14AB5"/>
    <w:rsid w:val="00A14EB5"/>
    <w:rsid w:val="00A15026"/>
    <w:rsid w:val="00A150D6"/>
    <w:rsid w:val="00A150EC"/>
    <w:rsid w:val="00A15749"/>
    <w:rsid w:val="00A159C2"/>
    <w:rsid w:val="00A159ED"/>
    <w:rsid w:val="00A15DEB"/>
    <w:rsid w:val="00A1615F"/>
    <w:rsid w:val="00A16315"/>
    <w:rsid w:val="00A1657A"/>
    <w:rsid w:val="00A1670F"/>
    <w:rsid w:val="00A16A71"/>
    <w:rsid w:val="00A16C26"/>
    <w:rsid w:val="00A16D4A"/>
    <w:rsid w:val="00A16EBA"/>
    <w:rsid w:val="00A1710B"/>
    <w:rsid w:val="00A174E6"/>
    <w:rsid w:val="00A17736"/>
    <w:rsid w:val="00A1775A"/>
    <w:rsid w:val="00A1789D"/>
    <w:rsid w:val="00A17BE3"/>
    <w:rsid w:val="00A17D29"/>
    <w:rsid w:val="00A17F7E"/>
    <w:rsid w:val="00A2001A"/>
    <w:rsid w:val="00A2011A"/>
    <w:rsid w:val="00A2030D"/>
    <w:rsid w:val="00A203AC"/>
    <w:rsid w:val="00A2054D"/>
    <w:rsid w:val="00A205BB"/>
    <w:rsid w:val="00A20616"/>
    <w:rsid w:val="00A2066F"/>
    <w:rsid w:val="00A206BB"/>
    <w:rsid w:val="00A208F0"/>
    <w:rsid w:val="00A20C72"/>
    <w:rsid w:val="00A20E88"/>
    <w:rsid w:val="00A21027"/>
    <w:rsid w:val="00A21178"/>
    <w:rsid w:val="00A211EA"/>
    <w:rsid w:val="00A212F0"/>
    <w:rsid w:val="00A2133B"/>
    <w:rsid w:val="00A215B3"/>
    <w:rsid w:val="00A21675"/>
    <w:rsid w:val="00A21836"/>
    <w:rsid w:val="00A2184D"/>
    <w:rsid w:val="00A2194D"/>
    <w:rsid w:val="00A21B3D"/>
    <w:rsid w:val="00A21BD3"/>
    <w:rsid w:val="00A21F1B"/>
    <w:rsid w:val="00A222AF"/>
    <w:rsid w:val="00A22448"/>
    <w:rsid w:val="00A22EF4"/>
    <w:rsid w:val="00A23059"/>
    <w:rsid w:val="00A231E5"/>
    <w:rsid w:val="00A231F8"/>
    <w:rsid w:val="00A234B5"/>
    <w:rsid w:val="00A237CC"/>
    <w:rsid w:val="00A2399A"/>
    <w:rsid w:val="00A23FC9"/>
    <w:rsid w:val="00A240E7"/>
    <w:rsid w:val="00A2430D"/>
    <w:rsid w:val="00A24462"/>
    <w:rsid w:val="00A249EA"/>
    <w:rsid w:val="00A24A0A"/>
    <w:rsid w:val="00A24AAC"/>
    <w:rsid w:val="00A24BF9"/>
    <w:rsid w:val="00A24E28"/>
    <w:rsid w:val="00A24FB1"/>
    <w:rsid w:val="00A25024"/>
    <w:rsid w:val="00A251D5"/>
    <w:rsid w:val="00A2533F"/>
    <w:rsid w:val="00A253B4"/>
    <w:rsid w:val="00A25786"/>
    <w:rsid w:val="00A257C2"/>
    <w:rsid w:val="00A258C4"/>
    <w:rsid w:val="00A25C26"/>
    <w:rsid w:val="00A25CD5"/>
    <w:rsid w:val="00A25D8F"/>
    <w:rsid w:val="00A2601A"/>
    <w:rsid w:val="00A261CE"/>
    <w:rsid w:val="00A262F2"/>
    <w:rsid w:val="00A2648E"/>
    <w:rsid w:val="00A265E1"/>
    <w:rsid w:val="00A26718"/>
    <w:rsid w:val="00A26739"/>
    <w:rsid w:val="00A26846"/>
    <w:rsid w:val="00A26892"/>
    <w:rsid w:val="00A268DA"/>
    <w:rsid w:val="00A26BDB"/>
    <w:rsid w:val="00A26E5E"/>
    <w:rsid w:val="00A26F1D"/>
    <w:rsid w:val="00A2756D"/>
    <w:rsid w:val="00A276B7"/>
    <w:rsid w:val="00A276E4"/>
    <w:rsid w:val="00A276F4"/>
    <w:rsid w:val="00A27763"/>
    <w:rsid w:val="00A27A22"/>
    <w:rsid w:val="00A27C96"/>
    <w:rsid w:val="00A27D1C"/>
    <w:rsid w:val="00A27E40"/>
    <w:rsid w:val="00A302BB"/>
    <w:rsid w:val="00A3031E"/>
    <w:rsid w:val="00A30358"/>
    <w:rsid w:val="00A307AC"/>
    <w:rsid w:val="00A308B6"/>
    <w:rsid w:val="00A30B36"/>
    <w:rsid w:val="00A30E9A"/>
    <w:rsid w:val="00A30EBF"/>
    <w:rsid w:val="00A3122E"/>
    <w:rsid w:val="00A313F1"/>
    <w:rsid w:val="00A31440"/>
    <w:rsid w:val="00A31757"/>
    <w:rsid w:val="00A3193D"/>
    <w:rsid w:val="00A3198D"/>
    <w:rsid w:val="00A31D26"/>
    <w:rsid w:val="00A31E76"/>
    <w:rsid w:val="00A31FF1"/>
    <w:rsid w:val="00A32148"/>
    <w:rsid w:val="00A322CC"/>
    <w:rsid w:val="00A322EA"/>
    <w:rsid w:val="00A32471"/>
    <w:rsid w:val="00A3263E"/>
    <w:rsid w:val="00A32740"/>
    <w:rsid w:val="00A32C92"/>
    <w:rsid w:val="00A33015"/>
    <w:rsid w:val="00A33121"/>
    <w:rsid w:val="00A33164"/>
    <w:rsid w:val="00A333A2"/>
    <w:rsid w:val="00A333BC"/>
    <w:rsid w:val="00A334EF"/>
    <w:rsid w:val="00A3351C"/>
    <w:rsid w:val="00A3357F"/>
    <w:rsid w:val="00A336B0"/>
    <w:rsid w:val="00A336C3"/>
    <w:rsid w:val="00A337CA"/>
    <w:rsid w:val="00A337CF"/>
    <w:rsid w:val="00A33F3F"/>
    <w:rsid w:val="00A34272"/>
    <w:rsid w:val="00A342C5"/>
    <w:rsid w:val="00A349A1"/>
    <w:rsid w:val="00A349BF"/>
    <w:rsid w:val="00A350CB"/>
    <w:rsid w:val="00A3559A"/>
    <w:rsid w:val="00A355F6"/>
    <w:rsid w:val="00A35625"/>
    <w:rsid w:val="00A3563E"/>
    <w:rsid w:val="00A35647"/>
    <w:rsid w:val="00A35744"/>
    <w:rsid w:val="00A35B86"/>
    <w:rsid w:val="00A35D65"/>
    <w:rsid w:val="00A35EBF"/>
    <w:rsid w:val="00A3607A"/>
    <w:rsid w:val="00A3625B"/>
    <w:rsid w:val="00A36B87"/>
    <w:rsid w:val="00A36F21"/>
    <w:rsid w:val="00A378CB"/>
    <w:rsid w:val="00A37BE0"/>
    <w:rsid w:val="00A37C27"/>
    <w:rsid w:val="00A37CE9"/>
    <w:rsid w:val="00A37FCC"/>
    <w:rsid w:val="00A40015"/>
    <w:rsid w:val="00A40022"/>
    <w:rsid w:val="00A400DB"/>
    <w:rsid w:val="00A40132"/>
    <w:rsid w:val="00A40166"/>
    <w:rsid w:val="00A40187"/>
    <w:rsid w:val="00A4023C"/>
    <w:rsid w:val="00A40371"/>
    <w:rsid w:val="00A403D4"/>
    <w:rsid w:val="00A407B3"/>
    <w:rsid w:val="00A40861"/>
    <w:rsid w:val="00A40971"/>
    <w:rsid w:val="00A40AA8"/>
    <w:rsid w:val="00A40B9E"/>
    <w:rsid w:val="00A40D73"/>
    <w:rsid w:val="00A40DEE"/>
    <w:rsid w:val="00A41023"/>
    <w:rsid w:val="00A41237"/>
    <w:rsid w:val="00A4127A"/>
    <w:rsid w:val="00A4135C"/>
    <w:rsid w:val="00A41366"/>
    <w:rsid w:val="00A4149C"/>
    <w:rsid w:val="00A41548"/>
    <w:rsid w:val="00A41611"/>
    <w:rsid w:val="00A419F4"/>
    <w:rsid w:val="00A41A12"/>
    <w:rsid w:val="00A41C93"/>
    <w:rsid w:val="00A41E12"/>
    <w:rsid w:val="00A41EDA"/>
    <w:rsid w:val="00A423B9"/>
    <w:rsid w:val="00A42646"/>
    <w:rsid w:val="00A42A55"/>
    <w:rsid w:val="00A42D9C"/>
    <w:rsid w:val="00A42F67"/>
    <w:rsid w:val="00A433A5"/>
    <w:rsid w:val="00A43582"/>
    <w:rsid w:val="00A43815"/>
    <w:rsid w:val="00A4395F"/>
    <w:rsid w:val="00A43ADA"/>
    <w:rsid w:val="00A43D9C"/>
    <w:rsid w:val="00A4405D"/>
    <w:rsid w:val="00A44159"/>
    <w:rsid w:val="00A4421B"/>
    <w:rsid w:val="00A44460"/>
    <w:rsid w:val="00A444F1"/>
    <w:rsid w:val="00A44531"/>
    <w:rsid w:val="00A4473E"/>
    <w:rsid w:val="00A44762"/>
    <w:rsid w:val="00A44808"/>
    <w:rsid w:val="00A44AE3"/>
    <w:rsid w:val="00A44BA6"/>
    <w:rsid w:val="00A44F83"/>
    <w:rsid w:val="00A44FE6"/>
    <w:rsid w:val="00A451DE"/>
    <w:rsid w:val="00A452E6"/>
    <w:rsid w:val="00A452ED"/>
    <w:rsid w:val="00A4544E"/>
    <w:rsid w:val="00A45496"/>
    <w:rsid w:val="00A458D3"/>
    <w:rsid w:val="00A4596F"/>
    <w:rsid w:val="00A45C0A"/>
    <w:rsid w:val="00A467D4"/>
    <w:rsid w:val="00A469CF"/>
    <w:rsid w:val="00A46C2F"/>
    <w:rsid w:val="00A46CAA"/>
    <w:rsid w:val="00A471AF"/>
    <w:rsid w:val="00A4796C"/>
    <w:rsid w:val="00A47A2F"/>
    <w:rsid w:val="00A47D19"/>
    <w:rsid w:val="00A47E74"/>
    <w:rsid w:val="00A501C9"/>
    <w:rsid w:val="00A503FB"/>
    <w:rsid w:val="00A50B6B"/>
    <w:rsid w:val="00A50FB3"/>
    <w:rsid w:val="00A51044"/>
    <w:rsid w:val="00A510CB"/>
    <w:rsid w:val="00A510CE"/>
    <w:rsid w:val="00A51357"/>
    <w:rsid w:val="00A514E3"/>
    <w:rsid w:val="00A51597"/>
    <w:rsid w:val="00A5184F"/>
    <w:rsid w:val="00A51887"/>
    <w:rsid w:val="00A51B9C"/>
    <w:rsid w:val="00A51C6D"/>
    <w:rsid w:val="00A51E6C"/>
    <w:rsid w:val="00A52004"/>
    <w:rsid w:val="00A52225"/>
    <w:rsid w:val="00A5245C"/>
    <w:rsid w:val="00A52FE1"/>
    <w:rsid w:val="00A532D3"/>
    <w:rsid w:val="00A53579"/>
    <w:rsid w:val="00A53607"/>
    <w:rsid w:val="00A53856"/>
    <w:rsid w:val="00A538DE"/>
    <w:rsid w:val="00A53AB2"/>
    <w:rsid w:val="00A53C98"/>
    <w:rsid w:val="00A54103"/>
    <w:rsid w:val="00A541ED"/>
    <w:rsid w:val="00A54247"/>
    <w:rsid w:val="00A54604"/>
    <w:rsid w:val="00A5475A"/>
    <w:rsid w:val="00A54B0E"/>
    <w:rsid w:val="00A54F6B"/>
    <w:rsid w:val="00A54F6F"/>
    <w:rsid w:val="00A54FBA"/>
    <w:rsid w:val="00A5508C"/>
    <w:rsid w:val="00A55686"/>
    <w:rsid w:val="00A55BA3"/>
    <w:rsid w:val="00A55CC2"/>
    <w:rsid w:val="00A55D0B"/>
    <w:rsid w:val="00A56027"/>
    <w:rsid w:val="00A56125"/>
    <w:rsid w:val="00A561AB"/>
    <w:rsid w:val="00A567EA"/>
    <w:rsid w:val="00A56B79"/>
    <w:rsid w:val="00A56CBC"/>
    <w:rsid w:val="00A56D9B"/>
    <w:rsid w:val="00A57144"/>
    <w:rsid w:val="00A572AB"/>
    <w:rsid w:val="00A574D8"/>
    <w:rsid w:val="00A57BE8"/>
    <w:rsid w:val="00A6003E"/>
    <w:rsid w:val="00A6036C"/>
    <w:rsid w:val="00A6045E"/>
    <w:rsid w:val="00A60DF1"/>
    <w:rsid w:val="00A6107D"/>
    <w:rsid w:val="00A612C0"/>
    <w:rsid w:val="00A613F4"/>
    <w:rsid w:val="00A615EE"/>
    <w:rsid w:val="00A618F7"/>
    <w:rsid w:val="00A61A4F"/>
    <w:rsid w:val="00A61BB6"/>
    <w:rsid w:val="00A61C2B"/>
    <w:rsid w:val="00A61EFF"/>
    <w:rsid w:val="00A61F35"/>
    <w:rsid w:val="00A61F5E"/>
    <w:rsid w:val="00A620F6"/>
    <w:rsid w:val="00A625A0"/>
    <w:rsid w:val="00A62759"/>
    <w:rsid w:val="00A62A13"/>
    <w:rsid w:val="00A62AA0"/>
    <w:rsid w:val="00A62CFC"/>
    <w:rsid w:val="00A62EB4"/>
    <w:rsid w:val="00A6304A"/>
    <w:rsid w:val="00A6324A"/>
    <w:rsid w:val="00A63318"/>
    <w:rsid w:val="00A63341"/>
    <w:rsid w:val="00A63529"/>
    <w:rsid w:val="00A636DD"/>
    <w:rsid w:val="00A63C59"/>
    <w:rsid w:val="00A63CA0"/>
    <w:rsid w:val="00A63EA9"/>
    <w:rsid w:val="00A64164"/>
    <w:rsid w:val="00A64418"/>
    <w:rsid w:val="00A6443A"/>
    <w:rsid w:val="00A64658"/>
    <w:rsid w:val="00A6480C"/>
    <w:rsid w:val="00A649D9"/>
    <w:rsid w:val="00A64D39"/>
    <w:rsid w:val="00A64DFA"/>
    <w:rsid w:val="00A64F1A"/>
    <w:rsid w:val="00A651C0"/>
    <w:rsid w:val="00A65486"/>
    <w:rsid w:val="00A65B56"/>
    <w:rsid w:val="00A65F3D"/>
    <w:rsid w:val="00A66148"/>
    <w:rsid w:val="00A661F2"/>
    <w:rsid w:val="00A663AF"/>
    <w:rsid w:val="00A667AC"/>
    <w:rsid w:val="00A66850"/>
    <w:rsid w:val="00A66AD4"/>
    <w:rsid w:val="00A66F2F"/>
    <w:rsid w:val="00A671C1"/>
    <w:rsid w:val="00A6732F"/>
    <w:rsid w:val="00A67433"/>
    <w:rsid w:val="00A6749B"/>
    <w:rsid w:val="00A675B9"/>
    <w:rsid w:val="00A67C8B"/>
    <w:rsid w:val="00A70098"/>
    <w:rsid w:val="00A70206"/>
    <w:rsid w:val="00A70233"/>
    <w:rsid w:val="00A7029D"/>
    <w:rsid w:val="00A703CC"/>
    <w:rsid w:val="00A7076E"/>
    <w:rsid w:val="00A70777"/>
    <w:rsid w:val="00A70D6B"/>
    <w:rsid w:val="00A70E42"/>
    <w:rsid w:val="00A70E4B"/>
    <w:rsid w:val="00A710E2"/>
    <w:rsid w:val="00A710F0"/>
    <w:rsid w:val="00A711DA"/>
    <w:rsid w:val="00A712D4"/>
    <w:rsid w:val="00A714DC"/>
    <w:rsid w:val="00A7156A"/>
    <w:rsid w:val="00A71571"/>
    <w:rsid w:val="00A715B2"/>
    <w:rsid w:val="00A71884"/>
    <w:rsid w:val="00A718EC"/>
    <w:rsid w:val="00A719DB"/>
    <w:rsid w:val="00A71A60"/>
    <w:rsid w:val="00A71E2C"/>
    <w:rsid w:val="00A7241F"/>
    <w:rsid w:val="00A7293B"/>
    <w:rsid w:val="00A72BFC"/>
    <w:rsid w:val="00A72D65"/>
    <w:rsid w:val="00A72DBF"/>
    <w:rsid w:val="00A73023"/>
    <w:rsid w:val="00A7315F"/>
    <w:rsid w:val="00A731E7"/>
    <w:rsid w:val="00A733F2"/>
    <w:rsid w:val="00A7362D"/>
    <w:rsid w:val="00A737D1"/>
    <w:rsid w:val="00A73AE0"/>
    <w:rsid w:val="00A73C61"/>
    <w:rsid w:val="00A73D05"/>
    <w:rsid w:val="00A73D1D"/>
    <w:rsid w:val="00A73E5E"/>
    <w:rsid w:val="00A73E80"/>
    <w:rsid w:val="00A74087"/>
    <w:rsid w:val="00A741F7"/>
    <w:rsid w:val="00A743C4"/>
    <w:rsid w:val="00A743EF"/>
    <w:rsid w:val="00A7495A"/>
    <w:rsid w:val="00A74AA9"/>
    <w:rsid w:val="00A74C72"/>
    <w:rsid w:val="00A74E57"/>
    <w:rsid w:val="00A754D9"/>
    <w:rsid w:val="00A7559A"/>
    <w:rsid w:val="00A75655"/>
    <w:rsid w:val="00A75658"/>
    <w:rsid w:val="00A757FE"/>
    <w:rsid w:val="00A75849"/>
    <w:rsid w:val="00A75A47"/>
    <w:rsid w:val="00A75DD3"/>
    <w:rsid w:val="00A75E65"/>
    <w:rsid w:val="00A75EF6"/>
    <w:rsid w:val="00A7626D"/>
    <w:rsid w:val="00A762DC"/>
    <w:rsid w:val="00A76518"/>
    <w:rsid w:val="00A76522"/>
    <w:rsid w:val="00A7698E"/>
    <w:rsid w:val="00A76BEF"/>
    <w:rsid w:val="00A76BF3"/>
    <w:rsid w:val="00A76CB7"/>
    <w:rsid w:val="00A76CC0"/>
    <w:rsid w:val="00A76D41"/>
    <w:rsid w:val="00A77416"/>
    <w:rsid w:val="00A77798"/>
    <w:rsid w:val="00A77979"/>
    <w:rsid w:val="00A77A98"/>
    <w:rsid w:val="00A77BD8"/>
    <w:rsid w:val="00A800C7"/>
    <w:rsid w:val="00A802A0"/>
    <w:rsid w:val="00A802F4"/>
    <w:rsid w:val="00A8045E"/>
    <w:rsid w:val="00A80613"/>
    <w:rsid w:val="00A806DA"/>
    <w:rsid w:val="00A806E1"/>
    <w:rsid w:val="00A806FA"/>
    <w:rsid w:val="00A807C6"/>
    <w:rsid w:val="00A808C1"/>
    <w:rsid w:val="00A80970"/>
    <w:rsid w:val="00A809A2"/>
    <w:rsid w:val="00A80AB1"/>
    <w:rsid w:val="00A80B7E"/>
    <w:rsid w:val="00A80E84"/>
    <w:rsid w:val="00A8101F"/>
    <w:rsid w:val="00A8143C"/>
    <w:rsid w:val="00A8146E"/>
    <w:rsid w:val="00A8167F"/>
    <w:rsid w:val="00A81730"/>
    <w:rsid w:val="00A81865"/>
    <w:rsid w:val="00A8186D"/>
    <w:rsid w:val="00A81897"/>
    <w:rsid w:val="00A818D0"/>
    <w:rsid w:val="00A81998"/>
    <w:rsid w:val="00A81DCF"/>
    <w:rsid w:val="00A8213E"/>
    <w:rsid w:val="00A82172"/>
    <w:rsid w:val="00A821EE"/>
    <w:rsid w:val="00A829DD"/>
    <w:rsid w:val="00A82A01"/>
    <w:rsid w:val="00A82A52"/>
    <w:rsid w:val="00A82CAD"/>
    <w:rsid w:val="00A82F56"/>
    <w:rsid w:val="00A830B1"/>
    <w:rsid w:val="00A833D8"/>
    <w:rsid w:val="00A8383D"/>
    <w:rsid w:val="00A83A04"/>
    <w:rsid w:val="00A83B7A"/>
    <w:rsid w:val="00A83E4A"/>
    <w:rsid w:val="00A84015"/>
    <w:rsid w:val="00A84129"/>
    <w:rsid w:val="00A84BED"/>
    <w:rsid w:val="00A84DD7"/>
    <w:rsid w:val="00A84DF5"/>
    <w:rsid w:val="00A85131"/>
    <w:rsid w:val="00A85FF0"/>
    <w:rsid w:val="00A8630D"/>
    <w:rsid w:val="00A864FD"/>
    <w:rsid w:val="00A8651E"/>
    <w:rsid w:val="00A86883"/>
    <w:rsid w:val="00A86AA2"/>
    <w:rsid w:val="00A86AD8"/>
    <w:rsid w:val="00A86AF1"/>
    <w:rsid w:val="00A870AA"/>
    <w:rsid w:val="00A870D8"/>
    <w:rsid w:val="00A87159"/>
    <w:rsid w:val="00A871D7"/>
    <w:rsid w:val="00A8723B"/>
    <w:rsid w:val="00A87307"/>
    <w:rsid w:val="00A87475"/>
    <w:rsid w:val="00A87C84"/>
    <w:rsid w:val="00A87F5D"/>
    <w:rsid w:val="00A903BA"/>
    <w:rsid w:val="00A903CB"/>
    <w:rsid w:val="00A90432"/>
    <w:rsid w:val="00A90444"/>
    <w:rsid w:val="00A9074E"/>
    <w:rsid w:val="00A907A9"/>
    <w:rsid w:val="00A9082B"/>
    <w:rsid w:val="00A90BA5"/>
    <w:rsid w:val="00A90C3D"/>
    <w:rsid w:val="00A910DE"/>
    <w:rsid w:val="00A91459"/>
    <w:rsid w:val="00A91530"/>
    <w:rsid w:val="00A915BF"/>
    <w:rsid w:val="00A91A2B"/>
    <w:rsid w:val="00A91B5B"/>
    <w:rsid w:val="00A91E4E"/>
    <w:rsid w:val="00A92501"/>
    <w:rsid w:val="00A92841"/>
    <w:rsid w:val="00A92856"/>
    <w:rsid w:val="00A92C7B"/>
    <w:rsid w:val="00A92C96"/>
    <w:rsid w:val="00A92E26"/>
    <w:rsid w:val="00A93103"/>
    <w:rsid w:val="00A93791"/>
    <w:rsid w:val="00A937C3"/>
    <w:rsid w:val="00A93873"/>
    <w:rsid w:val="00A93DE2"/>
    <w:rsid w:val="00A9402B"/>
    <w:rsid w:val="00A946AD"/>
    <w:rsid w:val="00A94916"/>
    <w:rsid w:val="00A949C3"/>
    <w:rsid w:val="00A94BCD"/>
    <w:rsid w:val="00A94BD8"/>
    <w:rsid w:val="00A94C1D"/>
    <w:rsid w:val="00A94E19"/>
    <w:rsid w:val="00A94EC8"/>
    <w:rsid w:val="00A94FA6"/>
    <w:rsid w:val="00A951CD"/>
    <w:rsid w:val="00A951FF"/>
    <w:rsid w:val="00A95201"/>
    <w:rsid w:val="00A9522B"/>
    <w:rsid w:val="00A9523E"/>
    <w:rsid w:val="00A95461"/>
    <w:rsid w:val="00A95487"/>
    <w:rsid w:val="00A954D3"/>
    <w:rsid w:val="00A9557A"/>
    <w:rsid w:val="00A9559F"/>
    <w:rsid w:val="00A95831"/>
    <w:rsid w:val="00A9593D"/>
    <w:rsid w:val="00A95A4C"/>
    <w:rsid w:val="00A96421"/>
    <w:rsid w:val="00A966C1"/>
    <w:rsid w:val="00A969ED"/>
    <w:rsid w:val="00A96A68"/>
    <w:rsid w:val="00A96D95"/>
    <w:rsid w:val="00A96FAC"/>
    <w:rsid w:val="00A97193"/>
    <w:rsid w:val="00A97218"/>
    <w:rsid w:val="00A974F3"/>
    <w:rsid w:val="00A97565"/>
    <w:rsid w:val="00A97821"/>
    <w:rsid w:val="00A97A55"/>
    <w:rsid w:val="00A97AAF"/>
    <w:rsid w:val="00A97D86"/>
    <w:rsid w:val="00A97F7D"/>
    <w:rsid w:val="00AA02A7"/>
    <w:rsid w:val="00AA0305"/>
    <w:rsid w:val="00AA03B8"/>
    <w:rsid w:val="00AA03E5"/>
    <w:rsid w:val="00AA07EC"/>
    <w:rsid w:val="00AA08D9"/>
    <w:rsid w:val="00AA0D78"/>
    <w:rsid w:val="00AA0DF2"/>
    <w:rsid w:val="00AA118B"/>
    <w:rsid w:val="00AA1305"/>
    <w:rsid w:val="00AA13F2"/>
    <w:rsid w:val="00AA181A"/>
    <w:rsid w:val="00AA18C0"/>
    <w:rsid w:val="00AA1C83"/>
    <w:rsid w:val="00AA1DBB"/>
    <w:rsid w:val="00AA1DF8"/>
    <w:rsid w:val="00AA2114"/>
    <w:rsid w:val="00AA22D1"/>
    <w:rsid w:val="00AA2317"/>
    <w:rsid w:val="00AA2730"/>
    <w:rsid w:val="00AA2AB2"/>
    <w:rsid w:val="00AA2BDC"/>
    <w:rsid w:val="00AA2DB5"/>
    <w:rsid w:val="00AA2FD0"/>
    <w:rsid w:val="00AA33A3"/>
    <w:rsid w:val="00AA3420"/>
    <w:rsid w:val="00AA37E8"/>
    <w:rsid w:val="00AA3D8E"/>
    <w:rsid w:val="00AA4089"/>
    <w:rsid w:val="00AA4521"/>
    <w:rsid w:val="00AA45B3"/>
    <w:rsid w:val="00AA45E1"/>
    <w:rsid w:val="00AA45EF"/>
    <w:rsid w:val="00AA471D"/>
    <w:rsid w:val="00AA487B"/>
    <w:rsid w:val="00AA49D7"/>
    <w:rsid w:val="00AA4A1B"/>
    <w:rsid w:val="00AA4EB6"/>
    <w:rsid w:val="00AA5087"/>
    <w:rsid w:val="00AA5131"/>
    <w:rsid w:val="00AA5532"/>
    <w:rsid w:val="00AA5560"/>
    <w:rsid w:val="00AA57AF"/>
    <w:rsid w:val="00AA59F5"/>
    <w:rsid w:val="00AA5B66"/>
    <w:rsid w:val="00AA5D4A"/>
    <w:rsid w:val="00AA5F59"/>
    <w:rsid w:val="00AA62B4"/>
    <w:rsid w:val="00AA62DE"/>
    <w:rsid w:val="00AA6659"/>
    <w:rsid w:val="00AA6854"/>
    <w:rsid w:val="00AA68B1"/>
    <w:rsid w:val="00AA6E1E"/>
    <w:rsid w:val="00AA7096"/>
    <w:rsid w:val="00AA7124"/>
    <w:rsid w:val="00AA726F"/>
    <w:rsid w:val="00AA74D6"/>
    <w:rsid w:val="00AA7D37"/>
    <w:rsid w:val="00AA7E33"/>
    <w:rsid w:val="00AA7EFA"/>
    <w:rsid w:val="00AB00B8"/>
    <w:rsid w:val="00AB03D5"/>
    <w:rsid w:val="00AB03E3"/>
    <w:rsid w:val="00AB0667"/>
    <w:rsid w:val="00AB0844"/>
    <w:rsid w:val="00AB0859"/>
    <w:rsid w:val="00AB0B65"/>
    <w:rsid w:val="00AB0E94"/>
    <w:rsid w:val="00AB113B"/>
    <w:rsid w:val="00AB142A"/>
    <w:rsid w:val="00AB14CD"/>
    <w:rsid w:val="00AB160B"/>
    <w:rsid w:val="00AB1A44"/>
    <w:rsid w:val="00AB1BAC"/>
    <w:rsid w:val="00AB1C7F"/>
    <w:rsid w:val="00AB2119"/>
    <w:rsid w:val="00AB25CC"/>
    <w:rsid w:val="00AB26A6"/>
    <w:rsid w:val="00AB26E9"/>
    <w:rsid w:val="00AB27BC"/>
    <w:rsid w:val="00AB2F38"/>
    <w:rsid w:val="00AB2FE7"/>
    <w:rsid w:val="00AB304F"/>
    <w:rsid w:val="00AB3709"/>
    <w:rsid w:val="00AB37F7"/>
    <w:rsid w:val="00AB38DF"/>
    <w:rsid w:val="00AB3A84"/>
    <w:rsid w:val="00AB3AB9"/>
    <w:rsid w:val="00AB3B82"/>
    <w:rsid w:val="00AB3F6E"/>
    <w:rsid w:val="00AB4131"/>
    <w:rsid w:val="00AB41F9"/>
    <w:rsid w:val="00AB424E"/>
    <w:rsid w:val="00AB42C1"/>
    <w:rsid w:val="00AB44C1"/>
    <w:rsid w:val="00AB44C3"/>
    <w:rsid w:val="00AB45BF"/>
    <w:rsid w:val="00AB48A6"/>
    <w:rsid w:val="00AB4EAC"/>
    <w:rsid w:val="00AB4ED6"/>
    <w:rsid w:val="00AB514D"/>
    <w:rsid w:val="00AB5157"/>
    <w:rsid w:val="00AB52F5"/>
    <w:rsid w:val="00AB536D"/>
    <w:rsid w:val="00AB542E"/>
    <w:rsid w:val="00AB55B5"/>
    <w:rsid w:val="00AB5639"/>
    <w:rsid w:val="00AB5794"/>
    <w:rsid w:val="00AB5956"/>
    <w:rsid w:val="00AB5E67"/>
    <w:rsid w:val="00AB6137"/>
    <w:rsid w:val="00AB6182"/>
    <w:rsid w:val="00AB61A7"/>
    <w:rsid w:val="00AB63E9"/>
    <w:rsid w:val="00AB6B48"/>
    <w:rsid w:val="00AB6BF1"/>
    <w:rsid w:val="00AB6C80"/>
    <w:rsid w:val="00AB6F76"/>
    <w:rsid w:val="00AB729A"/>
    <w:rsid w:val="00AB734A"/>
    <w:rsid w:val="00AB7697"/>
    <w:rsid w:val="00AB77A7"/>
    <w:rsid w:val="00AB78E4"/>
    <w:rsid w:val="00AB7A90"/>
    <w:rsid w:val="00AB7AF7"/>
    <w:rsid w:val="00AC000C"/>
    <w:rsid w:val="00AC0033"/>
    <w:rsid w:val="00AC01E3"/>
    <w:rsid w:val="00AC068F"/>
    <w:rsid w:val="00AC0AD6"/>
    <w:rsid w:val="00AC0B92"/>
    <w:rsid w:val="00AC11BF"/>
    <w:rsid w:val="00AC1406"/>
    <w:rsid w:val="00AC1435"/>
    <w:rsid w:val="00AC1718"/>
    <w:rsid w:val="00AC1ABF"/>
    <w:rsid w:val="00AC1E62"/>
    <w:rsid w:val="00AC1E78"/>
    <w:rsid w:val="00AC1F34"/>
    <w:rsid w:val="00AC22CA"/>
    <w:rsid w:val="00AC2423"/>
    <w:rsid w:val="00AC266E"/>
    <w:rsid w:val="00AC2834"/>
    <w:rsid w:val="00AC2DFE"/>
    <w:rsid w:val="00AC2FC9"/>
    <w:rsid w:val="00AC36A6"/>
    <w:rsid w:val="00AC36A8"/>
    <w:rsid w:val="00AC3866"/>
    <w:rsid w:val="00AC3975"/>
    <w:rsid w:val="00AC3978"/>
    <w:rsid w:val="00AC3BD1"/>
    <w:rsid w:val="00AC3EB3"/>
    <w:rsid w:val="00AC3EFF"/>
    <w:rsid w:val="00AC3F04"/>
    <w:rsid w:val="00AC3F82"/>
    <w:rsid w:val="00AC438F"/>
    <w:rsid w:val="00AC4422"/>
    <w:rsid w:val="00AC4496"/>
    <w:rsid w:val="00AC4E8A"/>
    <w:rsid w:val="00AC4FD6"/>
    <w:rsid w:val="00AC541C"/>
    <w:rsid w:val="00AC563B"/>
    <w:rsid w:val="00AC5D2C"/>
    <w:rsid w:val="00AC5EFE"/>
    <w:rsid w:val="00AC60FC"/>
    <w:rsid w:val="00AC6606"/>
    <w:rsid w:val="00AC692F"/>
    <w:rsid w:val="00AC6A08"/>
    <w:rsid w:val="00AC6A25"/>
    <w:rsid w:val="00AC6A5A"/>
    <w:rsid w:val="00AC6AEC"/>
    <w:rsid w:val="00AC6CE7"/>
    <w:rsid w:val="00AC6DDC"/>
    <w:rsid w:val="00AC70CD"/>
    <w:rsid w:val="00AC710A"/>
    <w:rsid w:val="00AC7136"/>
    <w:rsid w:val="00AC72BE"/>
    <w:rsid w:val="00AC72CB"/>
    <w:rsid w:val="00AC79B6"/>
    <w:rsid w:val="00AC7A57"/>
    <w:rsid w:val="00AC7D6F"/>
    <w:rsid w:val="00AC7EB2"/>
    <w:rsid w:val="00AD00C6"/>
    <w:rsid w:val="00AD0207"/>
    <w:rsid w:val="00AD0372"/>
    <w:rsid w:val="00AD0554"/>
    <w:rsid w:val="00AD073E"/>
    <w:rsid w:val="00AD0D33"/>
    <w:rsid w:val="00AD0DDB"/>
    <w:rsid w:val="00AD0E48"/>
    <w:rsid w:val="00AD0E78"/>
    <w:rsid w:val="00AD0EAE"/>
    <w:rsid w:val="00AD107C"/>
    <w:rsid w:val="00AD128C"/>
    <w:rsid w:val="00AD1381"/>
    <w:rsid w:val="00AD1727"/>
    <w:rsid w:val="00AD174A"/>
    <w:rsid w:val="00AD184D"/>
    <w:rsid w:val="00AD186C"/>
    <w:rsid w:val="00AD1A4F"/>
    <w:rsid w:val="00AD1D0B"/>
    <w:rsid w:val="00AD20D9"/>
    <w:rsid w:val="00AD2100"/>
    <w:rsid w:val="00AD2281"/>
    <w:rsid w:val="00AD265A"/>
    <w:rsid w:val="00AD2912"/>
    <w:rsid w:val="00AD2977"/>
    <w:rsid w:val="00AD2A84"/>
    <w:rsid w:val="00AD2AA3"/>
    <w:rsid w:val="00AD2ACC"/>
    <w:rsid w:val="00AD2B26"/>
    <w:rsid w:val="00AD3083"/>
    <w:rsid w:val="00AD30D3"/>
    <w:rsid w:val="00AD396B"/>
    <w:rsid w:val="00AD3A42"/>
    <w:rsid w:val="00AD3CD7"/>
    <w:rsid w:val="00AD3D1A"/>
    <w:rsid w:val="00AD439D"/>
    <w:rsid w:val="00AD4424"/>
    <w:rsid w:val="00AD4899"/>
    <w:rsid w:val="00AD4C92"/>
    <w:rsid w:val="00AD4CF8"/>
    <w:rsid w:val="00AD4FC0"/>
    <w:rsid w:val="00AD51B8"/>
    <w:rsid w:val="00AD51EE"/>
    <w:rsid w:val="00AD5370"/>
    <w:rsid w:val="00AD55C9"/>
    <w:rsid w:val="00AD571D"/>
    <w:rsid w:val="00AD572F"/>
    <w:rsid w:val="00AD5882"/>
    <w:rsid w:val="00AD590B"/>
    <w:rsid w:val="00AD5AF8"/>
    <w:rsid w:val="00AD5B12"/>
    <w:rsid w:val="00AD5BAA"/>
    <w:rsid w:val="00AD5CA6"/>
    <w:rsid w:val="00AD5D0E"/>
    <w:rsid w:val="00AD6110"/>
    <w:rsid w:val="00AD622D"/>
    <w:rsid w:val="00AD6262"/>
    <w:rsid w:val="00AD631C"/>
    <w:rsid w:val="00AD63A0"/>
    <w:rsid w:val="00AD6553"/>
    <w:rsid w:val="00AD661B"/>
    <w:rsid w:val="00AD68D7"/>
    <w:rsid w:val="00AD69F0"/>
    <w:rsid w:val="00AD72C6"/>
    <w:rsid w:val="00AD7444"/>
    <w:rsid w:val="00AD744A"/>
    <w:rsid w:val="00AD7AFD"/>
    <w:rsid w:val="00AD7DF4"/>
    <w:rsid w:val="00AE000C"/>
    <w:rsid w:val="00AE003E"/>
    <w:rsid w:val="00AE00DD"/>
    <w:rsid w:val="00AE037D"/>
    <w:rsid w:val="00AE047E"/>
    <w:rsid w:val="00AE0589"/>
    <w:rsid w:val="00AE05FE"/>
    <w:rsid w:val="00AE067F"/>
    <w:rsid w:val="00AE099A"/>
    <w:rsid w:val="00AE0A44"/>
    <w:rsid w:val="00AE0BD3"/>
    <w:rsid w:val="00AE0D01"/>
    <w:rsid w:val="00AE12D3"/>
    <w:rsid w:val="00AE17E3"/>
    <w:rsid w:val="00AE1848"/>
    <w:rsid w:val="00AE1980"/>
    <w:rsid w:val="00AE19A6"/>
    <w:rsid w:val="00AE19A7"/>
    <w:rsid w:val="00AE1A98"/>
    <w:rsid w:val="00AE1D6D"/>
    <w:rsid w:val="00AE1DBC"/>
    <w:rsid w:val="00AE227F"/>
    <w:rsid w:val="00AE23BD"/>
    <w:rsid w:val="00AE24B9"/>
    <w:rsid w:val="00AE2AC3"/>
    <w:rsid w:val="00AE2BF8"/>
    <w:rsid w:val="00AE2CC9"/>
    <w:rsid w:val="00AE2E30"/>
    <w:rsid w:val="00AE2EB6"/>
    <w:rsid w:val="00AE31C2"/>
    <w:rsid w:val="00AE3359"/>
    <w:rsid w:val="00AE35A1"/>
    <w:rsid w:val="00AE377E"/>
    <w:rsid w:val="00AE387B"/>
    <w:rsid w:val="00AE38F4"/>
    <w:rsid w:val="00AE398E"/>
    <w:rsid w:val="00AE3D51"/>
    <w:rsid w:val="00AE3D8C"/>
    <w:rsid w:val="00AE3F92"/>
    <w:rsid w:val="00AE4684"/>
    <w:rsid w:val="00AE47A9"/>
    <w:rsid w:val="00AE4863"/>
    <w:rsid w:val="00AE4877"/>
    <w:rsid w:val="00AE48E3"/>
    <w:rsid w:val="00AE4903"/>
    <w:rsid w:val="00AE49B7"/>
    <w:rsid w:val="00AE4AA0"/>
    <w:rsid w:val="00AE4B12"/>
    <w:rsid w:val="00AE504D"/>
    <w:rsid w:val="00AE5114"/>
    <w:rsid w:val="00AE5248"/>
    <w:rsid w:val="00AE54D5"/>
    <w:rsid w:val="00AE5716"/>
    <w:rsid w:val="00AE5897"/>
    <w:rsid w:val="00AE590B"/>
    <w:rsid w:val="00AE5A2F"/>
    <w:rsid w:val="00AE5A37"/>
    <w:rsid w:val="00AE5B2A"/>
    <w:rsid w:val="00AE6118"/>
    <w:rsid w:val="00AE61B3"/>
    <w:rsid w:val="00AE6613"/>
    <w:rsid w:val="00AE66D9"/>
    <w:rsid w:val="00AE67BB"/>
    <w:rsid w:val="00AE69BA"/>
    <w:rsid w:val="00AE69F7"/>
    <w:rsid w:val="00AE6B73"/>
    <w:rsid w:val="00AE6E22"/>
    <w:rsid w:val="00AE70D3"/>
    <w:rsid w:val="00AE70FC"/>
    <w:rsid w:val="00AE723B"/>
    <w:rsid w:val="00AE7E27"/>
    <w:rsid w:val="00AE7EE8"/>
    <w:rsid w:val="00AF015E"/>
    <w:rsid w:val="00AF0186"/>
    <w:rsid w:val="00AF01A6"/>
    <w:rsid w:val="00AF03B1"/>
    <w:rsid w:val="00AF062B"/>
    <w:rsid w:val="00AF0726"/>
    <w:rsid w:val="00AF0A0C"/>
    <w:rsid w:val="00AF0B68"/>
    <w:rsid w:val="00AF0CF4"/>
    <w:rsid w:val="00AF0F7F"/>
    <w:rsid w:val="00AF129C"/>
    <w:rsid w:val="00AF169B"/>
    <w:rsid w:val="00AF16CB"/>
    <w:rsid w:val="00AF1B31"/>
    <w:rsid w:val="00AF1D07"/>
    <w:rsid w:val="00AF1D5A"/>
    <w:rsid w:val="00AF1DEF"/>
    <w:rsid w:val="00AF1F75"/>
    <w:rsid w:val="00AF1F7B"/>
    <w:rsid w:val="00AF20B5"/>
    <w:rsid w:val="00AF2224"/>
    <w:rsid w:val="00AF222E"/>
    <w:rsid w:val="00AF22C8"/>
    <w:rsid w:val="00AF2352"/>
    <w:rsid w:val="00AF2357"/>
    <w:rsid w:val="00AF2359"/>
    <w:rsid w:val="00AF2582"/>
    <w:rsid w:val="00AF2732"/>
    <w:rsid w:val="00AF2783"/>
    <w:rsid w:val="00AF35E0"/>
    <w:rsid w:val="00AF3639"/>
    <w:rsid w:val="00AF36C7"/>
    <w:rsid w:val="00AF36FC"/>
    <w:rsid w:val="00AF39E4"/>
    <w:rsid w:val="00AF3BDB"/>
    <w:rsid w:val="00AF3CF3"/>
    <w:rsid w:val="00AF40C9"/>
    <w:rsid w:val="00AF42EC"/>
    <w:rsid w:val="00AF4336"/>
    <w:rsid w:val="00AF44B9"/>
    <w:rsid w:val="00AF469D"/>
    <w:rsid w:val="00AF4712"/>
    <w:rsid w:val="00AF47ED"/>
    <w:rsid w:val="00AF4B69"/>
    <w:rsid w:val="00AF5159"/>
    <w:rsid w:val="00AF546E"/>
    <w:rsid w:val="00AF5549"/>
    <w:rsid w:val="00AF55EB"/>
    <w:rsid w:val="00AF58D1"/>
    <w:rsid w:val="00AF593B"/>
    <w:rsid w:val="00AF5941"/>
    <w:rsid w:val="00AF5CDB"/>
    <w:rsid w:val="00AF5D0B"/>
    <w:rsid w:val="00AF5DD3"/>
    <w:rsid w:val="00AF5DED"/>
    <w:rsid w:val="00AF5E6B"/>
    <w:rsid w:val="00AF5F3E"/>
    <w:rsid w:val="00AF5F67"/>
    <w:rsid w:val="00AF6308"/>
    <w:rsid w:val="00AF7251"/>
    <w:rsid w:val="00AF73DC"/>
    <w:rsid w:val="00AF75B3"/>
    <w:rsid w:val="00AF795C"/>
    <w:rsid w:val="00AF7C6C"/>
    <w:rsid w:val="00AF7CB7"/>
    <w:rsid w:val="00AF7D19"/>
    <w:rsid w:val="00AF7EC3"/>
    <w:rsid w:val="00AF7FD4"/>
    <w:rsid w:val="00B0059B"/>
    <w:rsid w:val="00B008DD"/>
    <w:rsid w:val="00B0091D"/>
    <w:rsid w:val="00B00A2F"/>
    <w:rsid w:val="00B01232"/>
    <w:rsid w:val="00B017FB"/>
    <w:rsid w:val="00B01849"/>
    <w:rsid w:val="00B01854"/>
    <w:rsid w:val="00B01DCB"/>
    <w:rsid w:val="00B01E4B"/>
    <w:rsid w:val="00B02263"/>
    <w:rsid w:val="00B022F3"/>
    <w:rsid w:val="00B023A9"/>
    <w:rsid w:val="00B024BD"/>
    <w:rsid w:val="00B02655"/>
    <w:rsid w:val="00B0270D"/>
    <w:rsid w:val="00B02CF5"/>
    <w:rsid w:val="00B02DA1"/>
    <w:rsid w:val="00B03303"/>
    <w:rsid w:val="00B03556"/>
    <w:rsid w:val="00B036D8"/>
    <w:rsid w:val="00B037BC"/>
    <w:rsid w:val="00B03C48"/>
    <w:rsid w:val="00B0404F"/>
    <w:rsid w:val="00B04350"/>
    <w:rsid w:val="00B04440"/>
    <w:rsid w:val="00B04507"/>
    <w:rsid w:val="00B0456E"/>
    <w:rsid w:val="00B04B1A"/>
    <w:rsid w:val="00B04C1E"/>
    <w:rsid w:val="00B04E55"/>
    <w:rsid w:val="00B04FC2"/>
    <w:rsid w:val="00B05036"/>
    <w:rsid w:val="00B053B9"/>
    <w:rsid w:val="00B053FD"/>
    <w:rsid w:val="00B0595C"/>
    <w:rsid w:val="00B05A03"/>
    <w:rsid w:val="00B05DB7"/>
    <w:rsid w:val="00B05E42"/>
    <w:rsid w:val="00B05F0F"/>
    <w:rsid w:val="00B06038"/>
    <w:rsid w:val="00B060F4"/>
    <w:rsid w:val="00B06332"/>
    <w:rsid w:val="00B0645C"/>
    <w:rsid w:val="00B06489"/>
    <w:rsid w:val="00B064CC"/>
    <w:rsid w:val="00B065C9"/>
    <w:rsid w:val="00B066C6"/>
    <w:rsid w:val="00B067CA"/>
    <w:rsid w:val="00B068BB"/>
    <w:rsid w:val="00B06903"/>
    <w:rsid w:val="00B069E4"/>
    <w:rsid w:val="00B06AC6"/>
    <w:rsid w:val="00B06C94"/>
    <w:rsid w:val="00B06D6D"/>
    <w:rsid w:val="00B06E2B"/>
    <w:rsid w:val="00B074D0"/>
    <w:rsid w:val="00B075F6"/>
    <w:rsid w:val="00B07677"/>
    <w:rsid w:val="00B07895"/>
    <w:rsid w:val="00B07B2B"/>
    <w:rsid w:val="00B07D28"/>
    <w:rsid w:val="00B07F4F"/>
    <w:rsid w:val="00B07F7B"/>
    <w:rsid w:val="00B1032A"/>
    <w:rsid w:val="00B10496"/>
    <w:rsid w:val="00B105C7"/>
    <w:rsid w:val="00B10601"/>
    <w:rsid w:val="00B10677"/>
    <w:rsid w:val="00B107C9"/>
    <w:rsid w:val="00B1099B"/>
    <w:rsid w:val="00B111C1"/>
    <w:rsid w:val="00B113B5"/>
    <w:rsid w:val="00B11664"/>
    <w:rsid w:val="00B118B9"/>
    <w:rsid w:val="00B119B8"/>
    <w:rsid w:val="00B11B6C"/>
    <w:rsid w:val="00B11C52"/>
    <w:rsid w:val="00B11DF2"/>
    <w:rsid w:val="00B11F09"/>
    <w:rsid w:val="00B12393"/>
    <w:rsid w:val="00B1242A"/>
    <w:rsid w:val="00B125D9"/>
    <w:rsid w:val="00B128DC"/>
    <w:rsid w:val="00B1290C"/>
    <w:rsid w:val="00B12A0B"/>
    <w:rsid w:val="00B12BD8"/>
    <w:rsid w:val="00B12E99"/>
    <w:rsid w:val="00B13624"/>
    <w:rsid w:val="00B137AF"/>
    <w:rsid w:val="00B138F3"/>
    <w:rsid w:val="00B13A2B"/>
    <w:rsid w:val="00B13D8F"/>
    <w:rsid w:val="00B1409C"/>
    <w:rsid w:val="00B14685"/>
    <w:rsid w:val="00B146BB"/>
    <w:rsid w:val="00B1473C"/>
    <w:rsid w:val="00B14797"/>
    <w:rsid w:val="00B14980"/>
    <w:rsid w:val="00B14C55"/>
    <w:rsid w:val="00B15379"/>
    <w:rsid w:val="00B156A7"/>
    <w:rsid w:val="00B1589B"/>
    <w:rsid w:val="00B15973"/>
    <w:rsid w:val="00B15A67"/>
    <w:rsid w:val="00B15D4D"/>
    <w:rsid w:val="00B16084"/>
    <w:rsid w:val="00B1627E"/>
    <w:rsid w:val="00B16397"/>
    <w:rsid w:val="00B16731"/>
    <w:rsid w:val="00B1676D"/>
    <w:rsid w:val="00B16898"/>
    <w:rsid w:val="00B16978"/>
    <w:rsid w:val="00B16A51"/>
    <w:rsid w:val="00B16B2C"/>
    <w:rsid w:val="00B16D61"/>
    <w:rsid w:val="00B16E38"/>
    <w:rsid w:val="00B16E83"/>
    <w:rsid w:val="00B1701D"/>
    <w:rsid w:val="00B1715A"/>
    <w:rsid w:val="00B173A2"/>
    <w:rsid w:val="00B17446"/>
    <w:rsid w:val="00B17939"/>
    <w:rsid w:val="00B179A6"/>
    <w:rsid w:val="00B17B4C"/>
    <w:rsid w:val="00B17C0C"/>
    <w:rsid w:val="00B17EF8"/>
    <w:rsid w:val="00B20142"/>
    <w:rsid w:val="00B20475"/>
    <w:rsid w:val="00B20541"/>
    <w:rsid w:val="00B20575"/>
    <w:rsid w:val="00B205FD"/>
    <w:rsid w:val="00B2092E"/>
    <w:rsid w:val="00B209A7"/>
    <w:rsid w:val="00B20AD4"/>
    <w:rsid w:val="00B21200"/>
    <w:rsid w:val="00B218A7"/>
    <w:rsid w:val="00B2192D"/>
    <w:rsid w:val="00B219B2"/>
    <w:rsid w:val="00B21C60"/>
    <w:rsid w:val="00B21CA4"/>
    <w:rsid w:val="00B221BB"/>
    <w:rsid w:val="00B221FA"/>
    <w:rsid w:val="00B2220A"/>
    <w:rsid w:val="00B2261D"/>
    <w:rsid w:val="00B226B2"/>
    <w:rsid w:val="00B227B8"/>
    <w:rsid w:val="00B229C6"/>
    <w:rsid w:val="00B229DB"/>
    <w:rsid w:val="00B22D88"/>
    <w:rsid w:val="00B23032"/>
    <w:rsid w:val="00B2319A"/>
    <w:rsid w:val="00B232C5"/>
    <w:rsid w:val="00B23475"/>
    <w:rsid w:val="00B2350D"/>
    <w:rsid w:val="00B236B5"/>
    <w:rsid w:val="00B2399E"/>
    <w:rsid w:val="00B239F6"/>
    <w:rsid w:val="00B23C44"/>
    <w:rsid w:val="00B23D23"/>
    <w:rsid w:val="00B241BD"/>
    <w:rsid w:val="00B246AD"/>
    <w:rsid w:val="00B246DB"/>
    <w:rsid w:val="00B24735"/>
    <w:rsid w:val="00B248B1"/>
    <w:rsid w:val="00B24BE6"/>
    <w:rsid w:val="00B24D88"/>
    <w:rsid w:val="00B24DC1"/>
    <w:rsid w:val="00B25226"/>
    <w:rsid w:val="00B2558D"/>
    <w:rsid w:val="00B2569C"/>
    <w:rsid w:val="00B25738"/>
    <w:rsid w:val="00B258F9"/>
    <w:rsid w:val="00B25AE7"/>
    <w:rsid w:val="00B261FE"/>
    <w:rsid w:val="00B264E1"/>
    <w:rsid w:val="00B26823"/>
    <w:rsid w:val="00B276AD"/>
    <w:rsid w:val="00B276C8"/>
    <w:rsid w:val="00B2771B"/>
    <w:rsid w:val="00B277F6"/>
    <w:rsid w:val="00B27B7C"/>
    <w:rsid w:val="00B27EF3"/>
    <w:rsid w:val="00B27F03"/>
    <w:rsid w:val="00B30197"/>
    <w:rsid w:val="00B30252"/>
    <w:rsid w:val="00B30280"/>
    <w:rsid w:val="00B30737"/>
    <w:rsid w:val="00B3084E"/>
    <w:rsid w:val="00B30B26"/>
    <w:rsid w:val="00B31067"/>
    <w:rsid w:val="00B31178"/>
    <w:rsid w:val="00B312C3"/>
    <w:rsid w:val="00B31620"/>
    <w:rsid w:val="00B31951"/>
    <w:rsid w:val="00B319BF"/>
    <w:rsid w:val="00B31D58"/>
    <w:rsid w:val="00B31FA6"/>
    <w:rsid w:val="00B32087"/>
    <w:rsid w:val="00B320F3"/>
    <w:rsid w:val="00B32275"/>
    <w:rsid w:val="00B323EC"/>
    <w:rsid w:val="00B326AB"/>
    <w:rsid w:val="00B32C08"/>
    <w:rsid w:val="00B32CC1"/>
    <w:rsid w:val="00B32CF2"/>
    <w:rsid w:val="00B32E44"/>
    <w:rsid w:val="00B33005"/>
    <w:rsid w:val="00B33106"/>
    <w:rsid w:val="00B33122"/>
    <w:rsid w:val="00B331AD"/>
    <w:rsid w:val="00B3357A"/>
    <w:rsid w:val="00B33791"/>
    <w:rsid w:val="00B3385E"/>
    <w:rsid w:val="00B338FE"/>
    <w:rsid w:val="00B33BB6"/>
    <w:rsid w:val="00B33BCB"/>
    <w:rsid w:val="00B33C33"/>
    <w:rsid w:val="00B3404C"/>
    <w:rsid w:val="00B34449"/>
    <w:rsid w:val="00B345FE"/>
    <w:rsid w:val="00B34650"/>
    <w:rsid w:val="00B346D7"/>
    <w:rsid w:val="00B34826"/>
    <w:rsid w:val="00B3483A"/>
    <w:rsid w:val="00B34B4C"/>
    <w:rsid w:val="00B34D95"/>
    <w:rsid w:val="00B35275"/>
    <w:rsid w:val="00B35498"/>
    <w:rsid w:val="00B35568"/>
    <w:rsid w:val="00B358FD"/>
    <w:rsid w:val="00B35C69"/>
    <w:rsid w:val="00B35FED"/>
    <w:rsid w:val="00B362AF"/>
    <w:rsid w:val="00B362BB"/>
    <w:rsid w:val="00B36586"/>
    <w:rsid w:val="00B36857"/>
    <w:rsid w:val="00B36A4D"/>
    <w:rsid w:val="00B36E1C"/>
    <w:rsid w:val="00B372B3"/>
    <w:rsid w:val="00B372E7"/>
    <w:rsid w:val="00B37314"/>
    <w:rsid w:val="00B377FF"/>
    <w:rsid w:val="00B37876"/>
    <w:rsid w:val="00B37878"/>
    <w:rsid w:val="00B379C7"/>
    <w:rsid w:val="00B379CE"/>
    <w:rsid w:val="00B37CC1"/>
    <w:rsid w:val="00B37E64"/>
    <w:rsid w:val="00B37F9B"/>
    <w:rsid w:val="00B407C3"/>
    <w:rsid w:val="00B40A5C"/>
    <w:rsid w:val="00B40E06"/>
    <w:rsid w:val="00B40E51"/>
    <w:rsid w:val="00B40EEC"/>
    <w:rsid w:val="00B40F2C"/>
    <w:rsid w:val="00B412C6"/>
    <w:rsid w:val="00B415E5"/>
    <w:rsid w:val="00B418C6"/>
    <w:rsid w:val="00B41922"/>
    <w:rsid w:val="00B41A0C"/>
    <w:rsid w:val="00B4223D"/>
    <w:rsid w:val="00B425FB"/>
    <w:rsid w:val="00B426A2"/>
    <w:rsid w:val="00B426FF"/>
    <w:rsid w:val="00B42833"/>
    <w:rsid w:val="00B42A59"/>
    <w:rsid w:val="00B42B5D"/>
    <w:rsid w:val="00B42C35"/>
    <w:rsid w:val="00B42E75"/>
    <w:rsid w:val="00B43232"/>
    <w:rsid w:val="00B43415"/>
    <w:rsid w:val="00B438D0"/>
    <w:rsid w:val="00B43DFD"/>
    <w:rsid w:val="00B44144"/>
    <w:rsid w:val="00B441E4"/>
    <w:rsid w:val="00B446B4"/>
    <w:rsid w:val="00B446C7"/>
    <w:rsid w:val="00B4488A"/>
    <w:rsid w:val="00B45060"/>
    <w:rsid w:val="00B4512E"/>
    <w:rsid w:val="00B451A6"/>
    <w:rsid w:val="00B4527F"/>
    <w:rsid w:val="00B45294"/>
    <w:rsid w:val="00B4538D"/>
    <w:rsid w:val="00B453B1"/>
    <w:rsid w:val="00B453E4"/>
    <w:rsid w:val="00B453E8"/>
    <w:rsid w:val="00B45A0B"/>
    <w:rsid w:val="00B45ABF"/>
    <w:rsid w:val="00B45B52"/>
    <w:rsid w:val="00B45B8A"/>
    <w:rsid w:val="00B45BED"/>
    <w:rsid w:val="00B45D25"/>
    <w:rsid w:val="00B45E03"/>
    <w:rsid w:val="00B45FDB"/>
    <w:rsid w:val="00B46187"/>
    <w:rsid w:val="00B464D7"/>
    <w:rsid w:val="00B466B5"/>
    <w:rsid w:val="00B4684B"/>
    <w:rsid w:val="00B47100"/>
    <w:rsid w:val="00B475DF"/>
    <w:rsid w:val="00B47753"/>
    <w:rsid w:val="00B477FA"/>
    <w:rsid w:val="00B479B5"/>
    <w:rsid w:val="00B47A72"/>
    <w:rsid w:val="00B47B07"/>
    <w:rsid w:val="00B47B6A"/>
    <w:rsid w:val="00B47D2C"/>
    <w:rsid w:val="00B47E27"/>
    <w:rsid w:val="00B47FF9"/>
    <w:rsid w:val="00B5029F"/>
    <w:rsid w:val="00B50595"/>
    <w:rsid w:val="00B5070E"/>
    <w:rsid w:val="00B5087E"/>
    <w:rsid w:val="00B50894"/>
    <w:rsid w:val="00B50BA2"/>
    <w:rsid w:val="00B5127E"/>
    <w:rsid w:val="00B518E0"/>
    <w:rsid w:val="00B519D1"/>
    <w:rsid w:val="00B51B42"/>
    <w:rsid w:val="00B51DAD"/>
    <w:rsid w:val="00B51E7A"/>
    <w:rsid w:val="00B52486"/>
    <w:rsid w:val="00B52797"/>
    <w:rsid w:val="00B52841"/>
    <w:rsid w:val="00B5293A"/>
    <w:rsid w:val="00B529AF"/>
    <w:rsid w:val="00B52A00"/>
    <w:rsid w:val="00B52DDC"/>
    <w:rsid w:val="00B52F7B"/>
    <w:rsid w:val="00B532C5"/>
    <w:rsid w:val="00B534D7"/>
    <w:rsid w:val="00B5358A"/>
    <w:rsid w:val="00B535A2"/>
    <w:rsid w:val="00B538A6"/>
    <w:rsid w:val="00B53982"/>
    <w:rsid w:val="00B53A7E"/>
    <w:rsid w:val="00B53BB4"/>
    <w:rsid w:val="00B53CAB"/>
    <w:rsid w:val="00B53D4B"/>
    <w:rsid w:val="00B540C4"/>
    <w:rsid w:val="00B542A3"/>
    <w:rsid w:val="00B544E2"/>
    <w:rsid w:val="00B54731"/>
    <w:rsid w:val="00B54760"/>
    <w:rsid w:val="00B54A60"/>
    <w:rsid w:val="00B54AEB"/>
    <w:rsid w:val="00B54BD0"/>
    <w:rsid w:val="00B54C5F"/>
    <w:rsid w:val="00B54CC3"/>
    <w:rsid w:val="00B54F05"/>
    <w:rsid w:val="00B5515F"/>
    <w:rsid w:val="00B55318"/>
    <w:rsid w:val="00B554E2"/>
    <w:rsid w:val="00B557E7"/>
    <w:rsid w:val="00B55801"/>
    <w:rsid w:val="00B558B4"/>
    <w:rsid w:val="00B55AA5"/>
    <w:rsid w:val="00B55EB6"/>
    <w:rsid w:val="00B563A7"/>
    <w:rsid w:val="00B56479"/>
    <w:rsid w:val="00B565E1"/>
    <w:rsid w:val="00B56608"/>
    <w:rsid w:val="00B56DD5"/>
    <w:rsid w:val="00B56E6B"/>
    <w:rsid w:val="00B56FC9"/>
    <w:rsid w:val="00B57085"/>
    <w:rsid w:val="00B57087"/>
    <w:rsid w:val="00B57ACF"/>
    <w:rsid w:val="00B57C92"/>
    <w:rsid w:val="00B60424"/>
    <w:rsid w:val="00B606E5"/>
    <w:rsid w:val="00B6084E"/>
    <w:rsid w:val="00B60894"/>
    <w:rsid w:val="00B60BEE"/>
    <w:rsid w:val="00B60F5B"/>
    <w:rsid w:val="00B60F71"/>
    <w:rsid w:val="00B61086"/>
    <w:rsid w:val="00B61127"/>
    <w:rsid w:val="00B61417"/>
    <w:rsid w:val="00B6158E"/>
    <w:rsid w:val="00B619F7"/>
    <w:rsid w:val="00B61DD7"/>
    <w:rsid w:val="00B61DDC"/>
    <w:rsid w:val="00B624C4"/>
    <w:rsid w:val="00B62A35"/>
    <w:rsid w:val="00B62B72"/>
    <w:rsid w:val="00B62D4B"/>
    <w:rsid w:val="00B63122"/>
    <w:rsid w:val="00B6348D"/>
    <w:rsid w:val="00B634D6"/>
    <w:rsid w:val="00B63529"/>
    <w:rsid w:val="00B63D39"/>
    <w:rsid w:val="00B63E0F"/>
    <w:rsid w:val="00B64199"/>
    <w:rsid w:val="00B641D5"/>
    <w:rsid w:val="00B6447C"/>
    <w:rsid w:val="00B64971"/>
    <w:rsid w:val="00B64A26"/>
    <w:rsid w:val="00B64B5E"/>
    <w:rsid w:val="00B64DEF"/>
    <w:rsid w:val="00B64F62"/>
    <w:rsid w:val="00B6538D"/>
    <w:rsid w:val="00B6539F"/>
    <w:rsid w:val="00B65605"/>
    <w:rsid w:val="00B65B63"/>
    <w:rsid w:val="00B65D1D"/>
    <w:rsid w:val="00B65D84"/>
    <w:rsid w:val="00B65DCF"/>
    <w:rsid w:val="00B65DFB"/>
    <w:rsid w:val="00B65F22"/>
    <w:rsid w:val="00B66048"/>
    <w:rsid w:val="00B664A4"/>
    <w:rsid w:val="00B66861"/>
    <w:rsid w:val="00B66BE7"/>
    <w:rsid w:val="00B66D92"/>
    <w:rsid w:val="00B677AD"/>
    <w:rsid w:val="00B67C09"/>
    <w:rsid w:val="00B67CBD"/>
    <w:rsid w:val="00B67F33"/>
    <w:rsid w:val="00B67F4A"/>
    <w:rsid w:val="00B7023A"/>
    <w:rsid w:val="00B7058C"/>
    <w:rsid w:val="00B705A0"/>
    <w:rsid w:val="00B70666"/>
    <w:rsid w:val="00B706D4"/>
    <w:rsid w:val="00B7070B"/>
    <w:rsid w:val="00B707FD"/>
    <w:rsid w:val="00B70D8B"/>
    <w:rsid w:val="00B70E53"/>
    <w:rsid w:val="00B7107C"/>
    <w:rsid w:val="00B715FC"/>
    <w:rsid w:val="00B7179D"/>
    <w:rsid w:val="00B71977"/>
    <w:rsid w:val="00B71983"/>
    <w:rsid w:val="00B71AC0"/>
    <w:rsid w:val="00B71BCA"/>
    <w:rsid w:val="00B71C66"/>
    <w:rsid w:val="00B71DC2"/>
    <w:rsid w:val="00B7201C"/>
    <w:rsid w:val="00B72354"/>
    <w:rsid w:val="00B72388"/>
    <w:rsid w:val="00B72602"/>
    <w:rsid w:val="00B727CB"/>
    <w:rsid w:val="00B727DB"/>
    <w:rsid w:val="00B72A4C"/>
    <w:rsid w:val="00B72B9A"/>
    <w:rsid w:val="00B73000"/>
    <w:rsid w:val="00B736E8"/>
    <w:rsid w:val="00B737CC"/>
    <w:rsid w:val="00B737D2"/>
    <w:rsid w:val="00B73B8C"/>
    <w:rsid w:val="00B73CBB"/>
    <w:rsid w:val="00B73D57"/>
    <w:rsid w:val="00B73EA1"/>
    <w:rsid w:val="00B73F7A"/>
    <w:rsid w:val="00B74345"/>
    <w:rsid w:val="00B74407"/>
    <w:rsid w:val="00B74A5F"/>
    <w:rsid w:val="00B74C7F"/>
    <w:rsid w:val="00B74FAE"/>
    <w:rsid w:val="00B7536A"/>
    <w:rsid w:val="00B75537"/>
    <w:rsid w:val="00B75806"/>
    <w:rsid w:val="00B7611D"/>
    <w:rsid w:val="00B76524"/>
    <w:rsid w:val="00B76DD1"/>
    <w:rsid w:val="00B76E3B"/>
    <w:rsid w:val="00B77321"/>
    <w:rsid w:val="00B77637"/>
    <w:rsid w:val="00B77725"/>
    <w:rsid w:val="00B77881"/>
    <w:rsid w:val="00B778F3"/>
    <w:rsid w:val="00B77916"/>
    <w:rsid w:val="00B77EC0"/>
    <w:rsid w:val="00B77F80"/>
    <w:rsid w:val="00B801AB"/>
    <w:rsid w:val="00B804AE"/>
    <w:rsid w:val="00B8054A"/>
    <w:rsid w:val="00B80772"/>
    <w:rsid w:val="00B80992"/>
    <w:rsid w:val="00B80BDF"/>
    <w:rsid w:val="00B80E65"/>
    <w:rsid w:val="00B80FE8"/>
    <w:rsid w:val="00B810AA"/>
    <w:rsid w:val="00B814F9"/>
    <w:rsid w:val="00B815F1"/>
    <w:rsid w:val="00B816A7"/>
    <w:rsid w:val="00B81710"/>
    <w:rsid w:val="00B81C67"/>
    <w:rsid w:val="00B81D70"/>
    <w:rsid w:val="00B8221F"/>
    <w:rsid w:val="00B8241C"/>
    <w:rsid w:val="00B826C4"/>
    <w:rsid w:val="00B82843"/>
    <w:rsid w:val="00B8290A"/>
    <w:rsid w:val="00B82983"/>
    <w:rsid w:val="00B82BD6"/>
    <w:rsid w:val="00B82CC1"/>
    <w:rsid w:val="00B82CF4"/>
    <w:rsid w:val="00B82F65"/>
    <w:rsid w:val="00B8319D"/>
    <w:rsid w:val="00B83247"/>
    <w:rsid w:val="00B83445"/>
    <w:rsid w:val="00B83536"/>
    <w:rsid w:val="00B83724"/>
    <w:rsid w:val="00B83BAA"/>
    <w:rsid w:val="00B83E9E"/>
    <w:rsid w:val="00B83F6B"/>
    <w:rsid w:val="00B84037"/>
    <w:rsid w:val="00B841BD"/>
    <w:rsid w:val="00B84287"/>
    <w:rsid w:val="00B84308"/>
    <w:rsid w:val="00B844FF"/>
    <w:rsid w:val="00B845C8"/>
    <w:rsid w:val="00B84A69"/>
    <w:rsid w:val="00B84EAC"/>
    <w:rsid w:val="00B84EF8"/>
    <w:rsid w:val="00B84FC7"/>
    <w:rsid w:val="00B850AD"/>
    <w:rsid w:val="00B851C4"/>
    <w:rsid w:val="00B85213"/>
    <w:rsid w:val="00B856EB"/>
    <w:rsid w:val="00B858D4"/>
    <w:rsid w:val="00B85AC1"/>
    <w:rsid w:val="00B85DA3"/>
    <w:rsid w:val="00B85E39"/>
    <w:rsid w:val="00B85E9B"/>
    <w:rsid w:val="00B85EE5"/>
    <w:rsid w:val="00B86196"/>
    <w:rsid w:val="00B86886"/>
    <w:rsid w:val="00B86978"/>
    <w:rsid w:val="00B86ABC"/>
    <w:rsid w:val="00B86BF4"/>
    <w:rsid w:val="00B86C2A"/>
    <w:rsid w:val="00B86E9A"/>
    <w:rsid w:val="00B8706B"/>
    <w:rsid w:val="00B870B1"/>
    <w:rsid w:val="00B872ED"/>
    <w:rsid w:val="00B874DF"/>
    <w:rsid w:val="00B8761C"/>
    <w:rsid w:val="00B87714"/>
    <w:rsid w:val="00B8796E"/>
    <w:rsid w:val="00B87A2A"/>
    <w:rsid w:val="00B87B4D"/>
    <w:rsid w:val="00B87C0C"/>
    <w:rsid w:val="00B87CA7"/>
    <w:rsid w:val="00B87CCC"/>
    <w:rsid w:val="00B87F14"/>
    <w:rsid w:val="00B87F52"/>
    <w:rsid w:val="00B87FB3"/>
    <w:rsid w:val="00B903DF"/>
    <w:rsid w:val="00B904AC"/>
    <w:rsid w:val="00B9056B"/>
    <w:rsid w:val="00B90A24"/>
    <w:rsid w:val="00B90CAC"/>
    <w:rsid w:val="00B90EA8"/>
    <w:rsid w:val="00B91102"/>
    <w:rsid w:val="00B91158"/>
    <w:rsid w:val="00B91375"/>
    <w:rsid w:val="00B91481"/>
    <w:rsid w:val="00B91594"/>
    <w:rsid w:val="00B91CB9"/>
    <w:rsid w:val="00B91DE8"/>
    <w:rsid w:val="00B9202C"/>
    <w:rsid w:val="00B9215B"/>
    <w:rsid w:val="00B921D8"/>
    <w:rsid w:val="00B92207"/>
    <w:rsid w:val="00B92322"/>
    <w:rsid w:val="00B92506"/>
    <w:rsid w:val="00B927E9"/>
    <w:rsid w:val="00B92AEC"/>
    <w:rsid w:val="00B92D73"/>
    <w:rsid w:val="00B932B8"/>
    <w:rsid w:val="00B93661"/>
    <w:rsid w:val="00B93A8B"/>
    <w:rsid w:val="00B93BFE"/>
    <w:rsid w:val="00B93C10"/>
    <w:rsid w:val="00B93C82"/>
    <w:rsid w:val="00B93E87"/>
    <w:rsid w:val="00B94228"/>
    <w:rsid w:val="00B9432A"/>
    <w:rsid w:val="00B94376"/>
    <w:rsid w:val="00B9450C"/>
    <w:rsid w:val="00B947D0"/>
    <w:rsid w:val="00B94C84"/>
    <w:rsid w:val="00B94EA9"/>
    <w:rsid w:val="00B94EFA"/>
    <w:rsid w:val="00B951F1"/>
    <w:rsid w:val="00B95304"/>
    <w:rsid w:val="00B95535"/>
    <w:rsid w:val="00B95554"/>
    <w:rsid w:val="00B9569C"/>
    <w:rsid w:val="00B957BC"/>
    <w:rsid w:val="00B957C9"/>
    <w:rsid w:val="00B9584D"/>
    <w:rsid w:val="00B95858"/>
    <w:rsid w:val="00B95B25"/>
    <w:rsid w:val="00B95C83"/>
    <w:rsid w:val="00B95D2B"/>
    <w:rsid w:val="00B95DBF"/>
    <w:rsid w:val="00B96057"/>
    <w:rsid w:val="00B96444"/>
    <w:rsid w:val="00B9667F"/>
    <w:rsid w:val="00B967CF"/>
    <w:rsid w:val="00B96B2C"/>
    <w:rsid w:val="00B9747E"/>
    <w:rsid w:val="00B974C5"/>
    <w:rsid w:val="00B9772B"/>
    <w:rsid w:val="00B97A11"/>
    <w:rsid w:val="00B97C23"/>
    <w:rsid w:val="00BA014A"/>
    <w:rsid w:val="00BA04B7"/>
    <w:rsid w:val="00BA06C8"/>
    <w:rsid w:val="00BA06FE"/>
    <w:rsid w:val="00BA0858"/>
    <w:rsid w:val="00BA0894"/>
    <w:rsid w:val="00BA08D1"/>
    <w:rsid w:val="00BA0904"/>
    <w:rsid w:val="00BA092A"/>
    <w:rsid w:val="00BA0B4E"/>
    <w:rsid w:val="00BA0EE8"/>
    <w:rsid w:val="00BA1126"/>
    <w:rsid w:val="00BA1513"/>
    <w:rsid w:val="00BA167F"/>
    <w:rsid w:val="00BA1828"/>
    <w:rsid w:val="00BA1ACB"/>
    <w:rsid w:val="00BA1FAA"/>
    <w:rsid w:val="00BA23DE"/>
    <w:rsid w:val="00BA2476"/>
    <w:rsid w:val="00BA24BA"/>
    <w:rsid w:val="00BA26FE"/>
    <w:rsid w:val="00BA2808"/>
    <w:rsid w:val="00BA2BBB"/>
    <w:rsid w:val="00BA2C0D"/>
    <w:rsid w:val="00BA3010"/>
    <w:rsid w:val="00BA316D"/>
    <w:rsid w:val="00BA31E4"/>
    <w:rsid w:val="00BA38C5"/>
    <w:rsid w:val="00BA391C"/>
    <w:rsid w:val="00BA39B7"/>
    <w:rsid w:val="00BA3E04"/>
    <w:rsid w:val="00BA3EF4"/>
    <w:rsid w:val="00BA405E"/>
    <w:rsid w:val="00BA4091"/>
    <w:rsid w:val="00BA4095"/>
    <w:rsid w:val="00BA437E"/>
    <w:rsid w:val="00BA45AC"/>
    <w:rsid w:val="00BA45E5"/>
    <w:rsid w:val="00BA47BB"/>
    <w:rsid w:val="00BA4886"/>
    <w:rsid w:val="00BA4976"/>
    <w:rsid w:val="00BA4D72"/>
    <w:rsid w:val="00BA50E8"/>
    <w:rsid w:val="00BA56A1"/>
    <w:rsid w:val="00BA56FA"/>
    <w:rsid w:val="00BA5738"/>
    <w:rsid w:val="00BA5922"/>
    <w:rsid w:val="00BA5968"/>
    <w:rsid w:val="00BA59E6"/>
    <w:rsid w:val="00BA5AF9"/>
    <w:rsid w:val="00BA5D45"/>
    <w:rsid w:val="00BA5E8B"/>
    <w:rsid w:val="00BA62F4"/>
    <w:rsid w:val="00BA66E2"/>
    <w:rsid w:val="00BA67C2"/>
    <w:rsid w:val="00BA6840"/>
    <w:rsid w:val="00BA6D94"/>
    <w:rsid w:val="00BA727A"/>
    <w:rsid w:val="00BA730C"/>
    <w:rsid w:val="00BA7761"/>
    <w:rsid w:val="00BA7E16"/>
    <w:rsid w:val="00BA7E7D"/>
    <w:rsid w:val="00BA7FDF"/>
    <w:rsid w:val="00BB0048"/>
    <w:rsid w:val="00BB00D9"/>
    <w:rsid w:val="00BB0411"/>
    <w:rsid w:val="00BB0987"/>
    <w:rsid w:val="00BB0AEB"/>
    <w:rsid w:val="00BB0E67"/>
    <w:rsid w:val="00BB0F61"/>
    <w:rsid w:val="00BB11B0"/>
    <w:rsid w:val="00BB128C"/>
    <w:rsid w:val="00BB159C"/>
    <w:rsid w:val="00BB15DA"/>
    <w:rsid w:val="00BB1EB5"/>
    <w:rsid w:val="00BB1EBA"/>
    <w:rsid w:val="00BB21F6"/>
    <w:rsid w:val="00BB25FA"/>
    <w:rsid w:val="00BB2683"/>
    <w:rsid w:val="00BB2997"/>
    <w:rsid w:val="00BB2A5A"/>
    <w:rsid w:val="00BB2A93"/>
    <w:rsid w:val="00BB2B78"/>
    <w:rsid w:val="00BB2BF6"/>
    <w:rsid w:val="00BB2C93"/>
    <w:rsid w:val="00BB2D73"/>
    <w:rsid w:val="00BB2EEB"/>
    <w:rsid w:val="00BB30B1"/>
    <w:rsid w:val="00BB32EC"/>
    <w:rsid w:val="00BB346B"/>
    <w:rsid w:val="00BB371C"/>
    <w:rsid w:val="00BB376A"/>
    <w:rsid w:val="00BB3951"/>
    <w:rsid w:val="00BB39AD"/>
    <w:rsid w:val="00BB3CFB"/>
    <w:rsid w:val="00BB40CA"/>
    <w:rsid w:val="00BB4225"/>
    <w:rsid w:val="00BB4795"/>
    <w:rsid w:val="00BB483B"/>
    <w:rsid w:val="00BB494D"/>
    <w:rsid w:val="00BB49B4"/>
    <w:rsid w:val="00BB4AFE"/>
    <w:rsid w:val="00BB4C77"/>
    <w:rsid w:val="00BB4D9F"/>
    <w:rsid w:val="00BB50BB"/>
    <w:rsid w:val="00BB5253"/>
    <w:rsid w:val="00BB53CB"/>
    <w:rsid w:val="00BB54FA"/>
    <w:rsid w:val="00BB5569"/>
    <w:rsid w:val="00BB5696"/>
    <w:rsid w:val="00BB5A22"/>
    <w:rsid w:val="00BB5D7F"/>
    <w:rsid w:val="00BB5E7F"/>
    <w:rsid w:val="00BB623F"/>
    <w:rsid w:val="00BB624A"/>
    <w:rsid w:val="00BB6398"/>
    <w:rsid w:val="00BB648A"/>
    <w:rsid w:val="00BB64C1"/>
    <w:rsid w:val="00BB661F"/>
    <w:rsid w:val="00BB6CE7"/>
    <w:rsid w:val="00BB72D9"/>
    <w:rsid w:val="00BB74BA"/>
    <w:rsid w:val="00BB7720"/>
    <w:rsid w:val="00BB7733"/>
    <w:rsid w:val="00BB7919"/>
    <w:rsid w:val="00BB7A4A"/>
    <w:rsid w:val="00BB7AE3"/>
    <w:rsid w:val="00BB7AE6"/>
    <w:rsid w:val="00BB7D55"/>
    <w:rsid w:val="00BB7F1D"/>
    <w:rsid w:val="00BB7FB4"/>
    <w:rsid w:val="00BC008F"/>
    <w:rsid w:val="00BC00DA"/>
    <w:rsid w:val="00BC015F"/>
    <w:rsid w:val="00BC0422"/>
    <w:rsid w:val="00BC046D"/>
    <w:rsid w:val="00BC0C35"/>
    <w:rsid w:val="00BC1780"/>
    <w:rsid w:val="00BC18BA"/>
    <w:rsid w:val="00BC194E"/>
    <w:rsid w:val="00BC20C3"/>
    <w:rsid w:val="00BC27F0"/>
    <w:rsid w:val="00BC292B"/>
    <w:rsid w:val="00BC2E4C"/>
    <w:rsid w:val="00BC2EE7"/>
    <w:rsid w:val="00BC30B7"/>
    <w:rsid w:val="00BC3587"/>
    <w:rsid w:val="00BC370F"/>
    <w:rsid w:val="00BC3934"/>
    <w:rsid w:val="00BC39E8"/>
    <w:rsid w:val="00BC3D28"/>
    <w:rsid w:val="00BC41A0"/>
    <w:rsid w:val="00BC4424"/>
    <w:rsid w:val="00BC4519"/>
    <w:rsid w:val="00BC493F"/>
    <w:rsid w:val="00BC495A"/>
    <w:rsid w:val="00BC4A49"/>
    <w:rsid w:val="00BC4AB0"/>
    <w:rsid w:val="00BC4B1C"/>
    <w:rsid w:val="00BC5416"/>
    <w:rsid w:val="00BC5C08"/>
    <w:rsid w:val="00BC6320"/>
    <w:rsid w:val="00BC6402"/>
    <w:rsid w:val="00BC64A7"/>
    <w:rsid w:val="00BC657B"/>
    <w:rsid w:val="00BC65E5"/>
    <w:rsid w:val="00BC6982"/>
    <w:rsid w:val="00BC6D6B"/>
    <w:rsid w:val="00BC6D98"/>
    <w:rsid w:val="00BC716F"/>
    <w:rsid w:val="00BC71BD"/>
    <w:rsid w:val="00BC72F0"/>
    <w:rsid w:val="00BC7385"/>
    <w:rsid w:val="00BC74C8"/>
    <w:rsid w:val="00BC7705"/>
    <w:rsid w:val="00BC77CB"/>
    <w:rsid w:val="00BC787F"/>
    <w:rsid w:val="00BC78BE"/>
    <w:rsid w:val="00BC7B23"/>
    <w:rsid w:val="00BC7D42"/>
    <w:rsid w:val="00BC7F14"/>
    <w:rsid w:val="00BD032E"/>
    <w:rsid w:val="00BD0867"/>
    <w:rsid w:val="00BD092F"/>
    <w:rsid w:val="00BD0B22"/>
    <w:rsid w:val="00BD0CB4"/>
    <w:rsid w:val="00BD0E12"/>
    <w:rsid w:val="00BD1236"/>
    <w:rsid w:val="00BD135D"/>
    <w:rsid w:val="00BD166E"/>
    <w:rsid w:val="00BD17D3"/>
    <w:rsid w:val="00BD1B48"/>
    <w:rsid w:val="00BD1C4F"/>
    <w:rsid w:val="00BD1C84"/>
    <w:rsid w:val="00BD1D21"/>
    <w:rsid w:val="00BD21E6"/>
    <w:rsid w:val="00BD2211"/>
    <w:rsid w:val="00BD22E9"/>
    <w:rsid w:val="00BD231B"/>
    <w:rsid w:val="00BD24C4"/>
    <w:rsid w:val="00BD2677"/>
    <w:rsid w:val="00BD26FD"/>
    <w:rsid w:val="00BD2B57"/>
    <w:rsid w:val="00BD2EDC"/>
    <w:rsid w:val="00BD30C0"/>
    <w:rsid w:val="00BD3537"/>
    <w:rsid w:val="00BD36DC"/>
    <w:rsid w:val="00BD39EA"/>
    <w:rsid w:val="00BD3A94"/>
    <w:rsid w:val="00BD3EAE"/>
    <w:rsid w:val="00BD3F08"/>
    <w:rsid w:val="00BD401D"/>
    <w:rsid w:val="00BD48DB"/>
    <w:rsid w:val="00BD4E8F"/>
    <w:rsid w:val="00BD4EB0"/>
    <w:rsid w:val="00BD4FE1"/>
    <w:rsid w:val="00BD5042"/>
    <w:rsid w:val="00BD53C4"/>
    <w:rsid w:val="00BD5C52"/>
    <w:rsid w:val="00BD5D36"/>
    <w:rsid w:val="00BD5F93"/>
    <w:rsid w:val="00BD5FAB"/>
    <w:rsid w:val="00BD62C4"/>
    <w:rsid w:val="00BD62C8"/>
    <w:rsid w:val="00BD64F5"/>
    <w:rsid w:val="00BD6704"/>
    <w:rsid w:val="00BD6A89"/>
    <w:rsid w:val="00BD6AAE"/>
    <w:rsid w:val="00BD6BF4"/>
    <w:rsid w:val="00BD727E"/>
    <w:rsid w:val="00BD7466"/>
    <w:rsid w:val="00BD75A3"/>
    <w:rsid w:val="00BD79AF"/>
    <w:rsid w:val="00BD7BE5"/>
    <w:rsid w:val="00BD7DFA"/>
    <w:rsid w:val="00BD7F91"/>
    <w:rsid w:val="00BE04FF"/>
    <w:rsid w:val="00BE0582"/>
    <w:rsid w:val="00BE06FC"/>
    <w:rsid w:val="00BE06FF"/>
    <w:rsid w:val="00BE0CC9"/>
    <w:rsid w:val="00BE1279"/>
    <w:rsid w:val="00BE12C5"/>
    <w:rsid w:val="00BE12E1"/>
    <w:rsid w:val="00BE12FF"/>
    <w:rsid w:val="00BE135C"/>
    <w:rsid w:val="00BE16DD"/>
    <w:rsid w:val="00BE1706"/>
    <w:rsid w:val="00BE192B"/>
    <w:rsid w:val="00BE1957"/>
    <w:rsid w:val="00BE208D"/>
    <w:rsid w:val="00BE209E"/>
    <w:rsid w:val="00BE20A8"/>
    <w:rsid w:val="00BE210A"/>
    <w:rsid w:val="00BE2215"/>
    <w:rsid w:val="00BE22D8"/>
    <w:rsid w:val="00BE2579"/>
    <w:rsid w:val="00BE2A24"/>
    <w:rsid w:val="00BE2BE2"/>
    <w:rsid w:val="00BE2FEA"/>
    <w:rsid w:val="00BE34B8"/>
    <w:rsid w:val="00BE35B3"/>
    <w:rsid w:val="00BE370A"/>
    <w:rsid w:val="00BE3791"/>
    <w:rsid w:val="00BE3F78"/>
    <w:rsid w:val="00BE3F9A"/>
    <w:rsid w:val="00BE3FE9"/>
    <w:rsid w:val="00BE4296"/>
    <w:rsid w:val="00BE42DA"/>
    <w:rsid w:val="00BE4715"/>
    <w:rsid w:val="00BE4749"/>
    <w:rsid w:val="00BE47BF"/>
    <w:rsid w:val="00BE47C3"/>
    <w:rsid w:val="00BE4ACD"/>
    <w:rsid w:val="00BE4EBA"/>
    <w:rsid w:val="00BE5224"/>
    <w:rsid w:val="00BE5413"/>
    <w:rsid w:val="00BE57AC"/>
    <w:rsid w:val="00BE58AC"/>
    <w:rsid w:val="00BE5B85"/>
    <w:rsid w:val="00BE5D11"/>
    <w:rsid w:val="00BE5E83"/>
    <w:rsid w:val="00BE5ECB"/>
    <w:rsid w:val="00BE5F77"/>
    <w:rsid w:val="00BE6137"/>
    <w:rsid w:val="00BE630A"/>
    <w:rsid w:val="00BE6388"/>
    <w:rsid w:val="00BE6590"/>
    <w:rsid w:val="00BE66D0"/>
    <w:rsid w:val="00BE6757"/>
    <w:rsid w:val="00BE6825"/>
    <w:rsid w:val="00BE6B96"/>
    <w:rsid w:val="00BE6DE8"/>
    <w:rsid w:val="00BE7073"/>
    <w:rsid w:val="00BE70CE"/>
    <w:rsid w:val="00BE7121"/>
    <w:rsid w:val="00BE7166"/>
    <w:rsid w:val="00BE756E"/>
    <w:rsid w:val="00BE7BC7"/>
    <w:rsid w:val="00BE7FC6"/>
    <w:rsid w:val="00BF0371"/>
    <w:rsid w:val="00BF037B"/>
    <w:rsid w:val="00BF0439"/>
    <w:rsid w:val="00BF0519"/>
    <w:rsid w:val="00BF069C"/>
    <w:rsid w:val="00BF0C9C"/>
    <w:rsid w:val="00BF0DE3"/>
    <w:rsid w:val="00BF0E80"/>
    <w:rsid w:val="00BF10B0"/>
    <w:rsid w:val="00BF114E"/>
    <w:rsid w:val="00BF148B"/>
    <w:rsid w:val="00BF156D"/>
    <w:rsid w:val="00BF168B"/>
    <w:rsid w:val="00BF1713"/>
    <w:rsid w:val="00BF19A4"/>
    <w:rsid w:val="00BF1A9A"/>
    <w:rsid w:val="00BF2778"/>
    <w:rsid w:val="00BF2B7C"/>
    <w:rsid w:val="00BF2D8E"/>
    <w:rsid w:val="00BF2E16"/>
    <w:rsid w:val="00BF2F96"/>
    <w:rsid w:val="00BF2FC9"/>
    <w:rsid w:val="00BF2FD9"/>
    <w:rsid w:val="00BF31A4"/>
    <w:rsid w:val="00BF327D"/>
    <w:rsid w:val="00BF32C6"/>
    <w:rsid w:val="00BF3386"/>
    <w:rsid w:val="00BF338E"/>
    <w:rsid w:val="00BF36C0"/>
    <w:rsid w:val="00BF3DBE"/>
    <w:rsid w:val="00BF3F3E"/>
    <w:rsid w:val="00BF3F43"/>
    <w:rsid w:val="00BF4143"/>
    <w:rsid w:val="00BF41D0"/>
    <w:rsid w:val="00BF429B"/>
    <w:rsid w:val="00BF44C7"/>
    <w:rsid w:val="00BF478D"/>
    <w:rsid w:val="00BF485A"/>
    <w:rsid w:val="00BF4A8F"/>
    <w:rsid w:val="00BF4AC4"/>
    <w:rsid w:val="00BF4BFD"/>
    <w:rsid w:val="00BF4CF0"/>
    <w:rsid w:val="00BF4D05"/>
    <w:rsid w:val="00BF4EEC"/>
    <w:rsid w:val="00BF54BB"/>
    <w:rsid w:val="00BF5987"/>
    <w:rsid w:val="00BF59A0"/>
    <w:rsid w:val="00BF5A2F"/>
    <w:rsid w:val="00BF5A58"/>
    <w:rsid w:val="00BF5BEB"/>
    <w:rsid w:val="00BF5C77"/>
    <w:rsid w:val="00BF5CAF"/>
    <w:rsid w:val="00BF5E34"/>
    <w:rsid w:val="00BF6160"/>
    <w:rsid w:val="00BF6188"/>
    <w:rsid w:val="00BF626B"/>
    <w:rsid w:val="00BF62EF"/>
    <w:rsid w:val="00BF650B"/>
    <w:rsid w:val="00BF6608"/>
    <w:rsid w:val="00BF6621"/>
    <w:rsid w:val="00BF6807"/>
    <w:rsid w:val="00BF6C00"/>
    <w:rsid w:val="00BF6C11"/>
    <w:rsid w:val="00BF6C7D"/>
    <w:rsid w:val="00BF6E92"/>
    <w:rsid w:val="00BF7192"/>
    <w:rsid w:val="00BF7208"/>
    <w:rsid w:val="00BF7354"/>
    <w:rsid w:val="00BF750B"/>
    <w:rsid w:val="00BF7615"/>
    <w:rsid w:val="00BF78D4"/>
    <w:rsid w:val="00BF7B80"/>
    <w:rsid w:val="00BF7C37"/>
    <w:rsid w:val="00C00044"/>
    <w:rsid w:val="00C001AB"/>
    <w:rsid w:val="00C0030B"/>
    <w:rsid w:val="00C003FF"/>
    <w:rsid w:val="00C00453"/>
    <w:rsid w:val="00C007D5"/>
    <w:rsid w:val="00C0087D"/>
    <w:rsid w:val="00C00B2A"/>
    <w:rsid w:val="00C00B43"/>
    <w:rsid w:val="00C00C73"/>
    <w:rsid w:val="00C00C91"/>
    <w:rsid w:val="00C0100F"/>
    <w:rsid w:val="00C01063"/>
    <w:rsid w:val="00C01218"/>
    <w:rsid w:val="00C014A8"/>
    <w:rsid w:val="00C014BE"/>
    <w:rsid w:val="00C01858"/>
    <w:rsid w:val="00C01C29"/>
    <w:rsid w:val="00C01D7A"/>
    <w:rsid w:val="00C02396"/>
    <w:rsid w:val="00C024AC"/>
    <w:rsid w:val="00C024C6"/>
    <w:rsid w:val="00C02553"/>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3EB"/>
    <w:rsid w:val="00C05410"/>
    <w:rsid w:val="00C05873"/>
    <w:rsid w:val="00C058A3"/>
    <w:rsid w:val="00C05D6C"/>
    <w:rsid w:val="00C05E20"/>
    <w:rsid w:val="00C06608"/>
    <w:rsid w:val="00C066E3"/>
    <w:rsid w:val="00C0691B"/>
    <w:rsid w:val="00C069C6"/>
    <w:rsid w:val="00C069F1"/>
    <w:rsid w:val="00C06C8B"/>
    <w:rsid w:val="00C06C8F"/>
    <w:rsid w:val="00C06D7E"/>
    <w:rsid w:val="00C07261"/>
    <w:rsid w:val="00C0743C"/>
    <w:rsid w:val="00C074A7"/>
    <w:rsid w:val="00C07760"/>
    <w:rsid w:val="00C078C3"/>
    <w:rsid w:val="00C07952"/>
    <w:rsid w:val="00C0796B"/>
    <w:rsid w:val="00C07B9E"/>
    <w:rsid w:val="00C07E5F"/>
    <w:rsid w:val="00C07FA2"/>
    <w:rsid w:val="00C07FD4"/>
    <w:rsid w:val="00C1005A"/>
    <w:rsid w:val="00C100C1"/>
    <w:rsid w:val="00C101A5"/>
    <w:rsid w:val="00C10240"/>
    <w:rsid w:val="00C1058D"/>
    <w:rsid w:val="00C108C7"/>
    <w:rsid w:val="00C108F0"/>
    <w:rsid w:val="00C10C3F"/>
    <w:rsid w:val="00C10CFD"/>
    <w:rsid w:val="00C10D42"/>
    <w:rsid w:val="00C11093"/>
    <w:rsid w:val="00C11529"/>
    <w:rsid w:val="00C11567"/>
    <w:rsid w:val="00C115BD"/>
    <w:rsid w:val="00C115D8"/>
    <w:rsid w:val="00C11620"/>
    <w:rsid w:val="00C11630"/>
    <w:rsid w:val="00C11785"/>
    <w:rsid w:val="00C11949"/>
    <w:rsid w:val="00C11A3F"/>
    <w:rsid w:val="00C11AC9"/>
    <w:rsid w:val="00C11C97"/>
    <w:rsid w:val="00C11E25"/>
    <w:rsid w:val="00C11EC9"/>
    <w:rsid w:val="00C11ED5"/>
    <w:rsid w:val="00C11F6E"/>
    <w:rsid w:val="00C12821"/>
    <w:rsid w:val="00C128E6"/>
    <w:rsid w:val="00C12999"/>
    <w:rsid w:val="00C12D3D"/>
    <w:rsid w:val="00C12EEC"/>
    <w:rsid w:val="00C13131"/>
    <w:rsid w:val="00C13584"/>
    <w:rsid w:val="00C13680"/>
    <w:rsid w:val="00C13751"/>
    <w:rsid w:val="00C137D1"/>
    <w:rsid w:val="00C1389C"/>
    <w:rsid w:val="00C13938"/>
    <w:rsid w:val="00C1395C"/>
    <w:rsid w:val="00C13A0A"/>
    <w:rsid w:val="00C13B42"/>
    <w:rsid w:val="00C13CD0"/>
    <w:rsid w:val="00C13E87"/>
    <w:rsid w:val="00C14844"/>
    <w:rsid w:val="00C14881"/>
    <w:rsid w:val="00C14A2C"/>
    <w:rsid w:val="00C14BF9"/>
    <w:rsid w:val="00C14FF4"/>
    <w:rsid w:val="00C152B4"/>
    <w:rsid w:val="00C1531C"/>
    <w:rsid w:val="00C154BB"/>
    <w:rsid w:val="00C15762"/>
    <w:rsid w:val="00C15B81"/>
    <w:rsid w:val="00C16053"/>
    <w:rsid w:val="00C16553"/>
    <w:rsid w:val="00C16570"/>
    <w:rsid w:val="00C1659F"/>
    <w:rsid w:val="00C16623"/>
    <w:rsid w:val="00C16644"/>
    <w:rsid w:val="00C1686F"/>
    <w:rsid w:val="00C16CB9"/>
    <w:rsid w:val="00C16D85"/>
    <w:rsid w:val="00C170CC"/>
    <w:rsid w:val="00C1722D"/>
    <w:rsid w:val="00C17489"/>
    <w:rsid w:val="00C17754"/>
    <w:rsid w:val="00C17BA7"/>
    <w:rsid w:val="00C17BC1"/>
    <w:rsid w:val="00C17C99"/>
    <w:rsid w:val="00C17CBF"/>
    <w:rsid w:val="00C17CD5"/>
    <w:rsid w:val="00C17E20"/>
    <w:rsid w:val="00C20205"/>
    <w:rsid w:val="00C20568"/>
    <w:rsid w:val="00C206DE"/>
    <w:rsid w:val="00C207F2"/>
    <w:rsid w:val="00C2087E"/>
    <w:rsid w:val="00C209BF"/>
    <w:rsid w:val="00C20A15"/>
    <w:rsid w:val="00C20BAA"/>
    <w:rsid w:val="00C20C56"/>
    <w:rsid w:val="00C20E1E"/>
    <w:rsid w:val="00C20FF1"/>
    <w:rsid w:val="00C21254"/>
    <w:rsid w:val="00C21520"/>
    <w:rsid w:val="00C215E2"/>
    <w:rsid w:val="00C21D40"/>
    <w:rsid w:val="00C220FF"/>
    <w:rsid w:val="00C22392"/>
    <w:rsid w:val="00C22459"/>
    <w:rsid w:val="00C2265A"/>
    <w:rsid w:val="00C22A46"/>
    <w:rsid w:val="00C22AC0"/>
    <w:rsid w:val="00C22B29"/>
    <w:rsid w:val="00C22BF2"/>
    <w:rsid w:val="00C22BF7"/>
    <w:rsid w:val="00C231A2"/>
    <w:rsid w:val="00C232A2"/>
    <w:rsid w:val="00C23A0B"/>
    <w:rsid w:val="00C23CA4"/>
    <w:rsid w:val="00C23EBF"/>
    <w:rsid w:val="00C24055"/>
    <w:rsid w:val="00C241B3"/>
    <w:rsid w:val="00C242D2"/>
    <w:rsid w:val="00C242DD"/>
    <w:rsid w:val="00C246AA"/>
    <w:rsid w:val="00C24B20"/>
    <w:rsid w:val="00C24BE1"/>
    <w:rsid w:val="00C24F49"/>
    <w:rsid w:val="00C24F7D"/>
    <w:rsid w:val="00C24FE5"/>
    <w:rsid w:val="00C2507F"/>
    <w:rsid w:val="00C253A6"/>
    <w:rsid w:val="00C253EA"/>
    <w:rsid w:val="00C25406"/>
    <w:rsid w:val="00C2543A"/>
    <w:rsid w:val="00C25619"/>
    <w:rsid w:val="00C259C3"/>
    <w:rsid w:val="00C25B43"/>
    <w:rsid w:val="00C25FE6"/>
    <w:rsid w:val="00C26313"/>
    <w:rsid w:val="00C26416"/>
    <w:rsid w:val="00C26699"/>
    <w:rsid w:val="00C26977"/>
    <w:rsid w:val="00C26AC4"/>
    <w:rsid w:val="00C26ADF"/>
    <w:rsid w:val="00C26B7F"/>
    <w:rsid w:val="00C26D9E"/>
    <w:rsid w:val="00C26ED3"/>
    <w:rsid w:val="00C2708F"/>
    <w:rsid w:val="00C27242"/>
    <w:rsid w:val="00C274D6"/>
    <w:rsid w:val="00C2797F"/>
    <w:rsid w:val="00C27BED"/>
    <w:rsid w:val="00C3060C"/>
    <w:rsid w:val="00C308E4"/>
    <w:rsid w:val="00C308FD"/>
    <w:rsid w:val="00C30D1D"/>
    <w:rsid w:val="00C30EA7"/>
    <w:rsid w:val="00C312AA"/>
    <w:rsid w:val="00C31A7B"/>
    <w:rsid w:val="00C31D79"/>
    <w:rsid w:val="00C31F8A"/>
    <w:rsid w:val="00C31FB1"/>
    <w:rsid w:val="00C31FB6"/>
    <w:rsid w:val="00C32429"/>
    <w:rsid w:val="00C32800"/>
    <w:rsid w:val="00C32849"/>
    <w:rsid w:val="00C3284B"/>
    <w:rsid w:val="00C32912"/>
    <w:rsid w:val="00C32DFF"/>
    <w:rsid w:val="00C330A4"/>
    <w:rsid w:val="00C331F6"/>
    <w:rsid w:val="00C332D3"/>
    <w:rsid w:val="00C332E9"/>
    <w:rsid w:val="00C333FB"/>
    <w:rsid w:val="00C33842"/>
    <w:rsid w:val="00C33A84"/>
    <w:rsid w:val="00C33AEB"/>
    <w:rsid w:val="00C33B2A"/>
    <w:rsid w:val="00C33D2D"/>
    <w:rsid w:val="00C3400D"/>
    <w:rsid w:val="00C340BD"/>
    <w:rsid w:val="00C3425F"/>
    <w:rsid w:val="00C342A5"/>
    <w:rsid w:val="00C344A8"/>
    <w:rsid w:val="00C34658"/>
    <w:rsid w:val="00C348ED"/>
    <w:rsid w:val="00C349C5"/>
    <w:rsid w:val="00C34CE7"/>
    <w:rsid w:val="00C34EC9"/>
    <w:rsid w:val="00C34FDC"/>
    <w:rsid w:val="00C35044"/>
    <w:rsid w:val="00C35414"/>
    <w:rsid w:val="00C357B8"/>
    <w:rsid w:val="00C357D0"/>
    <w:rsid w:val="00C35B92"/>
    <w:rsid w:val="00C3617D"/>
    <w:rsid w:val="00C36476"/>
    <w:rsid w:val="00C36B94"/>
    <w:rsid w:val="00C37005"/>
    <w:rsid w:val="00C37015"/>
    <w:rsid w:val="00C3705B"/>
    <w:rsid w:val="00C37191"/>
    <w:rsid w:val="00C3764E"/>
    <w:rsid w:val="00C37B4E"/>
    <w:rsid w:val="00C37C09"/>
    <w:rsid w:val="00C37C3D"/>
    <w:rsid w:val="00C402AD"/>
    <w:rsid w:val="00C40575"/>
    <w:rsid w:val="00C40683"/>
    <w:rsid w:val="00C41092"/>
    <w:rsid w:val="00C41272"/>
    <w:rsid w:val="00C413CA"/>
    <w:rsid w:val="00C4173B"/>
    <w:rsid w:val="00C41A8C"/>
    <w:rsid w:val="00C41AEF"/>
    <w:rsid w:val="00C422B8"/>
    <w:rsid w:val="00C429A2"/>
    <w:rsid w:val="00C429FF"/>
    <w:rsid w:val="00C42DB6"/>
    <w:rsid w:val="00C430C3"/>
    <w:rsid w:val="00C432A3"/>
    <w:rsid w:val="00C43453"/>
    <w:rsid w:val="00C4358E"/>
    <w:rsid w:val="00C436A1"/>
    <w:rsid w:val="00C437A8"/>
    <w:rsid w:val="00C437AB"/>
    <w:rsid w:val="00C438BD"/>
    <w:rsid w:val="00C43C23"/>
    <w:rsid w:val="00C43DCF"/>
    <w:rsid w:val="00C44182"/>
    <w:rsid w:val="00C4445B"/>
    <w:rsid w:val="00C444FA"/>
    <w:rsid w:val="00C44BD1"/>
    <w:rsid w:val="00C45070"/>
    <w:rsid w:val="00C45197"/>
    <w:rsid w:val="00C4540E"/>
    <w:rsid w:val="00C4541D"/>
    <w:rsid w:val="00C45457"/>
    <w:rsid w:val="00C454A3"/>
    <w:rsid w:val="00C455CE"/>
    <w:rsid w:val="00C45750"/>
    <w:rsid w:val="00C457F8"/>
    <w:rsid w:val="00C4593E"/>
    <w:rsid w:val="00C45A9C"/>
    <w:rsid w:val="00C46014"/>
    <w:rsid w:val="00C46181"/>
    <w:rsid w:val="00C461B6"/>
    <w:rsid w:val="00C4690C"/>
    <w:rsid w:val="00C46BC2"/>
    <w:rsid w:val="00C46EE0"/>
    <w:rsid w:val="00C4745D"/>
    <w:rsid w:val="00C4746A"/>
    <w:rsid w:val="00C47601"/>
    <w:rsid w:val="00C477AE"/>
    <w:rsid w:val="00C47C00"/>
    <w:rsid w:val="00C47DA5"/>
    <w:rsid w:val="00C5015B"/>
    <w:rsid w:val="00C50C38"/>
    <w:rsid w:val="00C5107F"/>
    <w:rsid w:val="00C5108B"/>
    <w:rsid w:val="00C5120C"/>
    <w:rsid w:val="00C512F0"/>
    <w:rsid w:val="00C51370"/>
    <w:rsid w:val="00C517C8"/>
    <w:rsid w:val="00C51803"/>
    <w:rsid w:val="00C518B6"/>
    <w:rsid w:val="00C51925"/>
    <w:rsid w:val="00C51AD7"/>
    <w:rsid w:val="00C51BAE"/>
    <w:rsid w:val="00C51D72"/>
    <w:rsid w:val="00C51FF0"/>
    <w:rsid w:val="00C521EB"/>
    <w:rsid w:val="00C524E9"/>
    <w:rsid w:val="00C527C8"/>
    <w:rsid w:val="00C52824"/>
    <w:rsid w:val="00C52831"/>
    <w:rsid w:val="00C52B78"/>
    <w:rsid w:val="00C52E33"/>
    <w:rsid w:val="00C53071"/>
    <w:rsid w:val="00C5307D"/>
    <w:rsid w:val="00C5323D"/>
    <w:rsid w:val="00C53357"/>
    <w:rsid w:val="00C53738"/>
    <w:rsid w:val="00C53ADD"/>
    <w:rsid w:val="00C53E05"/>
    <w:rsid w:val="00C54289"/>
    <w:rsid w:val="00C54388"/>
    <w:rsid w:val="00C544C7"/>
    <w:rsid w:val="00C5469E"/>
    <w:rsid w:val="00C5470A"/>
    <w:rsid w:val="00C54D47"/>
    <w:rsid w:val="00C54F5F"/>
    <w:rsid w:val="00C55375"/>
    <w:rsid w:val="00C55393"/>
    <w:rsid w:val="00C55685"/>
    <w:rsid w:val="00C5568E"/>
    <w:rsid w:val="00C556A8"/>
    <w:rsid w:val="00C556C5"/>
    <w:rsid w:val="00C556D3"/>
    <w:rsid w:val="00C55961"/>
    <w:rsid w:val="00C55AB9"/>
    <w:rsid w:val="00C55CBE"/>
    <w:rsid w:val="00C5616A"/>
    <w:rsid w:val="00C56713"/>
    <w:rsid w:val="00C56833"/>
    <w:rsid w:val="00C56881"/>
    <w:rsid w:val="00C56AA3"/>
    <w:rsid w:val="00C56F2E"/>
    <w:rsid w:val="00C56F8D"/>
    <w:rsid w:val="00C56F9C"/>
    <w:rsid w:val="00C57292"/>
    <w:rsid w:val="00C57635"/>
    <w:rsid w:val="00C578B3"/>
    <w:rsid w:val="00C57994"/>
    <w:rsid w:val="00C57AA6"/>
    <w:rsid w:val="00C57C8C"/>
    <w:rsid w:val="00C57D81"/>
    <w:rsid w:val="00C57DA2"/>
    <w:rsid w:val="00C57F30"/>
    <w:rsid w:val="00C57F5E"/>
    <w:rsid w:val="00C60194"/>
    <w:rsid w:val="00C60387"/>
    <w:rsid w:val="00C60A1E"/>
    <w:rsid w:val="00C60DBC"/>
    <w:rsid w:val="00C60ED5"/>
    <w:rsid w:val="00C61041"/>
    <w:rsid w:val="00C610DC"/>
    <w:rsid w:val="00C6144D"/>
    <w:rsid w:val="00C6145C"/>
    <w:rsid w:val="00C61474"/>
    <w:rsid w:val="00C61536"/>
    <w:rsid w:val="00C61AB2"/>
    <w:rsid w:val="00C61AB8"/>
    <w:rsid w:val="00C61C1D"/>
    <w:rsid w:val="00C61CA9"/>
    <w:rsid w:val="00C61DDB"/>
    <w:rsid w:val="00C62031"/>
    <w:rsid w:val="00C6219D"/>
    <w:rsid w:val="00C622E4"/>
    <w:rsid w:val="00C62607"/>
    <w:rsid w:val="00C62671"/>
    <w:rsid w:val="00C626B3"/>
    <w:rsid w:val="00C6274D"/>
    <w:rsid w:val="00C62810"/>
    <w:rsid w:val="00C62910"/>
    <w:rsid w:val="00C62AC5"/>
    <w:rsid w:val="00C62B15"/>
    <w:rsid w:val="00C63101"/>
    <w:rsid w:val="00C635C3"/>
    <w:rsid w:val="00C63819"/>
    <w:rsid w:val="00C63BE9"/>
    <w:rsid w:val="00C63CE2"/>
    <w:rsid w:val="00C63DE3"/>
    <w:rsid w:val="00C63DF8"/>
    <w:rsid w:val="00C640CA"/>
    <w:rsid w:val="00C64287"/>
    <w:rsid w:val="00C6441D"/>
    <w:rsid w:val="00C6454B"/>
    <w:rsid w:val="00C645E6"/>
    <w:rsid w:val="00C64D81"/>
    <w:rsid w:val="00C64F3C"/>
    <w:rsid w:val="00C652C2"/>
    <w:rsid w:val="00C65533"/>
    <w:rsid w:val="00C65772"/>
    <w:rsid w:val="00C65863"/>
    <w:rsid w:val="00C65A6E"/>
    <w:rsid w:val="00C65AA3"/>
    <w:rsid w:val="00C66525"/>
    <w:rsid w:val="00C66738"/>
    <w:rsid w:val="00C66B54"/>
    <w:rsid w:val="00C66BB2"/>
    <w:rsid w:val="00C6704E"/>
    <w:rsid w:val="00C67113"/>
    <w:rsid w:val="00C673E1"/>
    <w:rsid w:val="00C67897"/>
    <w:rsid w:val="00C67977"/>
    <w:rsid w:val="00C67E02"/>
    <w:rsid w:val="00C67E6D"/>
    <w:rsid w:val="00C67EE4"/>
    <w:rsid w:val="00C7024F"/>
    <w:rsid w:val="00C704AE"/>
    <w:rsid w:val="00C704F5"/>
    <w:rsid w:val="00C705CB"/>
    <w:rsid w:val="00C7061A"/>
    <w:rsid w:val="00C7066D"/>
    <w:rsid w:val="00C70BCB"/>
    <w:rsid w:val="00C70CCF"/>
    <w:rsid w:val="00C70D30"/>
    <w:rsid w:val="00C7113B"/>
    <w:rsid w:val="00C71405"/>
    <w:rsid w:val="00C71516"/>
    <w:rsid w:val="00C71DE8"/>
    <w:rsid w:val="00C72395"/>
    <w:rsid w:val="00C724F4"/>
    <w:rsid w:val="00C726F8"/>
    <w:rsid w:val="00C727B2"/>
    <w:rsid w:val="00C727D4"/>
    <w:rsid w:val="00C727DD"/>
    <w:rsid w:val="00C729FE"/>
    <w:rsid w:val="00C72B13"/>
    <w:rsid w:val="00C72B29"/>
    <w:rsid w:val="00C72C4A"/>
    <w:rsid w:val="00C72D36"/>
    <w:rsid w:val="00C72F33"/>
    <w:rsid w:val="00C72F88"/>
    <w:rsid w:val="00C72FDE"/>
    <w:rsid w:val="00C73273"/>
    <w:rsid w:val="00C73374"/>
    <w:rsid w:val="00C73604"/>
    <w:rsid w:val="00C7368C"/>
    <w:rsid w:val="00C73B6E"/>
    <w:rsid w:val="00C74055"/>
    <w:rsid w:val="00C744DB"/>
    <w:rsid w:val="00C744F5"/>
    <w:rsid w:val="00C74679"/>
    <w:rsid w:val="00C74B00"/>
    <w:rsid w:val="00C74BE0"/>
    <w:rsid w:val="00C74D89"/>
    <w:rsid w:val="00C74DDB"/>
    <w:rsid w:val="00C74E3F"/>
    <w:rsid w:val="00C74F3D"/>
    <w:rsid w:val="00C75002"/>
    <w:rsid w:val="00C7500D"/>
    <w:rsid w:val="00C750A7"/>
    <w:rsid w:val="00C75103"/>
    <w:rsid w:val="00C754CA"/>
    <w:rsid w:val="00C755C7"/>
    <w:rsid w:val="00C75641"/>
    <w:rsid w:val="00C7575F"/>
    <w:rsid w:val="00C75B21"/>
    <w:rsid w:val="00C75F00"/>
    <w:rsid w:val="00C760FF"/>
    <w:rsid w:val="00C76384"/>
    <w:rsid w:val="00C7646E"/>
    <w:rsid w:val="00C766F6"/>
    <w:rsid w:val="00C7690F"/>
    <w:rsid w:val="00C76A03"/>
    <w:rsid w:val="00C76B19"/>
    <w:rsid w:val="00C76B64"/>
    <w:rsid w:val="00C76BBC"/>
    <w:rsid w:val="00C76CF9"/>
    <w:rsid w:val="00C76F98"/>
    <w:rsid w:val="00C76FC8"/>
    <w:rsid w:val="00C772E9"/>
    <w:rsid w:val="00C773F2"/>
    <w:rsid w:val="00C77795"/>
    <w:rsid w:val="00C777CB"/>
    <w:rsid w:val="00C7797D"/>
    <w:rsid w:val="00C8044C"/>
    <w:rsid w:val="00C804BD"/>
    <w:rsid w:val="00C80958"/>
    <w:rsid w:val="00C80C24"/>
    <w:rsid w:val="00C80E40"/>
    <w:rsid w:val="00C8107D"/>
    <w:rsid w:val="00C81179"/>
    <w:rsid w:val="00C812B7"/>
    <w:rsid w:val="00C81455"/>
    <w:rsid w:val="00C814C3"/>
    <w:rsid w:val="00C81C8D"/>
    <w:rsid w:val="00C81CA2"/>
    <w:rsid w:val="00C81EF5"/>
    <w:rsid w:val="00C82055"/>
    <w:rsid w:val="00C828E1"/>
    <w:rsid w:val="00C82B95"/>
    <w:rsid w:val="00C82C1E"/>
    <w:rsid w:val="00C82C68"/>
    <w:rsid w:val="00C82FC8"/>
    <w:rsid w:val="00C8309C"/>
    <w:rsid w:val="00C831DF"/>
    <w:rsid w:val="00C83223"/>
    <w:rsid w:val="00C83441"/>
    <w:rsid w:val="00C834D3"/>
    <w:rsid w:val="00C835B2"/>
    <w:rsid w:val="00C83D91"/>
    <w:rsid w:val="00C83DB1"/>
    <w:rsid w:val="00C840E2"/>
    <w:rsid w:val="00C841F3"/>
    <w:rsid w:val="00C84470"/>
    <w:rsid w:val="00C84682"/>
    <w:rsid w:val="00C846A7"/>
    <w:rsid w:val="00C846DB"/>
    <w:rsid w:val="00C847DE"/>
    <w:rsid w:val="00C84AA1"/>
    <w:rsid w:val="00C84F61"/>
    <w:rsid w:val="00C84F68"/>
    <w:rsid w:val="00C851FD"/>
    <w:rsid w:val="00C85AA2"/>
    <w:rsid w:val="00C85B6A"/>
    <w:rsid w:val="00C85E57"/>
    <w:rsid w:val="00C860F2"/>
    <w:rsid w:val="00C86186"/>
    <w:rsid w:val="00C862EA"/>
    <w:rsid w:val="00C863C1"/>
    <w:rsid w:val="00C86444"/>
    <w:rsid w:val="00C864BF"/>
    <w:rsid w:val="00C86658"/>
    <w:rsid w:val="00C86770"/>
    <w:rsid w:val="00C867BD"/>
    <w:rsid w:val="00C86A2F"/>
    <w:rsid w:val="00C86B16"/>
    <w:rsid w:val="00C86D2C"/>
    <w:rsid w:val="00C86DEB"/>
    <w:rsid w:val="00C86EF4"/>
    <w:rsid w:val="00C872B4"/>
    <w:rsid w:val="00C875B2"/>
    <w:rsid w:val="00C87857"/>
    <w:rsid w:val="00C87ADB"/>
    <w:rsid w:val="00C87B43"/>
    <w:rsid w:val="00C87CD1"/>
    <w:rsid w:val="00C901A4"/>
    <w:rsid w:val="00C9042B"/>
    <w:rsid w:val="00C9043D"/>
    <w:rsid w:val="00C90474"/>
    <w:rsid w:val="00C904BE"/>
    <w:rsid w:val="00C9072F"/>
    <w:rsid w:val="00C90934"/>
    <w:rsid w:val="00C90A7C"/>
    <w:rsid w:val="00C90ABE"/>
    <w:rsid w:val="00C90B09"/>
    <w:rsid w:val="00C90B2E"/>
    <w:rsid w:val="00C90C13"/>
    <w:rsid w:val="00C90E60"/>
    <w:rsid w:val="00C90F6A"/>
    <w:rsid w:val="00C91253"/>
    <w:rsid w:val="00C91958"/>
    <w:rsid w:val="00C91C65"/>
    <w:rsid w:val="00C9207C"/>
    <w:rsid w:val="00C920D5"/>
    <w:rsid w:val="00C920FC"/>
    <w:rsid w:val="00C9232B"/>
    <w:rsid w:val="00C923D6"/>
    <w:rsid w:val="00C92A2C"/>
    <w:rsid w:val="00C92B70"/>
    <w:rsid w:val="00C92D88"/>
    <w:rsid w:val="00C92DAF"/>
    <w:rsid w:val="00C931CD"/>
    <w:rsid w:val="00C93202"/>
    <w:rsid w:val="00C932D2"/>
    <w:rsid w:val="00C93351"/>
    <w:rsid w:val="00C93611"/>
    <w:rsid w:val="00C93659"/>
    <w:rsid w:val="00C936A0"/>
    <w:rsid w:val="00C937A7"/>
    <w:rsid w:val="00C9381E"/>
    <w:rsid w:val="00C93889"/>
    <w:rsid w:val="00C939A0"/>
    <w:rsid w:val="00C93C8E"/>
    <w:rsid w:val="00C94131"/>
    <w:rsid w:val="00C94237"/>
    <w:rsid w:val="00C9435C"/>
    <w:rsid w:val="00C94605"/>
    <w:rsid w:val="00C948C4"/>
    <w:rsid w:val="00C94CD9"/>
    <w:rsid w:val="00C94DCF"/>
    <w:rsid w:val="00C94E4E"/>
    <w:rsid w:val="00C95186"/>
    <w:rsid w:val="00C95254"/>
    <w:rsid w:val="00C9529A"/>
    <w:rsid w:val="00C955B3"/>
    <w:rsid w:val="00C958B2"/>
    <w:rsid w:val="00C95903"/>
    <w:rsid w:val="00C95BEC"/>
    <w:rsid w:val="00C95FC5"/>
    <w:rsid w:val="00C96232"/>
    <w:rsid w:val="00C964B2"/>
    <w:rsid w:val="00C967BE"/>
    <w:rsid w:val="00C96915"/>
    <w:rsid w:val="00C9707F"/>
    <w:rsid w:val="00C97208"/>
    <w:rsid w:val="00C973B5"/>
    <w:rsid w:val="00C975A6"/>
    <w:rsid w:val="00C978C8"/>
    <w:rsid w:val="00C97EC5"/>
    <w:rsid w:val="00C97EF8"/>
    <w:rsid w:val="00CA012A"/>
    <w:rsid w:val="00CA043A"/>
    <w:rsid w:val="00CA06EC"/>
    <w:rsid w:val="00CA08CF"/>
    <w:rsid w:val="00CA0936"/>
    <w:rsid w:val="00CA0A6E"/>
    <w:rsid w:val="00CA0CCB"/>
    <w:rsid w:val="00CA0FFF"/>
    <w:rsid w:val="00CA103B"/>
    <w:rsid w:val="00CA12C1"/>
    <w:rsid w:val="00CA1416"/>
    <w:rsid w:val="00CA1569"/>
    <w:rsid w:val="00CA158B"/>
    <w:rsid w:val="00CA16F6"/>
    <w:rsid w:val="00CA19DB"/>
    <w:rsid w:val="00CA1B37"/>
    <w:rsid w:val="00CA1BCC"/>
    <w:rsid w:val="00CA2499"/>
    <w:rsid w:val="00CA24B2"/>
    <w:rsid w:val="00CA24EF"/>
    <w:rsid w:val="00CA26A7"/>
    <w:rsid w:val="00CA2A98"/>
    <w:rsid w:val="00CA2BF9"/>
    <w:rsid w:val="00CA2C4D"/>
    <w:rsid w:val="00CA2CED"/>
    <w:rsid w:val="00CA2E61"/>
    <w:rsid w:val="00CA2FAC"/>
    <w:rsid w:val="00CA303C"/>
    <w:rsid w:val="00CA32DD"/>
    <w:rsid w:val="00CA3368"/>
    <w:rsid w:val="00CA336B"/>
    <w:rsid w:val="00CA34F9"/>
    <w:rsid w:val="00CA3840"/>
    <w:rsid w:val="00CA390E"/>
    <w:rsid w:val="00CA3ADD"/>
    <w:rsid w:val="00CA3C2C"/>
    <w:rsid w:val="00CA3C88"/>
    <w:rsid w:val="00CA4059"/>
    <w:rsid w:val="00CA4443"/>
    <w:rsid w:val="00CA4673"/>
    <w:rsid w:val="00CA4721"/>
    <w:rsid w:val="00CA4A8E"/>
    <w:rsid w:val="00CA4C47"/>
    <w:rsid w:val="00CA4CF8"/>
    <w:rsid w:val="00CA4D7C"/>
    <w:rsid w:val="00CA4DA2"/>
    <w:rsid w:val="00CA4E63"/>
    <w:rsid w:val="00CA4E6A"/>
    <w:rsid w:val="00CA51A9"/>
    <w:rsid w:val="00CA5229"/>
    <w:rsid w:val="00CA5644"/>
    <w:rsid w:val="00CA5771"/>
    <w:rsid w:val="00CA57AC"/>
    <w:rsid w:val="00CA5900"/>
    <w:rsid w:val="00CA5937"/>
    <w:rsid w:val="00CA5942"/>
    <w:rsid w:val="00CA5A3A"/>
    <w:rsid w:val="00CA5B8A"/>
    <w:rsid w:val="00CA5D2F"/>
    <w:rsid w:val="00CA5E2B"/>
    <w:rsid w:val="00CA5FD1"/>
    <w:rsid w:val="00CA6A9B"/>
    <w:rsid w:val="00CA6B62"/>
    <w:rsid w:val="00CA6B7B"/>
    <w:rsid w:val="00CA6CC7"/>
    <w:rsid w:val="00CA6D2A"/>
    <w:rsid w:val="00CA7881"/>
    <w:rsid w:val="00CA7D3F"/>
    <w:rsid w:val="00CA7ECF"/>
    <w:rsid w:val="00CB0335"/>
    <w:rsid w:val="00CB03E0"/>
    <w:rsid w:val="00CB077D"/>
    <w:rsid w:val="00CB091C"/>
    <w:rsid w:val="00CB12D2"/>
    <w:rsid w:val="00CB158E"/>
    <w:rsid w:val="00CB1624"/>
    <w:rsid w:val="00CB1C23"/>
    <w:rsid w:val="00CB1CAC"/>
    <w:rsid w:val="00CB1D7A"/>
    <w:rsid w:val="00CB28F8"/>
    <w:rsid w:val="00CB2A24"/>
    <w:rsid w:val="00CB2C1D"/>
    <w:rsid w:val="00CB2C5B"/>
    <w:rsid w:val="00CB2D76"/>
    <w:rsid w:val="00CB2EDB"/>
    <w:rsid w:val="00CB2FC0"/>
    <w:rsid w:val="00CB309A"/>
    <w:rsid w:val="00CB313D"/>
    <w:rsid w:val="00CB316A"/>
    <w:rsid w:val="00CB345E"/>
    <w:rsid w:val="00CB3533"/>
    <w:rsid w:val="00CB3999"/>
    <w:rsid w:val="00CB3F4A"/>
    <w:rsid w:val="00CB4BD8"/>
    <w:rsid w:val="00CB4C5C"/>
    <w:rsid w:val="00CB4C77"/>
    <w:rsid w:val="00CB4D5C"/>
    <w:rsid w:val="00CB4D9C"/>
    <w:rsid w:val="00CB4F41"/>
    <w:rsid w:val="00CB5056"/>
    <w:rsid w:val="00CB5221"/>
    <w:rsid w:val="00CB52F6"/>
    <w:rsid w:val="00CB5420"/>
    <w:rsid w:val="00CB5710"/>
    <w:rsid w:val="00CB5783"/>
    <w:rsid w:val="00CB57C4"/>
    <w:rsid w:val="00CB57F9"/>
    <w:rsid w:val="00CB5B1A"/>
    <w:rsid w:val="00CB5C63"/>
    <w:rsid w:val="00CB5E7A"/>
    <w:rsid w:val="00CB656B"/>
    <w:rsid w:val="00CB6714"/>
    <w:rsid w:val="00CB6869"/>
    <w:rsid w:val="00CB687E"/>
    <w:rsid w:val="00CB6BB8"/>
    <w:rsid w:val="00CB6F4C"/>
    <w:rsid w:val="00CB70D2"/>
    <w:rsid w:val="00CB72B2"/>
    <w:rsid w:val="00CB7632"/>
    <w:rsid w:val="00CB76E2"/>
    <w:rsid w:val="00CB779D"/>
    <w:rsid w:val="00CB7939"/>
    <w:rsid w:val="00CB7C1E"/>
    <w:rsid w:val="00CB7D1B"/>
    <w:rsid w:val="00CB7F10"/>
    <w:rsid w:val="00CC051C"/>
    <w:rsid w:val="00CC0671"/>
    <w:rsid w:val="00CC0785"/>
    <w:rsid w:val="00CC0B12"/>
    <w:rsid w:val="00CC0B1A"/>
    <w:rsid w:val="00CC1090"/>
    <w:rsid w:val="00CC1390"/>
    <w:rsid w:val="00CC17B9"/>
    <w:rsid w:val="00CC1852"/>
    <w:rsid w:val="00CC1949"/>
    <w:rsid w:val="00CC1B85"/>
    <w:rsid w:val="00CC1C9C"/>
    <w:rsid w:val="00CC1E68"/>
    <w:rsid w:val="00CC2131"/>
    <w:rsid w:val="00CC2134"/>
    <w:rsid w:val="00CC23F1"/>
    <w:rsid w:val="00CC2690"/>
    <w:rsid w:val="00CC2913"/>
    <w:rsid w:val="00CC2C73"/>
    <w:rsid w:val="00CC2E06"/>
    <w:rsid w:val="00CC2FB6"/>
    <w:rsid w:val="00CC2FCC"/>
    <w:rsid w:val="00CC3092"/>
    <w:rsid w:val="00CC3EC1"/>
    <w:rsid w:val="00CC3EE5"/>
    <w:rsid w:val="00CC3F75"/>
    <w:rsid w:val="00CC465D"/>
    <w:rsid w:val="00CC4686"/>
    <w:rsid w:val="00CC477A"/>
    <w:rsid w:val="00CC48B3"/>
    <w:rsid w:val="00CC48D3"/>
    <w:rsid w:val="00CC491B"/>
    <w:rsid w:val="00CC4971"/>
    <w:rsid w:val="00CC4C49"/>
    <w:rsid w:val="00CC4CDB"/>
    <w:rsid w:val="00CC4D24"/>
    <w:rsid w:val="00CC4D47"/>
    <w:rsid w:val="00CC5010"/>
    <w:rsid w:val="00CC544C"/>
    <w:rsid w:val="00CC560D"/>
    <w:rsid w:val="00CC5632"/>
    <w:rsid w:val="00CC58B1"/>
    <w:rsid w:val="00CC5967"/>
    <w:rsid w:val="00CC5B1E"/>
    <w:rsid w:val="00CC5D41"/>
    <w:rsid w:val="00CC5E8F"/>
    <w:rsid w:val="00CC5FF1"/>
    <w:rsid w:val="00CC612A"/>
    <w:rsid w:val="00CC62A1"/>
    <w:rsid w:val="00CC6441"/>
    <w:rsid w:val="00CC67CB"/>
    <w:rsid w:val="00CC692E"/>
    <w:rsid w:val="00CC69DA"/>
    <w:rsid w:val="00CC6CCE"/>
    <w:rsid w:val="00CC6D79"/>
    <w:rsid w:val="00CC6E42"/>
    <w:rsid w:val="00CC71D8"/>
    <w:rsid w:val="00CC75B3"/>
    <w:rsid w:val="00CC7D03"/>
    <w:rsid w:val="00CD0012"/>
    <w:rsid w:val="00CD01C9"/>
    <w:rsid w:val="00CD02BA"/>
    <w:rsid w:val="00CD0675"/>
    <w:rsid w:val="00CD0B39"/>
    <w:rsid w:val="00CD0F95"/>
    <w:rsid w:val="00CD1069"/>
    <w:rsid w:val="00CD19A3"/>
    <w:rsid w:val="00CD1B1F"/>
    <w:rsid w:val="00CD1D47"/>
    <w:rsid w:val="00CD2022"/>
    <w:rsid w:val="00CD2248"/>
    <w:rsid w:val="00CD23C2"/>
    <w:rsid w:val="00CD2517"/>
    <w:rsid w:val="00CD288B"/>
    <w:rsid w:val="00CD289E"/>
    <w:rsid w:val="00CD2999"/>
    <w:rsid w:val="00CD2D59"/>
    <w:rsid w:val="00CD3487"/>
    <w:rsid w:val="00CD36DC"/>
    <w:rsid w:val="00CD3809"/>
    <w:rsid w:val="00CD3A55"/>
    <w:rsid w:val="00CD3D2C"/>
    <w:rsid w:val="00CD4005"/>
    <w:rsid w:val="00CD4582"/>
    <w:rsid w:val="00CD4FD4"/>
    <w:rsid w:val="00CD501F"/>
    <w:rsid w:val="00CD5261"/>
    <w:rsid w:val="00CD53FE"/>
    <w:rsid w:val="00CD55D0"/>
    <w:rsid w:val="00CD591A"/>
    <w:rsid w:val="00CD597D"/>
    <w:rsid w:val="00CD5983"/>
    <w:rsid w:val="00CD59FE"/>
    <w:rsid w:val="00CD60A9"/>
    <w:rsid w:val="00CD63C9"/>
    <w:rsid w:val="00CD649D"/>
    <w:rsid w:val="00CD651A"/>
    <w:rsid w:val="00CD655E"/>
    <w:rsid w:val="00CD69B4"/>
    <w:rsid w:val="00CD6D1E"/>
    <w:rsid w:val="00CD6E0B"/>
    <w:rsid w:val="00CD6EAE"/>
    <w:rsid w:val="00CD759F"/>
    <w:rsid w:val="00CD7664"/>
    <w:rsid w:val="00CD77F8"/>
    <w:rsid w:val="00CD7D84"/>
    <w:rsid w:val="00CD7E51"/>
    <w:rsid w:val="00CD7FA2"/>
    <w:rsid w:val="00CD7FE9"/>
    <w:rsid w:val="00CE01AD"/>
    <w:rsid w:val="00CE03BE"/>
    <w:rsid w:val="00CE0456"/>
    <w:rsid w:val="00CE04E1"/>
    <w:rsid w:val="00CE05D1"/>
    <w:rsid w:val="00CE0CD5"/>
    <w:rsid w:val="00CE12EF"/>
    <w:rsid w:val="00CE1510"/>
    <w:rsid w:val="00CE176E"/>
    <w:rsid w:val="00CE1883"/>
    <w:rsid w:val="00CE190A"/>
    <w:rsid w:val="00CE19D6"/>
    <w:rsid w:val="00CE208E"/>
    <w:rsid w:val="00CE20CB"/>
    <w:rsid w:val="00CE2111"/>
    <w:rsid w:val="00CE213D"/>
    <w:rsid w:val="00CE22A3"/>
    <w:rsid w:val="00CE2952"/>
    <w:rsid w:val="00CE2DA5"/>
    <w:rsid w:val="00CE322D"/>
    <w:rsid w:val="00CE37F1"/>
    <w:rsid w:val="00CE3C4B"/>
    <w:rsid w:val="00CE3D14"/>
    <w:rsid w:val="00CE3EE6"/>
    <w:rsid w:val="00CE41C5"/>
    <w:rsid w:val="00CE4234"/>
    <w:rsid w:val="00CE448F"/>
    <w:rsid w:val="00CE48AB"/>
    <w:rsid w:val="00CE48CE"/>
    <w:rsid w:val="00CE4A2C"/>
    <w:rsid w:val="00CE50DD"/>
    <w:rsid w:val="00CE5175"/>
    <w:rsid w:val="00CE5578"/>
    <w:rsid w:val="00CE5612"/>
    <w:rsid w:val="00CE5618"/>
    <w:rsid w:val="00CE5646"/>
    <w:rsid w:val="00CE5839"/>
    <w:rsid w:val="00CE5BC5"/>
    <w:rsid w:val="00CE5DAA"/>
    <w:rsid w:val="00CE5E0A"/>
    <w:rsid w:val="00CE5E29"/>
    <w:rsid w:val="00CE5F38"/>
    <w:rsid w:val="00CE624D"/>
    <w:rsid w:val="00CE65E3"/>
    <w:rsid w:val="00CE68D0"/>
    <w:rsid w:val="00CE69AE"/>
    <w:rsid w:val="00CE6AC1"/>
    <w:rsid w:val="00CE6B6F"/>
    <w:rsid w:val="00CE6D5C"/>
    <w:rsid w:val="00CE6D60"/>
    <w:rsid w:val="00CE70C2"/>
    <w:rsid w:val="00CE7129"/>
    <w:rsid w:val="00CE72C5"/>
    <w:rsid w:val="00CE74A8"/>
    <w:rsid w:val="00CE7B78"/>
    <w:rsid w:val="00CE7BC2"/>
    <w:rsid w:val="00CE7EFD"/>
    <w:rsid w:val="00CF0305"/>
    <w:rsid w:val="00CF0406"/>
    <w:rsid w:val="00CF0B05"/>
    <w:rsid w:val="00CF0CE8"/>
    <w:rsid w:val="00CF0D83"/>
    <w:rsid w:val="00CF0DE2"/>
    <w:rsid w:val="00CF119F"/>
    <w:rsid w:val="00CF1262"/>
    <w:rsid w:val="00CF12FF"/>
    <w:rsid w:val="00CF154D"/>
    <w:rsid w:val="00CF174D"/>
    <w:rsid w:val="00CF1761"/>
    <w:rsid w:val="00CF18FC"/>
    <w:rsid w:val="00CF1DB6"/>
    <w:rsid w:val="00CF2573"/>
    <w:rsid w:val="00CF27FD"/>
    <w:rsid w:val="00CF2999"/>
    <w:rsid w:val="00CF299F"/>
    <w:rsid w:val="00CF2DBA"/>
    <w:rsid w:val="00CF2DFC"/>
    <w:rsid w:val="00CF2EAA"/>
    <w:rsid w:val="00CF32EC"/>
    <w:rsid w:val="00CF33A6"/>
    <w:rsid w:val="00CF35BC"/>
    <w:rsid w:val="00CF36B5"/>
    <w:rsid w:val="00CF3EDA"/>
    <w:rsid w:val="00CF409F"/>
    <w:rsid w:val="00CF43A4"/>
    <w:rsid w:val="00CF45E4"/>
    <w:rsid w:val="00CF4870"/>
    <w:rsid w:val="00CF4D15"/>
    <w:rsid w:val="00CF4FFE"/>
    <w:rsid w:val="00CF501D"/>
    <w:rsid w:val="00CF5081"/>
    <w:rsid w:val="00CF5195"/>
    <w:rsid w:val="00CF51B5"/>
    <w:rsid w:val="00CF51C1"/>
    <w:rsid w:val="00CF521B"/>
    <w:rsid w:val="00CF54DA"/>
    <w:rsid w:val="00CF5988"/>
    <w:rsid w:val="00CF5DFD"/>
    <w:rsid w:val="00CF5FEF"/>
    <w:rsid w:val="00CF6305"/>
    <w:rsid w:val="00CF6427"/>
    <w:rsid w:val="00CF67B6"/>
    <w:rsid w:val="00CF6A72"/>
    <w:rsid w:val="00CF6C05"/>
    <w:rsid w:val="00CF70D6"/>
    <w:rsid w:val="00CF72E9"/>
    <w:rsid w:val="00CF7319"/>
    <w:rsid w:val="00CF73E0"/>
    <w:rsid w:val="00CF7421"/>
    <w:rsid w:val="00CF7970"/>
    <w:rsid w:val="00CF79C9"/>
    <w:rsid w:val="00CF7CBB"/>
    <w:rsid w:val="00CF7D3C"/>
    <w:rsid w:val="00D00601"/>
    <w:rsid w:val="00D007CE"/>
    <w:rsid w:val="00D00CF7"/>
    <w:rsid w:val="00D00DF6"/>
    <w:rsid w:val="00D00E32"/>
    <w:rsid w:val="00D00EBD"/>
    <w:rsid w:val="00D01165"/>
    <w:rsid w:val="00D0140C"/>
    <w:rsid w:val="00D01829"/>
    <w:rsid w:val="00D01A20"/>
    <w:rsid w:val="00D01AAA"/>
    <w:rsid w:val="00D01D13"/>
    <w:rsid w:val="00D01F0A"/>
    <w:rsid w:val="00D021E3"/>
    <w:rsid w:val="00D02352"/>
    <w:rsid w:val="00D025CD"/>
    <w:rsid w:val="00D02688"/>
    <w:rsid w:val="00D02812"/>
    <w:rsid w:val="00D02B75"/>
    <w:rsid w:val="00D02C90"/>
    <w:rsid w:val="00D02F08"/>
    <w:rsid w:val="00D03544"/>
    <w:rsid w:val="00D036D6"/>
    <w:rsid w:val="00D0383D"/>
    <w:rsid w:val="00D0393E"/>
    <w:rsid w:val="00D03CC1"/>
    <w:rsid w:val="00D03DA9"/>
    <w:rsid w:val="00D03DC6"/>
    <w:rsid w:val="00D03F32"/>
    <w:rsid w:val="00D040A0"/>
    <w:rsid w:val="00D04A78"/>
    <w:rsid w:val="00D04B4E"/>
    <w:rsid w:val="00D04BFA"/>
    <w:rsid w:val="00D05102"/>
    <w:rsid w:val="00D0511B"/>
    <w:rsid w:val="00D05236"/>
    <w:rsid w:val="00D0527B"/>
    <w:rsid w:val="00D052A6"/>
    <w:rsid w:val="00D05348"/>
    <w:rsid w:val="00D0570A"/>
    <w:rsid w:val="00D057D0"/>
    <w:rsid w:val="00D058F0"/>
    <w:rsid w:val="00D05CCD"/>
    <w:rsid w:val="00D05E18"/>
    <w:rsid w:val="00D061D1"/>
    <w:rsid w:val="00D06506"/>
    <w:rsid w:val="00D0650C"/>
    <w:rsid w:val="00D0654B"/>
    <w:rsid w:val="00D06807"/>
    <w:rsid w:val="00D069D7"/>
    <w:rsid w:val="00D06D49"/>
    <w:rsid w:val="00D0704B"/>
    <w:rsid w:val="00D0735B"/>
    <w:rsid w:val="00D07659"/>
    <w:rsid w:val="00D07A8C"/>
    <w:rsid w:val="00D07AAA"/>
    <w:rsid w:val="00D07FB0"/>
    <w:rsid w:val="00D10206"/>
    <w:rsid w:val="00D10479"/>
    <w:rsid w:val="00D1055D"/>
    <w:rsid w:val="00D10583"/>
    <w:rsid w:val="00D10778"/>
    <w:rsid w:val="00D108AC"/>
    <w:rsid w:val="00D108B2"/>
    <w:rsid w:val="00D10B2A"/>
    <w:rsid w:val="00D10D2E"/>
    <w:rsid w:val="00D10FD2"/>
    <w:rsid w:val="00D11104"/>
    <w:rsid w:val="00D114F4"/>
    <w:rsid w:val="00D11697"/>
    <w:rsid w:val="00D11843"/>
    <w:rsid w:val="00D11A32"/>
    <w:rsid w:val="00D11EC4"/>
    <w:rsid w:val="00D120BA"/>
    <w:rsid w:val="00D12245"/>
    <w:rsid w:val="00D129DB"/>
    <w:rsid w:val="00D12DBF"/>
    <w:rsid w:val="00D12F6A"/>
    <w:rsid w:val="00D13462"/>
    <w:rsid w:val="00D134B1"/>
    <w:rsid w:val="00D1362E"/>
    <w:rsid w:val="00D1389E"/>
    <w:rsid w:val="00D138D3"/>
    <w:rsid w:val="00D13AF5"/>
    <w:rsid w:val="00D13DB5"/>
    <w:rsid w:val="00D14044"/>
    <w:rsid w:val="00D140C0"/>
    <w:rsid w:val="00D143C4"/>
    <w:rsid w:val="00D14420"/>
    <w:rsid w:val="00D1490C"/>
    <w:rsid w:val="00D14972"/>
    <w:rsid w:val="00D14A51"/>
    <w:rsid w:val="00D14C86"/>
    <w:rsid w:val="00D15127"/>
    <w:rsid w:val="00D154DD"/>
    <w:rsid w:val="00D15523"/>
    <w:rsid w:val="00D155F6"/>
    <w:rsid w:val="00D156BA"/>
    <w:rsid w:val="00D1587B"/>
    <w:rsid w:val="00D15BBE"/>
    <w:rsid w:val="00D15C1C"/>
    <w:rsid w:val="00D15D21"/>
    <w:rsid w:val="00D15DFB"/>
    <w:rsid w:val="00D16154"/>
    <w:rsid w:val="00D163A0"/>
    <w:rsid w:val="00D1646E"/>
    <w:rsid w:val="00D164B4"/>
    <w:rsid w:val="00D166A0"/>
    <w:rsid w:val="00D1672B"/>
    <w:rsid w:val="00D16815"/>
    <w:rsid w:val="00D16C8C"/>
    <w:rsid w:val="00D16C8E"/>
    <w:rsid w:val="00D16CF7"/>
    <w:rsid w:val="00D1729B"/>
    <w:rsid w:val="00D172D5"/>
    <w:rsid w:val="00D173CC"/>
    <w:rsid w:val="00D1773A"/>
    <w:rsid w:val="00D17D34"/>
    <w:rsid w:val="00D17FEA"/>
    <w:rsid w:val="00D20015"/>
    <w:rsid w:val="00D20129"/>
    <w:rsid w:val="00D2026B"/>
    <w:rsid w:val="00D204BF"/>
    <w:rsid w:val="00D20656"/>
    <w:rsid w:val="00D2086C"/>
    <w:rsid w:val="00D20DE5"/>
    <w:rsid w:val="00D20E87"/>
    <w:rsid w:val="00D211E7"/>
    <w:rsid w:val="00D212DE"/>
    <w:rsid w:val="00D212E6"/>
    <w:rsid w:val="00D21329"/>
    <w:rsid w:val="00D2136A"/>
    <w:rsid w:val="00D213E0"/>
    <w:rsid w:val="00D21D1F"/>
    <w:rsid w:val="00D21D60"/>
    <w:rsid w:val="00D21E4B"/>
    <w:rsid w:val="00D21F90"/>
    <w:rsid w:val="00D2217A"/>
    <w:rsid w:val="00D224A1"/>
    <w:rsid w:val="00D227AD"/>
    <w:rsid w:val="00D22BF2"/>
    <w:rsid w:val="00D22CEA"/>
    <w:rsid w:val="00D22EEC"/>
    <w:rsid w:val="00D22F34"/>
    <w:rsid w:val="00D22F5C"/>
    <w:rsid w:val="00D233C9"/>
    <w:rsid w:val="00D23406"/>
    <w:rsid w:val="00D23AB4"/>
    <w:rsid w:val="00D23B4A"/>
    <w:rsid w:val="00D23C58"/>
    <w:rsid w:val="00D23C96"/>
    <w:rsid w:val="00D23CE5"/>
    <w:rsid w:val="00D23D07"/>
    <w:rsid w:val="00D23DE0"/>
    <w:rsid w:val="00D2423D"/>
    <w:rsid w:val="00D242BD"/>
    <w:rsid w:val="00D24368"/>
    <w:rsid w:val="00D24561"/>
    <w:rsid w:val="00D247D0"/>
    <w:rsid w:val="00D248BE"/>
    <w:rsid w:val="00D24AB5"/>
    <w:rsid w:val="00D24E1B"/>
    <w:rsid w:val="00D24EA6"/>
    <w:rsid w:val="00D24F65"/>
    <w:rsid w:val="00D2525F"/>
    <w:rsid w:val="00D25328"/>
    <w:rsid w:val="00D253AD"/>
    <w:rsid w:val="00D255BD"/>
    <w:rsid w:val="00D2563C"/>
    <w:rsid w:val="00D25C5B"/>
    <w:rsid w:val="00D25C64"/>
    <w:rsid w:val="00D25D17"/>
    <w:rsid w:val="00D25D3B"/>
    <w:rsid w:val="00D26187"/>
    <w:rsid w:val="00D261A8"/>
    <w:rsid w:val="00D264A5"/>
    <w:rsid w:val="00D26543"/>
    <w:rsid w:val="00D265AB"/>
    <w:rsid w:val="00D27251"/>
    <w:rsid w:val="00D27447"/>
    <w:rsid w:val="00D279A1"/>
    <w:rsid w:val="00D279EE"/>
    <w:rsid w:val="00D27A44"/>
    <w:rsid w:val="00D27C7B"/>
    <w:rsid w:val="00D27CC7"/>
    <w:rsid w:val="00D27D78"/>
    <w:rsid w:val="00D27ECA"/>
    <w:rsid w:val="00D27F28"/>
    <w:rsid w:val="00D27F84"/>
    <w:rsid w:val="00D27F93"/>
    <w:rsid w:val="00D27FA1"/>
    <w:rsid w:val="00D300AD"/>
    <w:rsid w:val="00D3017D"/>
    <w:rsid w:val="00D302C7"/>
    <w:rsid w:val="00D30399"/>
    <w:rsid w:val="00D30D98"/>
    <w:rsid w:val="00D310CD"/>
    <w:rsid w:val="00D31205"/>
    <w:rsid w:val="00D31495"/>
    <w:rsid w:val="00D3180F"/>
    <w:rsid w:val="00D31923"/>
    <w:rsid w:val="00D31DA6"/>
    <w:rsid w:val="00D31E74"/>
    <w:rsid w:val="00D31EB2"/>
    <w:rsid w:val="00D31F57"/>
    <w:rsid w:val="00D32290"/>
    <w:rsid w:val="00D32534"/>
    <w:rsid w:val="00D32D18"/>
    <w:rsid w:val="00D3402E"/>
    <w:rsid w:val="00D340C9"/>
    <w:rsid w:val="00D3418C"/>
    <w:rsid w:val="00D342BE"/>
    <w:rsid w:val="00D34481"/>
    <w:rsid w:val="00D34792"/>
    <w:rsid w:val="00D34AEA"/>
    <w:rsid w:val="00D34DA8"/>
    <w:rsid w:val="00D351DA"/>
    <w:rsid w:val="00D3521C"/>
    <w:rsid w:val="00D3579D"/>
    <w:rsid w:val="00D3584E"/>
    <w:rsid w:val="00D359E2"/>
    <w:rsid w:val="00D35CAB"/>
    <w:rsid w:val="00D364EC"/>
    <w:rsid w:val="00D36D52"/>
    <w:rsid w:val="00D36DC4"/>
    <w:rsid w:val="00D36F08"/>
    <w:rsid w:val="00D36F62"/>
    <w:rsid w:val="00D37085"/>
    <w:rsid w:val="00D370C8"/>
    <w:rsid w:val="00D37384"/>
    <w:rsid w:val="00D373BD"/>
    <w:rsid w:val="00D374E4"/>
    <w:rsid w:val="00D376C4"/>
    <w:rsid w:val="00D377CC"/>
    <w:rsid w:val="00D378EA"/>
    <w:rsid w:val="00D37C40"/>
    <w:rsid w:val="00D37C5E"/>
    <w:rsid w:val="00D37DD0"/>
    <w:rsid w:val="00D37EDA"/>
    <w:rsid w:val="00D37F18"/>
    <w:rsid w:val="00D4031D"/>
    <w:rsid w:val="00D405EB"/>
    <w:rsid w:val="00D406F6"/>
    <w:rsid w:val="00D40930"/>
    <w:rsid w:val="00D4096A"/>
    <w:rsid w:val="00D40ABD"/>
    <w:rsid w:val="00D40D82"/>
    <w:rsid w:val="00D4121A"/>
    <w:rsid w:val="00D4160F"/>
    <w:rsid w:val="00D418AC"/>
    <w:rsid w:val="00D41A6B"/>
    <w:rsid w:val="00D41B3B"/>
    <w:rsid w:val="00D41BEB"/>
    <w:rsid w:val="00D42319"/>
    <w:rsid w:val="00D424AB"/>
    <w:rsid w:val="00D42519"/>
    <w:rsid w:val="00D427C3"/>
    <w:rsid w:val="00D42D0F"/>
    <w:rsid w:val="00D42EF1"/>
    <w:rsid w:val="00D430FB"/>
    <w:rsid w:val="00D433F2"/>
    <w:rsid w:val="00D435C7"/>
    <w:rsid w:val="00D436E4"/>
    <w:rsid w:val="00D43726"/>
    <w:rsid w:val="00D43933"/>
    <w:rsid w:val="00D43A0C"/>
    <w:rsid w:val="00D43AE1"/>
    <w:rsid w:val="00D43B2A"/>
    <w:rsid w:val="00D43DB6"/>
    <w:rsid w:val="00D44367"/>
    <w:rsid w:val="00D443DF"/>
    <w:rsid w:val="00D44445"/>
    <w:rsid w:val="00D44806"/>
    <w:rsid w:val="00D44831"/>
    <w:rsid w:val="00D448BE"/>
    <w:rsid w:val="00D44B1A"/>
    <w:rsid w:val="00D44B75"/>
    <w:rsid w:val="00D44CB2"/>
    <w:rsid w:val="00D44DE5"/>
    <w:rsid w:val="00D45351"/>
    <w:rsid w:val="00D45359"/>
    <w:rsid w:val="00D45502"/>
    <w:rsid w:val="00D45D02"/>
    <w:rsid w:val="00D460A4"/>
    <w:rsid w:val="00D46275"/>
    <w:rsid w:val="00D46379"/>
    <w:rsid w:val="00D46542"/>
    <w:rsid w:val="00D46558"/>
    <w:rsid w:val="00D46692"/>
    <w:rsid w:val="00D4675C"/>
    <w:rsid w:val="00D468C9"/>
    <w:rsid w:val="00D46CA3"/>
    <w:rsid w:val="00D46CAD"/>
    <w:rsid w:val="00D46CCE"/>
    <w:rsid w:val="00D46FF0"/>
    <w:rsid w:val="00D470BB"/>
    <w:rsid w:val="00D47126"/>
    <w:rsid w:val="00D47153"/>
    <w:rsid w:val="00D47345"/>
    <w:rsid w:val="00D475D9"/>
    <w:rsid w:val="00D477CD"/>
    <w:rsid w:val="00D47A4C"/>
    <w:rsid w:val="00D47F48"/>
    <w:rsid w:val="00D5097E"/>
    <w:rsid w:val="00D50A12"/>
    <w:rsid w:val="00D50EB6"/>
    <w:rsid w:val="00D511ED"/>
    <w:rsid w:val="00D51237"/>
    <w:rsid w:val="00D513E3"/>
    <w:rsid w:val="00D51497"/>
    <w:rsid w:val="00D51550"/>
    <w:rsid w:val="00D5166A"/>
    <w:rsid w:val="00D517BD"/>
    <w:rsid w:val="00D51938"/>
    <w:rsid w:val="00D5193F"/>
    <w:rsid w:val="00D51975"/>
    <w:rsid w:val="00D51DBB"/>
    <w:rsid w:val="00D527B7"/>
    <w:rsid w:val="00D5298D"/>
    <w:rsid w:val="00D52C35"/>
    <w:rsid w:val="00D52C4E"/>
    <w:rsid w:val="00D52E38"/>
    <w:rsid w:val="00D53029"/>
    <w:rsid w:val="00D5323A"/>
    <w:rsid w:val="00D53334"/>
    <w:rsid w:val="00D53602"/>
    <w:rsid w:val="00D536A6"/>
    <w:rsid w:val="00D5378A"/>
    <w:rsid w:val="00D537B4"/>
    <w:rsid w:val="00D53938"/>
    <w:rsid w:val="00D53BC4"/>
    <w:rsid w:val="00D53E25"/>
    <w:rsid w:val="00D545A7"/>
    <w:rsid w:val="00D545B4"/>
    <w:rsid w:val="00D5460E"/>
    <w:rsid w:val="00D54715"/>
    <w:rsid w:val="00D549F0"/>
    <w:rsid w:val="00D54B89"/>
    <w:rsid w:val="00D54F57"/>
    <w:rsid w:val="00D550AA"/>
    <w:rsid w:val="00D550AD"/>
    <w:rsid w:val="00D55348"/>
    <w:rsid w:val="00D553AA"/>
    <w:rsid w:val="00D5547A"/>
    <w:rsid w:val="00D55706"/>
    <w:rsid w:val="00D55BCF"/>
    <w:rsid w:val="00D560D0"/>
    <w:rsid w:val="00D561F0"/>
    <w:rsid w:val="00D5686F"/>
    <w:rsid w:val="00D56980"/>
    <w:rsid w:val="00D56A62"/>
    <w:rsid w:val="00D56DDD"/>
    <w:rsid w:val="00D56DFB"/>
    <w:rsid w:val="00D56E4E"/>
    <w:rsid w:val="00D56F0A"/>
    <w:rsid w:val="00D578F9"/>
    <w:rsid w:val="00D57B90"/>
    <w:rsid w:val="00D57DC7"/>
    <w:rsid w:val="00D57DCA"/>
    <w:rsid w:val="00D60263"/>
    <w:rsid w:val="00D603B8"/>
    <w:rsid w:val="00D60500"/>
    <w:rsid w:val="00D60CA9"/>
    <w:rsid w:val="00D60D1F"/>
    <w:rsid w:val="00D60F7B"/>
    <w:rsid w:val="00D6113F"/>
    <w:rsid w:val="00D6120F"/>
    <w:rsid w:val="00D613BE"/>
    <w:rsid w:val="00D61926"/>
    <w:rsid w:val="00D61BF1"/>
    <w:rsid w:val="00D61C0E"/>
    <w:rsid w:val="00D61D78"/>
    <w:rsid w:val="00D6203F"/>
    <w:rsid w:val="00D622F0"/>
    <w:rsid w:val="00D6295C"/>
    <w:rsid w:val="00D62CB3"/>
    <w:rsid w:val="00D62CB6"/>
    <w:rsid w:val="00D62DDC"/>
    <w:rsid w:val="00D62DFB"/>
    <w:rsid w:val="00D62E23"/>
    <w:rsid w:val="00D63595"/>
    <w:rsid w:val="00D63615"/>
    <w:rsid w:val="00D63706"/>
    <w:rsid w:val="00D6392A"/>
    <w:rsid w:val="00D63938"/>
    <w:rsid w:val="00D6397D"/>
    <w:rsid w:val="00D63B04"/>
    <w:rsid w:val="00D63CC3"/>
    <w:rsid w:val="00D63EFC"/>
    <w:rsid w:val="00D63F00"/>
    <w:rsid w:val="00D63F35"/>
    <w:rsid w:val="00D640C6"/>
    <w:rsid w:val="00D64321"/>
    <w:rsid w:val="00D643E5"/>
    <w:rsid w:val="00D6447C"/>
    <w:rsid w:val="00D644FD"/>
    <w:rsid w:val="00D648CD"/>
    <w:rsid w:val="00D649EA"/>
    <w:rsid w:val="00D64C22"/>
    <w:rsid w:val="00D65201"/>
    <w:rsid w:val="00D65218"/>
    <w:rsid w:val="00D656B4"/>
    <w:rsid w:val="00D65A51"/>
    <w:rsid w:val="00D65B69"/>
    <w:rsid w:val="00D661EC"/>
    <w:rsid w:val="00D662B6"/>
    <w:rsid w:val="00D66379"/>
    <w:rsid w:val="00D663F2"/>
    <w:rsid w:val="00D666A5"/>
    <w:rsid w:val="00D66959"/>
    <w:rsid w:val="00D66AE2"/>
    <w:rsid w:val="00D66DF9"/>
    <w:rsid w:val="00D66F20"/>
    <w:rsid w:val="00D67046"/>
    <w:rsid w:val="00D67066"/>
    <w:rsid w:val="00D671E0"/>
    <w:rsid w:val="00D67375"/>
    <w:rsid w:val="00D67480"/>
    <w:rsid w:val="00D676D2"/>
    <w:rsid w:val="00D677E0"/>
    <w:rsid w:val="00D6791E"/>
    <w:rsid w:val="00D67D76"/>
    <w:rsid w:val="00D67FE4"/>
    <w:rsid w:val="00D70158"/>
    <w:rsid w:val="00D70F1B"/>
    <w:rsid w:val="00D70F97"/>
    <w:rsid w:val="00D71380"/>
    <w:rsid w:val="00D713CE"/>
    <w:rsid w:val="00D71407"/>
    <w:rsid w:val="00D71778"/>
    <w:rsid w:val="00D71817"/>
    <w:rsid w:val="00D718C6"/>
    <w:rsid w:val="00D71BAA"/>
    <w:rsid w:val="00D71E12"/>
    <w:rsid w:val="00D71EDB"/>
    <w:rsid w:val="00D721D0"/>
    <w:rsid w:val="00D72379"/>
    <w:rsid w:val="00D72522"/>
    <w:rsid w:val="00D7254E"/>
    <w:rsid w:val="00D726E9"/>
    <w:rsid w:val="00D7290A"/>
    <w:rsid w:val="00D72BE6"/>
    <w:rsid w:val="00D72D0E"/>
    <w:rsid w:val="00D72EA2"/>
    <w:rsid w:val="00D73559"/>
    <w:rsid w:val="00D73891"/>
    <w:rsid w:val="00D73AD9"/>
    <w:rsid w:val="00D73EDF"/>
    <w:rsid w:val="00D7413C"/>
    <w:rsid w:val="00D74158"/>
    <w:rsid w:val="00D74255"/>
    <w:rsid w:val="00D744AC"/>
    <w:rsid w:val="00D7455E"/>
    <w:rsid w:val="00D74588"/>
    <w:rsid w:val="00D74674"/>
    <w:rsid w:val="00D74757"/>
    <w:rsid w:val="00D74806"/>
    <w:rsid w:val="00D749BB"/>
    <w:rsid w:val="00D749E8"/>
    <w:rsid w:val="00D74E27"/>
    <w:rsid w:val="00D7500C"/>
    <w:rsid w:val="00D7633A"/>
    <w:rsid w:val="00D763D4"/>
    <w:rsid w:val="00D76979"/>
    <w:rsid w:val="00D769D5"/>
    <w:rsid w:val="00D76A92"/>
    <w:rsid w:val="00D76C9C"/>
    <w:rsid w:val="00D77124"/>
    <w:rsid w:val="00D7717C"/>
    <w:rsid w:val="00D772AF"/>
    <w:rsid w:val="00D77308"/>
    <w:rsid w:val="00D77454"/>
    <w:rsid w:val="00D77873"/>
    <w:rsid w:val="00D77AD2"/>
    <w:rsid w:val="00D77C08"/>
    <w:rsid w:val="00D77E0E"/>
    <w:rsid w:val="00D77E13"/>
    <w:rsid w:val="00D77FEE"/>
    <w:rsid w:val="00D8075C"/>
    <w:rsid w:val="00D8113E"/>
    <w:rsid w:val="00D81199"/>
    <w:rsid w:val="00D8121A"/>
    <w:rsid w:val="00D81365"/>
    <w:rsid w:val="00D814F8"/>
    <w:rsid w:val="00D816FF"/>
    <w:rsid w:val="00D81807"/>
    <w:rsid w:val="00D819AD"/>
    <w:rsid w:val="00D820CB"/>
    <w:rsid w:val="00D821C8"/>
    <w:rsid w:val="00D8224A"/>
    <w:rsid w:val="00D8238E"/>
    <w:rsid w:val="00D82458"/>
    <w:rsid w:val="00D826EC"/>
    <w:rsid w:val="00D828AE"/>
    <w:rsid w:val="00D82972"/>
    <w:rsid w:val="00D82A73"/>
    <w:rsid w:val="00D82CEE"/>
    <w:rsid w:val="00D82F0D"/>
    <w:rsid w:val="00D8304C"/>
    <w:rsid w:val="00D83214"/>
    <w:rsid w:val="00D834E7"/>
    <w:rsid w:val="00D83507"/>
    <w:rsid w:val="00D83727"/>
    <w:rsid w:val="00D8383B"/>
    <w:rsid w:val="00D83893"/>
    <w:rsid w:val="00D83AE5"/>
    <w:rsid w:val="00D83B50"/>
    <w:rsid w:val="00D83B55"/>
    <w:rsid w:val="00D83B6A"/>
    <w:rsid w:val="00D83BF5"/>
    <w:rsid w:val="00D83D1E"/>
    <w:rsid w:val="00D83E45"/>
    <w:rsid w:val="00D83E87"/>
    <w:rsid w:val="00D83EF4"/>
    <w:rsid w:val="00D83FBD"/>
    <w:rsid w:val="00D842CE"/>
    <w:rsid w:val="00D84627"/>
    <w:rsid w:val="00D848DA"/>
    <w:rsid w:val="00D84A15"/>
    <w:rsid w:val="00D84B94"/>
    <w:rsid w:val="00D851DC"/>
    <w:rsid w:val="00D851FB"/>
    <w:rsid w:val="00D85677"/>
    <w:rsid w:val="00D8586E"/>
    <w:rsid w:val="00D85878"/>
    <w:rsid w:val="00D8592F"/>
    <w:rsid w:val="00D85AA7"/>
    <w:rsid w:val="00D85AD0"/>
    <w:rsid w:val="00D85CA1"/>
    <w:rsid w:val="00D85CE4"/>
    <w:rsid w:val="00D860E1"/>
    <w:rsid w:val="00D8622B"/>
    <w:rsid w:val="00D86390"/>
    <w:rsid w:val="00D8650C"/>
    <w:rsid w:val="00D86879"/>
    <w:rsid w:val="00D86911"/>
    <w:rsid w:val="00D869FF"/>
    <w:rsid w:val="00D86D10"/>
    <w:rsid w:val="00D87183"/>
    <w:rsid w:val="00D87386"/>
    <w:rsid w:val="00D87ADD"/>
    <w:rsid w:val="00D87EB6"/>
    <w:rsid w:val="00D9030A"/>
    <w:rsid w:val="00D9033E"/>
    <w:rsid w:val="00D90543"/>
    <w:rsid w:val="00D90675"/>
    <w:rsid w:val="00D9093F"/>
    <w:rsid w:val="00D90A3A"/>
    <w:rsid w:val="00D90D87"/>
    <w:rsid w:val="00D90E06"/>
    <w:rsid w:val="00D90E2D"/>
    <w:rsid w:val="00D90E98"/>
    <w:rsid w:val="00D91097"/>
    <w:rsid w:val="00D91121"/>
    <w:rsid w:val="00D91315"/>
    <w:rsid w:val="00D91464"/>
    <w:rsid w:val="00D918F2"/>
    <w:rsid w:val="00D91A19"/>
    <w:rsid w:val="00D91EF7"/>
    <w:rsid w:val="00D92069"/>
    <w:rsid w:val="00D9208B"/>
    <w:rsid w:val="00D92213"/>
    <w:rsid w:val="00D92CAA"/>
    <w:rsid w:val="00D92CF6"/>
    <w:rsid w:val="00D92F93"/>
    <w:rsid w:val="00D93053"/>
    <w:rsid w:val="00D930C2"/>
    <w:rsid w:val="00D930F6"/>
    <w:rsid w:val="00D93283"/>
    <w:rsid w:val="00D93320"/>
    <w:rsid w:val="00D9366E"/>
    <w:rsid w:val="00D9397D"/>
    <w:rsid w:val="00D93AF2"/>
    <w:rsid w:val="00D93B4E"/>
    <w:rsid w:val="00D93F26"/>
    <w:rsid w:val="00D94352"/>
    <w:rsid w:val="00D9437F"/>
    <w:rsid w:val="00D943AA"/>
    <w:rsid w:val="00D94AD4"/>
    <w:rsid w:val="00D94FB8"/>
    <w:rsid w:val="00D9500C"/>
    <w:rsid w:val="00D950F7"/>
    <w:rsid w:val="00D95834"/>
    <w:rsid w:val="00D958A7"/>
    <w:rsid w:val="00D95ADB"/>
    <w:rsid w:val="00D95C3A"/>
    <w:rsid w:val="00D95C60"/>
    <w:rsid w:val="00D95EF9"/>
    <w:rsid w:val="00D95F13"/>
    <w:rsid w:val="00D9629E"/>
    <w:rsid w:val="00D9671D"/>
    <w:rsid w:val="00D96C22"/>
    <w:rsid w:val="00D96C25"/>
    <w:rsid w:val="00D96DF9"/>
    <w:rsid w:val="00D96E69"/>
    <w:rsid w:val="00D96ECA"/>
    <w:rsid w:val="00D96ECF"/>
    <w:rsid w:val="00D96F15"/>
    <w:rsid w:val="00D96F31"/>
    <w:rsid w:val="00D97312"/>
    <w:rsid w:val="00D9744A"/>
    <w:rsid w:val="00D97504"/>
    <w:rsid w:val="00D97528"/>
    <w:rsid w:val="00D975FF"/>
    <w:rsid w:val="00D9770F"/>
    <w:rsid w:val="00D977AF"/>
    <w:rsid w:val="00D97BDD"/>
    <w:rsid w:val="00D97C25"/>
    <w:rsid w:val="00D97D88"/>
    <w:rsid w:val="00D97E1D"/>
    <w:rsid w:val="00DA00BF"/>
    <w:rsid w:val="00DA0115"/>
    <w:rsid w:val="00DA0440"/>
    <w:rsid w:val="00DA068E"/>
    <w:rsid w:val="00DA0984"/>
    <w:rsid w:val="00DA0F5A"/>
    <w:rsid w:val="00DA0F90"/>
    <w:rsid w:val="00DA11A3"/>
    <w:rsid w:val="00DA122D"/>
    <w:rsid w:val="00DA1B66"/>
    <w:rsid w:val="00DA1B9D"/>
    <w:rsid w:val="00DA1BE5"/>
    <w:rsid w:val="00DA1DC2"/>
    <w:rsid w:val="00DA21C4"/>
    <w:rsid w:val="00DA2354"/>
    <w:rsid w:val="00DA269A"/>
    <w:rsid w:val="00DA2959"/>
    <w:rsid w:val="00DA2F52"/>
    <w:rsid w:val="00DA2FD9"/>
    <w:rsid w:val="00DA2FE5"/>
    <w:rsid w:val="00DA30DB"/>
    <w:rsid w:val="00DA3259"/>
    <w:rsid w:val="00DA376E"/>
    <w:rsid w:val="00DA3921"/>
    <w:rsid w:val="00DA39F4"/>
    <w:rsid w:val="00DA3B01"/>
    <w:rsid w:val="00DA4029"/>
    <w:rsid w:val="00DA41BD"/>
    <w:rsid w:val="00DA41CA"/>
    <w:rsid w:val="00DA4557"/>
    <w:rsid w:val="00DA46E6"/>
    <w:rsid w:val="00DA4ADA"/>
    <w:rsid w:val="00DA4F56"/>
    <w:rsid w:val="00DA5108"/>
    <w:rsid w:val="00DA51D3"/>
    <w:rsid w:val="00DA52B3"/>
    <w:rsid w:val="00DA5370"/>
    <w:rsid w:val="00DA554C"/>
    <w:rsid w:val="00DA5861"/>
    <w:rsid w:val="00DA589C"/>
    <w:rsid w:val="00DA5E1A"/>
    <w:rsid w:val="00DA629E"/>
    <w:rsid w:val="00DA6337"/>
    <w:rsid w:val="00DA645F"/>
    <w:rsid w:val="00DA6581"/>
    <w:rsid w:val="00DA6706"/>
    <w:rsid w:val="00DA6717"/>
    <w:rsid w:val="00DA6B41"/>
    <w:rsid w:val="00DA704F"/>
    <w:rsid w:val="00DA713C"/>
    <w:rsid w:val="00DA78B9"/>
    <w:rsid w:val="00DA78E3"/>
    <w:rsid w:val="00DA7BEE"/>
    <w:rsid w:val="00DA7C1F"/>
    <w:rsid w:val="00DB038E"/>
    <w:rsid w:val="00DB045D"/>
    <w:rsid w:val="00DB076B"/>
    <w:rsid w:val="00DB07B4"/>
    <w:rsid w:val="00DB0B1C"/>
    <w:rsid w:val="00DB0D49"/>
    <w:rsid w:val="00DB0F51"/>
    <w:rsid w:val="00DB17A4"/>
    <w:rsid w:val="00DB1898"/>
    <w:rsid w:val="00DB18E7"/>
    <w:rsid w:val="00DB19FE"/>
    <w:rsid w:val="00DB1AA5"/>
    <w:rsid w:val="00DB1E4E"/>
    <w:rsid w:val="00DB1EF2"/>
    <w:rsid w:val="00DB27BB"/>
    <w:rsid w:val="00DB29DA"/>
    <w:rsid w:val="00DB2AF2"/>
    <w:rsid w:val="00DB2B83"/>
    <w:rsid w:val="00DB2C8E"/>
    <w:rsid w:val="00DB2DC9"/>
    <w:rsid w:val="00DB2E15"/>
    <w:rsid w:val="00DB2E8C"/>
    <w:rsid w:val="00DB3128"/>
    <w:rsid w:val="00DB32D3"/>
    <w:rsid w:val="00DB3459"/>
    <w:rsid w:val="00DB35A5"/>
    <w:rsid w:val="00DB367B"/>
    <w:rsid w:val="00DB36EF"/>
    <w:rsid w:val="00DB385C"/>
    <w:rsid w:val="00DB3901"/>
    <w:rsid w:val="00DB39F1"/>
    <w:rsid w:val="00DB3C1E"/>
    <w:rsid w:val="00DB3C87"/>
    <w:rsid w:val="00DB3D33"/>
    <w:rsid w:val="00DB4000"/>
    <w:rsid w:val="00DB4563"/>
    <w:rsid w:val="00DB4EAC"/>
    <w:rsid w:val="00DB5149"/>
    <w:rsid w:val="00DB5377"/>
    <w:rsid w:val="00DB53B7"/>
    <w:rsid w:val="00DB58E9"/>
    <w:rsid w:val="00DB59FF"/>
    <w:rsid w:val="00DB5A30"/>
    <w:rsid w:val="00DB5B88"/>
    <w:rsid w:val="00DB5D1A"/>
    <w:rsid w:val="00DB5DCE"/>
    <w:rsid w:val="00DB5E10"/>
    <w:rsid w:val="00DB5F14"/>
    <w:rsid w:val="00DB60FE"/>
    <w:rsid w:val="00DB61EB"/>
    <w:rsid w:val="00DB6369"/>
    <w:rsid w:val="00DB64DA"/>
    <w:rsid w:val="00DB65E1"/>
    <w:rsid w:val="00DB6711"/>
    <w:rsid w:val="00DB67D6"/>
    <w:rsid w:val="00DB6859"/>
    <w:rsid w:val="00DB6D3B"/>
    <w:rsid w:val="00DB6E52"/>
    <w:rsid w:val="00DB6F2D"/>
    <w:rsid w:val="00DB6FA4"/>
    <w:rsid w:val="00DB75FB"/>
    <w:rsid w:val="00DB7804"/>
    <w:rsid w:val="00DB782C"/>
    <w:rsid w:val="00DB7C55"/>
    <w:rsid w:val="00DC0088"/>
    <w:rsid w:val="00DC0203"/>
    <w:rsid w:val="00DC0594"/>
    <w:rsid w:val="00DC0653"/>
    <w:rsid w:val="00DC079C"/>
    <w:rsid w:val="00DC0898"/>
    <w:rsid w:val="00DC0EBB"/>
    <w:rsid w:val="00DC0F41"/>
    <w:rsid w:val="00DC10B9"/>
    <w:rsid w:val="00DC10E6"/>
    <w:rsid w:val="00DC1694"/>
    <w:rsid w:val="00DC1A6E"/>
    <w:rsid w:val="00DC1A90"/>
    <w:rsid w:val="00DC1D0F"/>
    <w:rsid w:val="00DC1F58"/>
    <w:rsid w:val="00DC21CA"/>
    <w:rsid w:val="00DC21CF"/>
    <w:rsid w:val="00DC21E4"/>
    <w:rsid w:val="00DC2462"/>
    <w:rsid w:val="00DC260D"/>
    <w:rsid w:val="00DC29DA"/>
    <w:rsid w:val="00DC29EC"/>
    <w:rsid w:val="00DC2AD6"/>
    <w:rsid w:val="00DC2B07"/>
    <w:rsid w:val="00DC2CF1"/>
    <w:rsid w:val="00DC2E53"/>
    <w:rsid w:val="00DC2EEE"/>
    <w:rsid w:val="00DC307D"/>
    <w:rsid w:val="00DC31EC"/>
    <w:rsid w:val="00DC320F"/>
    <w:rsid w:val="00DC3252"/>
    <w:rsid w:val="00DC3325"/>
    <w:rsid w:val="00DC35B8"/>
    <w:rsid w:val="00DC3800"/>
    <w:rsid w:val="00DC3AEE"/>
    <w:rsid w:val="00DC3BC3"/>
    <w:rsid w:val="00DC3DDB"/>
    <w:rsid w:val="00DC40AB"/>
    <w:rsid w:val="00DC43D0"/>
    <w:rsid w:val="00DC4447"/>
    <w:rsid w:val="00DC48DA"/>
    <w:rsid w:val="00DC4EA6"/>
    <w:rsid w:val="00DC501C"/>
    <w:rsid w:val="00DC52F7"/>
    <w:rsid w:val="00DC548E"/>
    <w:rsid w:val="00DC5637"/>
    <w:rsid w:val="00DC577A"/>
    <w:rsid w:val="00DC5912"/>
    <w:rsid w:val="00DC5A0D"/>
    <w:rsid w:val="00DC5C70"/>
    <w:rsid w:val="00DC5FEE"/>
    <w:rsid w:val="00DC63D7"/>
    <w:rsid w:val="00DC6460"/>
    <w:rsid w:val="00DC65B9"/>
    <w:rsid w:val="00DC66EF"/>
    <w:rsid w:val="00DC6D80"/>
    <w:rsid w:val="00DC743C"/>
    <w:rsid w:val="00DC75AB"/>
    <w:rsid w:val="00DC7A3C"/>
    <w:rsid w:val="00DC7A5B"/>
    <w:rsid w:val="00DC7ADF"/>
    <w:rsid w:val="00DC7BC8"/>
    <w:rsid w:val="00DC7E10"/>
    <w:rsid w:val="00DC7E6E"/>
    <w:rsid w:val="00DD00C5"/>
    <w:rsid w:val="00DD00FC"/>
    <w:rsid w:val="00DD0664"/>
    <w:rsid w:val="00DD0888"/>
    <w:rsid w:val="00DD0BF7"/>
    <w:rsid w:val="00DD0FBC"/>
    <w:rsid w:val="00DD0FC3"/>
    <w:rsid w:val="00DD1701"/>
    <w:rsid w:val="00DD1ACA"/>
    <w:rsid w:val="00DD1AD9"/>
    <w:rsid w:val="00DD1BE6"/>
    <w:rsid w:val="00DD1D1B"/>
    <w:rsid w:val="00DD1F2B"/>
    <w:rsid w:val="00DD1F9F"/>
    <w:rsid w:val="00DD2102"/>
    <w:rsid w:val="00DD23E7"/>
    <w:rsid w:val="00DD2661"/>
    <w:rsid w:val="00DD2B55"/>
    <w:rsid w:val="00DD2B6B"/>
    <w:rsid w:val="00DD2BBA"/>
    <w:rsid w:val="00DD2CEE"/>
    <w:rsid w:val="00DD2D98"/>
    <w:rsid w:val="00DD2EEA"/>
    <w:rsid w:val="00DD305D"/>
    <w:rsid w:val="00DD3223"/>
    <w:rsid w:val="00DD328D"/>
    <w:rsid w:val="00DD34E6"/>
    <w:rsid w:val="00DD353C"/>
    <w:rsid w:val="00DD35CB"/>
    <w:rsid w:val="00DD3AE7"/>
    <w:rsid w:val="00DD4109"/>
    <w:rsid w:val="00DD4432"/>
    <w:rsid w:val="00DD475E"/>
    <w:rsid w:val="00DD49EE"/>
    <w:rsid w:val="00DD4A6B"/>
    <w:rsid w:val="00DD4BA6"/>
    <w:rsid w:val="00DD4C21"/>
    <w:rsid w:val="00DD4D6F"/>
    <w:rsid w:val="00DD4D8E"/>
    <w:rsid w:val="00DD556D"/>
    <w:rsid w:val="00DD5659"/>
    <w:rsid w:val="00DD56F4"/>
    <w:rsid w:val="00DD5702"/>
    <w:rsid w:val="00DD57E1"/>
    <w:rsid w:val="00DD58CE"/>
    <w:rsid w:val="00DD59F5"/>
    <w:rsid w:val="00DD5BFC"/>
    <w:rsid w:val="00DD5D84"/>
    <w:rsid w:val="00DD6000"/>
    <w:rsid w:val="00DD61DD"/>
    <w:rsid w:val="00DD6514"/>
    <w:rsid w:val="00DD6A0E"/>
    <w:rsid w:val="00DD6AF8"/>
    <w:rsid w:val="00DD6DC4"/>
    <w:rsid w:val="00DD6EAE"/>
    <w:rsid w:val="00DD6F3F"/>
    <w:rsid w:val="00DD6F76"/>
    <w:rsid w:val="00DD70A6"/>
    <w:rsid w:val="00DD76A8"/>
    <w:rsid w:val="00DD7803"/>
    <w:rsid w:val="00DD7AB9"/>
    <w:rsid w:val="00DE08E8"/>
    <w:rsid w:val="00DE0B33"/>
    <w:rsid w:val="00DE10A5"/>
    <w:rsid w:val="00DE11BC"/>
    <w:rsid w:val="00DE1245"/>
    <w:rsid w:val="00DE17CC"/>
    <w:rsid w:val="00DE19A1"/>
    <w:rsid w:val="00DE1A02"/>
    <w:rsid w:val="00DE2520"/>
    <w:rsid w:val="00DE2692"/>
    <w:rsid w:val="00DE2BDC"/>
    <w:rsid w:val="00DE2C73"/>
    <w:rsid w:val="00DE2D53"/>
    <w:rsid w:val="00DE3062"/>
    <w:rsid w:val="00DE30AA"/>
    <w:rsid w:val="00DE352E"/>
    <w:rsid w:val="00DE35B8"/>
    <w:rsid w:val="00DE38FC"/>
    <w:rsid w:val="00DE3B7F"/>
    <w:rsid w:val="00DE3C1B"/>
    <w:rsid w:val="00DE3EE0"/>
    <w:rsid w:val="00DE4317"/>
    <w:rsid w:val="00DE4323"/>
    <w:rsid w:val="00DE4416"/>
    <w:rsid w:val="00DE4426"/>
    <w:rsid w:val="00DE4A42"/>
    <w:rsid w:val="00DE4AB9"/>
    <w:rsid w:val="00DE4C57"/>
    <w:rsid w:val="00DE4CC4"/>
    <w:rsid w:val="00DE5598"/>
    <w:rsid w:val="00DE5606"/>
    <w:rsid w:val="00DE576A"/>
    <w:rsid w:val="00DE580C"/>
    <w:rsid w:val="00DE5A29"/>
    <w:rsid w:val="00DE5C63"/>
    <w:rsid w:val="00DE5D6E"/>
    <w:rsid w:val="00DE5EA9"/>
    <w:rsid w:val="00DE5FD5"/>
    <w:rsid w:val="00DE6093"/>
    <w:rsid w:val="00DE63F4"/>
    <w:rsid w:val="00DE6CD1"/>
    <w:rsid w:val="00DE6CD9"/>
    <w:rsid w:val="00DE6E28"/>
    <w:rsid w:val="00DE6F8A"/>
    <w:rsid w:val="00DE715E"/>
    <w:rsid w:val="00DE7AB2"/>
    <w:rsid w:val="00DE7B57"/>
    <w:rsid w:val="00DE7C7D"/>
    <w:rsid w:val="00DE7D68"/>
    <w:rsid w:val="00DE7F41"/>
    <w:rsid w:val="00DF0006"/>
    <w:rsid w:val="00DF05EE"/>
    <w:rsid w:val="00DF07BA"/>
    <w:rsid w:val="00DF0DAD"/>
    <w:rsid w:val="00DF0ED6"/>
    <w:rsid w:val="00DF125B"/>
    <w:rsid w:val="00DF13CF"/>
    <w:rsid w:val="00DF23A2"/>
    <w:rsid w:val="00DF26C2"/>
    <w:rsid w:val="00DF2818"/>
    <w:rsid w:val="00DF2A15"/>
    <w:rsid w:val="00DF312C"/>
    <w:rsid w:val="00DF3246"/>
    <w:rsid w:val="00DF3688"/>
    <w:rsid w:val="00DF3AB5"/>
    <w:rsid w:val="00DF3DC6"/>
    <w:rsid w:val="00DF3E78"/>
    <w:rsid w:val="00DF4024"/>
    <w:rsid w:val="00DF405F"/>
    <w:rsid w:val="00DF41AB"/>
    <w:rsid w:val="00DF43B1"/>
    <w:rsid w:val="00DF46C3"/>
    <w:rsid w:val="00DF4789"/>
    <w:rsid w:val="00DF4A0D"/>
    <w:rsid w:val="00DF4B23"/>
    <w:rsid w:val="00DF4C24"/>
    <w:rsid w:val="00DF4C88"/>
    <w:rsid w:val="00DF4C89"/>
    <w:rsid w:val="00DF4EF4"/>
    <w:rsid w:val="00DF5027"/>
    <w:rsid w:val="00DF52E5"/>
    <w:rsid w:val="00DF530F"/>
    <w:rsid w:val="00DF53D8"/>
    <w:rsid w:val="00DF5429"/>
    <w:rsid w:val="00DF55B1"/>
    <w:rsid w:val="00DF57F0"/>
    <w:rsid w:val="00DF5921"/>
    <w:rsid w:val="00DF5BF9"/>
    <w:rsid w:val="00DF5C84"/>
    <w:rsid w:val="00DF601D"/>
    <w:rsid w:val="00DF634E"/>
    <w:rsid w:val="00DF6415"/>
    <w:rsid w:val="00DF648F"/>
    <w:rsid w:val="00DF66C5"/>
    <w:rsid w:val="00DF66EF"/>
    <w:rsid w:val="00DF684F"/>
    <w:rsid w:val="00DF6D5F"/>
    <w:rsid w:val="00DF703D"/>
    <w:rsid w:val="00DF7551"/>
    <w:rsid w:val="00DF768E"/>
    <w:rsid w:val="00DF794B"/>
    <w:rsid w:val="00DF7BE1"/>
    <w:rsid w:val="00DF7CA7"/>
    <w:rsid w:val="00DF7F6D"/>
    <w:rsid w:val="00DF7F7C"/>
    <w:rsid w:val="00DF7FD3"/>
    <w:rsid w:val="00E000DD"/>
    <w:rsid w:val="00E00205"/>
    <w:rsid w:val="00E005D4"/>
    <w:rsid w:val="00E00B6A"/>
    <w:rsid w:val="00E00DB2"/>
    <w:rsid w:val="00E00DE7"/>
    <w:rsid w:val="00E00F01"/>
    <w:rsid w:val="00E011C1"/>
    <w:rsid w:val="00E012DB"/>
    <w:rsid w:val="00E0136F"/>
    <w:rsid w:val="00E01538"/>
    <w:rsid w:val="00E01899"/>
    <w:rsid w:val="00E01923"/>
    <w:rsid w:val="00E019A5"/>
    <w:rsid w:val="00E01F8E"/>
    <w:rsid w:val="00E02465"/>
    <w:rsid w:val="00E024C7"/>
    <w:rsid w:val="00E0268E"/>
    <w:rsid w:val="00E0271A"/>
    <w:rsid w:val="00E02749"/>
    <w:rsid w:val="00E027B0"/>
    <w:rsid w:val="00E0293C"/>
    <w:rsid w:val="00E0296E"/>
    <w:rsid w:val="00E02A3E"/>
    <w:rsid w:val="00E02AE8"/>
    <w:rsid w:val="00E02B23"/>
    <w:rsid w:val="00E02D59"/>
    <w:rsid w:val="00E02E8E"/>
    <w:rsid w:val="00E03614"/>
    <w:rsid w:val="00E036D0"/>
    <w:rsid w:val="00E0390A"/>
    <w:rsid w:val="00E03C44"/>
    <w:rsid w:val="00E03C90"/>
    <w:rsid w:val="00E03D6B"/>
    <w:rsid w:val="00E03DC8"/>
    <w:rsid w:val="00E03FD9"/>
    <w:rsid w:val="00E04827"/>
    <w:rsid w:val="00E048C2"/>
    <w:rsid w:val="00E0497A"/>
    <w:rsid w:val="00E049C0"/>
    <w:rsid w:val="00E04EC4"/>
    <w:rsid w:val="00E04F3B"/>
    <w:rsid w:val="00E0504D"/>
    <w:rsid w:val="00E0579D"/>
    <w:rsid w:val="00E05B56"/>
    <w:rsid w:val="00E05CE5"/>
    <w:rsid w:val="00E05D7E"/>
    <w:rsid w:val="00E05E2A"/>
    <w:rsid w:val="00E05E88"/>
    <w:rsid w:val="00E05F2A"/>
    <w:rsid w:val="00E065EA"/>
    <w:rsid w:val="00E0678C"/>
    <w:rsid w:val="00E068FD"/>
    <w:rsid w:val="00E0698C"/>
    <w:rsid w:val="00E06A8F"/>
    <w:rsid w:val="00E06CA6"/>
    <w:rsid w:val="00E06D9A"/>
    <w:rsid w:val="00E06FB2"/>
    <w:rsid w:val="00E077B8"/>
    <w:rsid w:val="00E07869"/>
    <w:rsid w:val="00E07AD3"/>
    <w:rsid w:val="00E07CD5"/>
    <w:rsid w:val="00E07FC9"/>
    <w:rsid w:val="00E101CD"/>
    <w:rsid w:val="00E1061E"/>
    <w:rsid w:val="00E111C5"/>
    <w:rsid w:val="00E111FB"/>
    <w:rsid w:val="00E11A7A"/>
    <w:rsid w:val="00E11B15"/>
    <w:rsid w:val="00E11BF8"/>
    <w:rsid w:val="00E11C7E"/>
    <w:rsid w:val="00E11E5F"/>
    <w:rsid w:val="00E11ED9"/>
    <w:rsid w:val="00E11F18"/>
    <w:rsid w:val="00E11FE0"/>
    <w:rsid w:val="00E12131"/>
    <w:rsid w:val="00E12295"/>
    <w:rsid w:val="00E123E0"/>
    <w:rsid w:val="00E124FB"/>
    <w:rsid w:val="00E127C5"/>
    <w:rsid w:val="00E12844"/>
    <w:rsid w:val="00E1287F"/>
    <w:rsid w:val="00E128C5"/>
    <w:rsid w:val="00E12E92"/>
    <w:rsid w:val="00E12EF2"/>
    <w:rsid w:val="00E131B8"/>
    <w:rsid w:val="00E13248"/>
    <w:rsid w:val="00E136E7"/>
    <w:rsid w:val="00E13767"/>
    <w:rsid w:val="00E139D0"/>
    <w:rsid w:val="00E139F6"/>
    <w:rsid w:val="00E13D06"/>
    <w:rsid w:val="00E13D0F"/>
    <w:rsid w:val="00E13D7D"/>
    <w:rsid w:val="00E13DA2"/>
    <w:rsid w:val="00E140B5"/>
    <w:rsid w:val="00E1419B"/>
    <w:rsid w:val="00E141DF"/>
    <w:rsid w:val="00E1423E"/>
    <w:rsid w:val="00E144B4"/>
    <w:rsid w:val="00E146D5"/>
    <w:rsid w:val="00E1490E"/>
    <w:rsid w:val="00E149DA"/>
    <w:rsid w:val="00E14AD5"/>
    <w:rsid w:val="00E14AE7"/>
    <w:rsid w:val="00E14B03"/>
    <w:rsid w:val="00E14B3D"/>
    <w:rsid w:val="00E14D74"/>
    <w:rsid w:val="00E15064"/>
    <w:rsid w:val="00E152CE"/>
    <w:rsid w:val="00E1546F"/>
    <w:rsid w:val="00E154FC"/>
    <w:rsid w:val="00E1565D"/>
    <w:rsid w:val="00E15893"/>
    <w:rsid w:val="00E1598A"/>
    <w:rsid w:val="00E159D3"/>
    <w:rsid w:val="00E15D6C"/>
    <w:rsid w:val="00E15E92"/>
    <w:rsid w:val="00E15F0E"/>
    <w:rsid w:val="00E15F38"/>
    <w:rsid w:val="00E161B2"/>
    <w:rsid w:val="00E16259"/>
    <w:rsid w:val="00E16528"/>
    <w:rsid w:val="00E167A3"/>
    <w:rsid w:val="00E167FD"/>
    <w:rsid w:val="00E16931"/>
    <w:rsid w:val="00E16A22"/>
    <w:rsid w:val="00E16B1D"/>
    <w:rsid w:val="00E16C83"/>
    <w:rsid w:val="00E16CE9"/>
    <w:rsid w:val="00E16DCF"/>
    <w:rsid w:val="00E16F98"/>
    <w:rsid w:val="00E17034"/>
    <w:rsid w:val="00E171FC"/>
    <w:rsid w:val="00E172ED"/>
    <w:rsid w:val="00E17325"/>
    <w:rsid w:val="00E17585"/>
    <w:rsid w:val="00E179FA"/>
    <w:rsid w:val="00E17B1D"/>
    <w:rsid w:val="00E17B6D"/>
    <w:rsid w:val="00E17BA4"/>
    <w:rsid w:val="00E17CD5"/>
    <w:rsid w:val="00E17D30"/>
    <w:rsid w:val="00E17F37"/>
    <w:rsid w:val="00E20365"/>
    <w:rsid w:val="00E207A4"/>
    <w:rsid w:val="00E209C7"/>
    <w:rsid w:val="00E20B35"/>
    <w:rsid w:val="00E20CBD"/>
    <w:rsid w:val="00E2120B"/>
    <w:rsid w:val="00E21349"/>
    <w:rsid w:val="00E21357"/>
    <w:rsid w:val="00E2169E"/>
    <w:rsid w:val="00E216C2"/>
    <w:rsid w:val="00E218FC"/>
    <w:rsid w:val="00E219A3"/>
    <w:rsid w:val="00E21A6E"/>
    <w:rsid w:val="00E21D73"/>
    <w:rsid w:val="00E22255"/>
    <w:rsid w:val="00E22924"/>
    <w:rsid w:val="00E22B5C"/>
    <w:rsid w:val="00E22C1C"/>
    <w:rsid w:val="00E23254"/>
    <w:rsid w:val="00E235C9"/>
    <w:rsid w:val="00E236AB"/>
    <w:rsid w:val="00E236F5"/>
    <w:rsid w:val="00E237B9"/>
    <w:rsid w:val="00E239BF"/>
    <w:rsid w:val="00E23A4E"/>
    <w:rsid w:val="00E23B86"/>
    <w:rsid w:val="00E23E7A"/>
    <w:rsid w:val="00E24088"/>
    <w:rsid w:val="00E242A7"/>
    <w:rsid w:val="00E2440E"/>
    <w:rsid w:val="00E24553"/>
    <w:rsid w:val="00E2491B"/>
    <w:rsid w:val="00E24998"/>
    <w:rsid w:val="00E249BB"/>
    <w:rsid w:val="00E249E9"/>
    <w:rsid w:val="00E24DBD"/>
    <w:rsid w:val="00E25360"/>
    <w:rsid w:val="00E253CF"/>
    <w:rsid w:val="00E2595D"/>
    <w:rsid w:val="00E25AB5"/>
    <w:rsid w:val="00E25C7C"/>
    <w:rsid w:val="00E25F07"/>
    <w:rsid w:val="00E25F0B"/>
    <w:rsid w:val="00E25FF6"/>
    <w:rsid w:val="00E26014"/>
    <w:rsid w:val="00E26138"/>
    <w:rsid w:val="00E2619E"/>
    <w:rsid w:val="00E262BC"/>
    <w:rsid w:val="00E264A1"/>
    <w:rsid w:val="00E2652E"/>
    <w:rsid w:val="00E2669E"/>
    <w:rsid w:val="00E2691A"/>
    <w:rsid w:val="00E26B5A"/>
    <w:rsid w:val="00E26BDD"/>
    <w:rsid w:val="00E2707E"/>
    <w:rsid w:val="00E272E0"/>
    <w:rsid w:val="00E2780B"/>
    <w:rsid w:val="00E278B0"/>
    <w:rsid w:val="00E278FA"/>
    <w:rsid w:val="00E27B08"/>
    <w:rsid w:val="00E27D16"/>
    <w:rsid w:val="00E27D17"/>
    <w:rsid w:val="00E30069"/>
    <w:rsid w:val="00E30152"/>
    <w:rsid w:val="00E301A6"/>
    <w:rsid w:val="00E302C1"/>
    <w:rsid w:val="00E3033B"/>
    <w:rsid w:val="00E30586"/>
    <w:rsid w:val="00E30A73"/>
    <w:rsid w:val="00E30E4D"/>
    <w:rsid w:val="00E311B9"/>
    <w:rsid w:val="00E3123E"/>
    <w:rsid w:val="00E312CA"/>
    <w:rsid w:val="00E3132E"/>
    <w:rsid w:val="00E31C72"/>
    <w:rsid w:val="00E31DAC"/>
    <w:rsid w:val="00E32009"/>
    <w:rsid w:val="00E3224A"/>
    <w:rsid w:val="00E324DA"/>
    <w:rsid w:val="00E324FC"/>
    <w:rsid w:val="00E32582"/>
    <w:rsid w:val="00E32597"/>
    <w:rsid w:val="00E32A27"/>
    <w:rsid w:val="00E32D22"/>
    <w:rsid w:val="00E33015"/>
    <w:rsid w:val="00E33398"/>
    <w:rsid w:val="00E33602"/>
    <w:rsid w:val="00E33784"/>
    <w:rsid w:val="00E3386C"/>
    <w:rsid w:val="00E33889"/>
    <w:rsid w:val="00E33BCE"/>
    <w:rsid w:val="00E33CA8"/>
    <w:rsid w:val="00E33CE8"/>
    <w:rsid w:val="00E33D02"/>
    <w:rsid w:val="00E33D8B"/>
    <w:rsid w:val="00E33E5B"/>
    <w:rsid w:val="00E33F3A"/>
    <w:rsid w:val="00E33FFE"/>
    <w:rsid w:val="00E34039"/>
    <w:rsid w:val="00E3406E"/>
    <w:rsid w:val="00E341E2"/>
    <w:rsid w:val="00E342EC"/>
    <w:rsid w:val="00E34393"/>
    <w:rsid w:val="00E34617"/>
    <w:rsid w:val="00E3476F"/>
    <w:rsid w:val="00E34831"/>
    <w:rsid w:val="00E34C40"/>
    <w:rsid w:val="00E3514C"/>
    <w:rsid w:val="00E351D7"/>
    <w:rsid w:val="00E356B6"/>
    <w:rsid w:val="00E35930"/>
    <w:rsid w:val="00E35ABB"/>
    <w:rsid w:val="00E35B99"/>
    <w:rsid w:val="00E35F3B"/>
    <w:rsid w:val="00E35FD9"/>
    <w:rsid w:val="00E360F6"/>
    <w:rsid w:val="00E360FD"/>
    <w:rsid w:val="00E3633E"/>
    <w:rsid w:val="00E367C6"/>
    <w:rsid w:val="00E36894"/>
    <w:rsid w:val="00E36943"/>
    <w:rsid w:val="00E36987"/>
    <w:rsid w:val="00E36B7D"/>
    <w:rsid w:val="00E36D16"/>
    <w:rsid w:val="00E36F57"/>
    <w:rsid w:val="00E37567"/>
    <w:rsid w:val="00E37820"/>
    <w:rsid w:val="00E37B2D"/>
    <w:rsid w:val="00E37C03"/>
    <w:rsid w:val="00E37C3D"/>
    <w:rsid w:val="00E37D00"/>
    <w:rsid w:val="00E37E42"/>
    <w:rsid w:val="00E40292"/>
    <w:rsid w:val="00E402C2"/>
    <w:rsid w:val="00E40334"/>
    <w:rsid w:val="00E404F7"/>
    <w:rsid w:val="00E408F6"/>
    <w:rsid w:val="00E40A7B"/>
    <w:rsid w:val="00E40B41"/>
    <w:rsid w:val="00E40B8F"/>
    <w:rsid w:val="00E40CEC"/>
    <w:rsid w:val="00E40DB8"/>
    <w:rsid w:val="00E40E38"/>
    <w:rsid w:val="00E41292"/>
    <w:rsid w:val="00E41783"/>
    <w:rsid w:val="00E417FA"/>
    <w:rsid w:val="00E41808"/>
    <w:rsid w:val="00E41EB0"/>
    <w:rsid w:val="00E4243C"/>
    <w:rsid w:val="00E42788"/>
    <w:rsid w:val="00E4286C"/>
    <w:rsid w:val="00E4295E"/>
    <w:rsid w:val="00E42A43"/>
    <w:rsid w:val="00E42B5B"/>
    <w:rsid w:val="00E42B8D"/>
    <w:rsid w:val="00E42E38"/>
    <w:rsid w:val="00E42E8C"/>
    <w:rsid w:val="00E430DA"/>
    <w:rsid w:val="00E4338E"/>
    <w:rsid w:val="00E43658"/>
    <w:rsid w:val="00E4398A"/>
    <w:rsid w:val="00E43B66"/>
    <w:rsid w:val="00E43DB0"/>
    <w:rsid w:val="00E43FA4"/>
    <w:rsid w:val="00E44133"/>
    <w:rsid w:val="00E4413C"/>
    <w:rsid w:val="00E44392"/>
    <w:rsid w:val="00E444A4"/>
    <w:rsid w:val="00E44668"/>
    <w:rsid w:val="00E448FF"/>
    <w:rsid w:val="00E44A1B"/>
    <w:rsid w:val="00E44A64"/>
    <w:rsid w:val="00E44CD9"/>
    <w:rsid w:val="00E44DD6"/>
    <w:rsid w:val="00E4538F"/>
    <w:rsid w:val="00E454D0"/>
    <w:rsid w:val="00E45582"/>
    <w:rsid w:val="00E45A38"/>
    <w:rsid w:val="00E460A9"/>
    <w:rsid w:val="00E46311"/>
    <w:rsid w:val="00E46380"/>
    <w:rsid w:val="00E4645C"/>
    <w:rsid w:val="00E46560"/>
    <w:rsid w:val="00E46653"/>
    <w:rsid w:val="00E46809"/>
    <w:rsid w:val="00E46991"/>
    <w:rsid w:val="00E46999"/>
    <w:rsid w:val="00E46F46"/>
    <w:rsid w:val="00E46FB0"/>
    <w:rsid w:val="00E4737F"/>
    <w:rsid w:val="00E475C7"/>
    <w:rsid w:val="00E477EE"/>
    <w:rsid w:val="00E47D52"/>
    <w:rsid w:val="00E502A7"/>
    <w:rsid w:val="00E50362"/>
    <w:rsid w:val="00E5057E"/>
    <w:rsid w:val="00E505B3"/>
    <w:rsid w:val="00E5127A"/>
    <w:rsid w:val="00E514DC"/>
    <w:rsid w:val="00E514F6"/>
    <w:rsid w:val="00E5155A"/>
    <w:rsid w:val="00E51945"/>
    <w:rsid w:val="00E51954"/>
    <w:rsid w:val="00E51A48"/>
    <w:rsid w:val="00E51CC6"/>
    <w:rsid w:val="00E51DC0"/>
    <w:rsid w:val="00E51E3D"/>
    <w:rsid w:val="00E51F79"/>
    <w:rsid w:val="00E520ED"/>
    <w:rsid w:val="00E52805"/>
    <w:rsid w:val="00E52EA2"/>
    <w:rsid w:val="00E530C3"/>
    <w:rsid w:val="00E5346B"/>
    <w:rsid w:val="00E534A9"/>
    <w:rsid w:val="00E53D58"/>
    <w:rsid w:val="00E549AD"/>
    <w:rsid w:val="00E54A05"/>
    <w:rsid w:val="00E54A2C"/>
    <w:rsid w:val="00E54DFA"/>
    <w:rsid w:val="00E54EB8"/>
    <w:rsid w:val="00E55083"/>
    <w:rsid w:val="00E552A0"/>
    <w:rsid w:val="00E5595F"/>
    <w:rsid w:val="00E55A67"/>
    <w:rsid w:val="00E55B7B"/>
    <w:rsid w:val="00E55DC9"/>
    <w:rsid w:val="00E55E30"/>
    <w:rsid w:val="00E5625D"/>
    <w:rsid w:val="00E5637C"/>
    <w:rsid w:val="00E5668F"/>
    <w:rsid w:val="00E56829"/>
    <w:rsid w:val="00E56887"/>
    <w:rsid w:val="00E56A21"/>
    <w:rsid w:val="00E56A8D"/>
    <w:rsid w:val="00E56C8D"/>
    <w:rsid w:val="00E56CC7"/>
    <w:rsid w:val="00E56E06"/>
    <w:rsid w:val="00E56F01"/>
    <w:rsid w:val="00E5776B"/>
    <w:rsid w:val="00E57B0B"/>
    <w:rsid w:val="00E57C60"/>
    <w:rsid w:val="00E57EE5"/>
    <w:rsid w:val="00E6012E"/>
    <w:rsid w:val="00E601C3"/>
    <w:rsid w:val="00E603F7"/>
    <w:rsid w:val="00E60407"/>
    <w:rsid w:val="00E6097B"/>
    <w:rsid w:val="00E609E0"/>
    <w:rsid w:val="00E60C1A"/>
    <w:rsid w:val="00E60FDE"/>
    <w:rsid w:val="00E61077"/>
    <w:rsid w:val="00E61EF5"/>
    <w:rsid w:val="00E61F27"/>
    <w:rsid w:val="00E6208E"/>
    <w:rsid w:val="00E62471"/>
    <w:rsid w:val="00E62497"/>
    <w:rsid w:val="00E62AA4"/>
    <w:rsid w:val="00E62C01"/>
    <w:rsid w:val="00E62D60"/>
    <w:rsid w:val="00E633F3"/>
    <w:rsid w:val="00E63526"/>
    <w:rsid w:val="00E63598"/>
    <w:rsid w:val="00E638F3"/>
    <w:rsid w:val="00E63D4A"/>
    <w:rsid w:val="00E63DFD"/>
    <w:rsid w:val="00E63E20"/>
    <w:rsid w:val="00E640F7"/>
    <w:rsid w:val="00E643B5"/>
    <w:rsid w:val="00E64928"/>
    <w:rsid w:val="00E64AFC"/>
    <w:rsid w:val="00E64CCD"/>
    <w:rsid w:val="00E6512D"/>
    <w:rsid w:val="00E65286"/>
    <w:rsid w:val="00E652C9"/>
    <w:rsid w:val="00E654FA"/>
    <w:rsid w:val="00E655F7"/>
    <w:rsid w:val="00E65651"/>
    <w:rsid w:val="00E65699"/>
    <w:rsid w:val="00E6571F"/>
    <w:rsid w:val="00E6572A"/>
    <w:rsid w:val="00E659CF"/>
    <w:rsid w:val="00E65A2A"/>
    <w:rsid w:val="00E65BCB"/>
    <w:rsid w:val="00E65C71"/>
    <w:rsid w:val="00E6615D"/>
    <w:rsid w:val="00E662D7"/>
    <w:rsid w:val="00E66440"/>
    <w:rsid w:val="00E66489"/>
    <w:rsid w:val="00E66577"/>
    <w:rsid w:val="00E665BE"/>
    <w:rsid w:val="00E66A2A"/>
    <w:rsid w:val="00E67123"/>
    <w:rsid w:val="00E67264"/>
    <w:rsid w:val="00E67522"/>
    <w:rsid w:val="00E676C0"/>
    <w:rsid w:val="00E6775F"/>
    <w:rsid w:val="00E67AB7"/>
    <w:rsid w:val="00E67D21"/>
    <w:rsid w:val="00E67E12"/>
    <w:rsid w:val="00E67E7C"/>
    <w:rsid w:val="00E70027"/>
    <w:rsid w:val="00E7002E"/>
    <w:rsid w:val="00E700FC"/>
    <w:rsid w:val="00E702DA"/>
    <w:rsid w:val="00E703B3"/>
    <w:rsid w:val="00E705C4"/>
    <w:rsid w:val="00E706F7"/>
    <w:rsid w:val="00E70843"/>
    <w:rsid w:val="00E710B2"/>
    <w:rsid w:val="00E7125E"/>
    <w:rsid w:val="00E71260"/>
    <w:rsid w:val="00E71486"/>
    <w:rsid w:val="00E7151B"/>
    <w:rsid w:val="00E715BC"/>
    <w:rsid w:val="00E718CF"/>
    <w:rsid w:val="00E7190F"/>
    <w:rsid w:val="00E71A1E"/>
    <w:rsid w:val="00E71D13"/>
    <w:rsid w:val="00E7212E"/>
    <w:rsid w:val="00E721C7"/>
    <w:rsid w:val="00E7261C"/>
    <w:rsid w:val="00E72682"/>
    <w:rsid w:val="00E72810"/>
    <w:rsid w:val="00E72AAB"/>
    <w:rsid w:val="00E72C6A"/>
    <w:rsid w:val="00E72CE3"/>
    <w:rsid w:val="00E72E55"/>
    <w:rsid w:val="00E733E5"/>
    <w:rsid w:val="00E7385D"/>
    <w:rsid w:val="00E739E3"/>
    <w:rsid w:val="00E73ACF"/>
    <w:rsid w:val="00E73C6D"/>
    <w:rsid w:val="00E73F43"/>
    <w:rsid w:val="00E7441E"/>
    <w:rsid w:val="00E748A9"/>
    <w:rsid w:val="00E74F35"/>
    <w:rsid w:val="00E74F53"/>
    <w:rsid w:val="00E74F95"/>
    <w:rsid w:val="00E74FDF"/>
    <w:rsid w:val="00E75049"/>
    <w:rsid w:val="00E75077"/>
    <w:rsid w:val="00E75176"/>
    <w:rsid w:val="00E75198"/>
    <w:rsid w:val="00E75230"/>
    <w:rsid w:val="00E75237"/>
    <w:rsid w:val="00E755B3"/>
    <w:rsid w:val="00E75702"/>
    <w:rsid w:val="00E75772"/>
    <w:rsid w:val="00E758C3"/>
    <w:rsid w:val="00E75AA0"/>
    <w:rsid w:val="00E764CD"/>
    <w:rsid w:val="00E76761"/>
    <w:rsid w:val="00E767E7"/>
    <w:rsid w:val="00E768AE"/>
    <w:rsid w:val="00E77010"/>
    <w:rsid w:val="00E770FA"/>
    <w:rsid w:val="00E77279"/>
    <w:rsid w:val="00E773CF"/>
    <w:rsid w:val="00E7763A"/>
    <w:rsid w:val="00E77640"/>
    <w:rsid w:val="00E776EC"/>
    <w:rsid w:val="00E77C16"/>
    <w:rsid w:val="00E77CA8"/>
    <w:rsid w:val="00E77F49"/>
    <w:rsid w:val="00E77F86"/>
    <w:rsid w:val="00E801EC"/>
    <w:rsid w:val="00E802AD"/>
    <w:rsid w:val="00E8031C"/>
    <w:rsid w:val="00E80358"/>
    <w:rsid w:val="00E8057E"/>
    <w:rsid w:val="00E809E0"/>
    <w:rsid w:val="00E80A70"/>
    <w:rsid w:val="00E80B5D"/>
    <w:rsid w:val="00E80BB5"/>
    <w:rsid w:val="00E80FB8"/>
    <w:rsid w:val="00E8118B"/>
    <w:rsid w:val="00E81201"/>
    <w:rsid w:val="00E8133F"/>
    <w:rsid w:val="00E81404"/>
    <w:rsid w:val="00E815C3"/>
    <w:rsid w:val="00E820F6"/>
    <w:rsid w:val="00E82363"/>
    <w:rsid w:val="00E82678"/>
    <w:rsid w:val="00E828F7"/>
    <w:rsid w:val="00E82913"/>
    <w:rsid w:val="00E82BA5"/>
    <w:rsid w:val="00E82FB4"/>
    <w:rsid w:val="00E82FE4"/>
    <w:rsid w:val="00E8325B"/>
    <w:rsid w:val="00E83545"/>
    <w:rsid w:val="00E835F1"/>
    <w:rsid w:val="00E836C4"/>
    <w:rsid w:val="00E837C3"/>
    <w:rsid w:val="00E839D9"/>
    <w:rsid w:val="00E83AE7"/>
    <w:rsid w:val="00E83C08"/>
    <w:rsid w:val="00E8408C"/>
    <w:rsid w:val="00E84679"/>
    <w:rsid w:val="00E8489F"/>
    <w:rsid w:val="00E84A70"/>
    <w:rsid w:val="00E84DDC"/>
    <w:rsid w:val="00E84DDF"/>
    <w:rsid w:val="00E84E8C"/>
    <w:rsid w:val="00E84F13"/>
    <w:rsid w:val="00E8524C"/>
    <w:rsid w:val="00E85315"/>
    <w:rsid w:val="00E85324"/>
    <w:rsid w:val="00E8565E"/>
    <w:rsid w:val="00E8599C"/>
    <w:rsid w:val="00E85C8D"/>
    <w:rsid w:val="00E85CEB"/>
    <w:rsid w:val="00E85F8A"/>
    <w:rsid w:val="00E86320"/>
    <w:rsid w:val="00E863BF"/>
    <w:rsid w:val="00E864C8"/>
    <w:rsid w:val="00E865FD"/>
    <w:rsid w:val="00E866E2"/>
    <w:rsid w:val="00E86A7C"/>
    <w:rsid w:val="00E86B99"/>
    <w:rsid w:val="00E86D43"/>
    <w:rsid w:val="00E86E1C"/>
    <w:rsid w:val="00E87042"/>
    <w:rsid w:val="00E87268"/>
    <w:rsid w:val="00E875F5"/>
    <w:rsid w:val="00E87758"/>
    <w:rsid w:val="00E87BF9"/>
    <w:rsid w:val="00E87CBB"/>
    <w:rsid w:val="00E87DC4"/>
    <w:rsid w:val="00E904D3"/>
    <w:rsid w:val="00E90527"/>
    <w:rsid w:val="00E906AB"/>
    <w:rsid w:val="00E90B20"/>
    <w:rsid w:val="00E90B66"/>
    <w:rsid w:val="00E90E45"/>
    <w:rsid w:val="00E90F6B"/>
    <w:rsid w:val="00E91269"/>
    <w:rsid w:val="00E9127D"/>
    <w:rsid w:val="00E913C2"/>
    <w:rsid w:val="00E91CCB"/>
    <w:rsid w:val="00E91D6D"/>
    <w:rsid w:val="00E91DFF"/>
    <w:rsid w:val="00E91E05"/>
    <w:rsid w:val="00E91FF3"/>
    <w:rsid w:val="00E9210E"/>
    <w:rsid w:val="00E92336"/>
    <w:rsid w:val="00E9237D"/>
    <w:rsid w:val="00E9255D"/>
    <w:rsid w:val="00E92649"/>
    <w:rsid w:val="00E927B9"/>
    <w:rsid w:val="00E92A02"/>
    <w:rsid w:val="00E92CB1"/>
    <w:rsid w:val="00E92FFD"/>
    <w:rsid w:val="00E93012"/>
    <w:rsid w:val="00E930A6"/>
    <w:rsid w:val="00E9314E"/>
    <w:rsid w:val="00E934FE"/>
    <w:rsid w:val="00E93579"/>
    <w:rsid w:val="00E935BA"/>
    <w:rsid w:val="00E93675"/>
    <w:rsid w:val="00E93848"/>
    <w:rsid w:val="00E938B1"/>
    <w:rsid w:val="00E94550"/>
    <w:rsid w:val="00E94702"/>
    <w:rsid w:val="00E9476D"/>
    <w:rsid w:val="00E9491E"/>
    <w:rsid w:val="00E949B3"/>
    <w:rsid w:val="00E94C74"/>
    <w:rsid w:val="00E94EBC"/>
    <w:rsid w:val="00E95143"/>
    <w:rsid w:val="00E95216"/>
    <w:rsid w:val="00E95B64"/>
    <w:rsid w:val="00E95D12"/>
    <w:rsid w:val="00E95E8C"/>
    <w:rsid w:val="00E95EA8"/>
    <w:rsid w:val="00E9601F"/>
    <w:rsid w:val="00E96053"/>
    <w:rsid w:val="00E962EE"/>
    <w:rsid w:val="00E963C2"/>
    <w:rsid w:val="00E96616"/>
    <w:rsid w:val="00E9688B"/>
    <w:rsid w:val="00E968D9"/>
    <w:rsid w:val="00E96CCE"/>
    <w:rsid w:val="00E96DA5"/>
    <w:rsid w:val="00E96E00"/>
    <w:rsid w:val="00E96E72"/>
    <w:rsid w:val="00E96EE2"/>
    <w:rsid w:val="00E97FE6"/>
    <w:rsid w:val="00EA0051"/>
    <w:rsid w:val="00EA0092"/>
    <w:rsid w:val="00EA0619"/>
    <w:rsid w:val="00EA0923"/>
    <w:rsid w:val="00EA0A6D"/>
    <w:rsid w:val="00EA0C24"/>
    <w:rsid w:val="00EA1006"/>
    <w:rsid w:val="00EA123A"/>
    <w:rsid w:val="00EA12D4"/>
    <w:rsid w:val="00EA1593"/>
    <w:rsid w:val="00EA1650"/>
    <w:rsid w:val="00EA1661"/>
    <w:rsid w:val="00EA1931"/>
    <w:rsid w:val="00EA1A09"/>
    <w:rsid w:val="00EA1BE3"/>
    <w:rsid w:val="00EA1F47"/>
    <w:rsid w:val="00EA208A"/>
    <w:rsid w:val="00EA217B"/>
    <w:rsid w:val="00EA22A9"/>
    <w:rsid w:val="00EA2973"/>
    <w:rsid w:val="00EA2983"/>
    <w:rsid w:val="00EA2B5E"/>
    <w:rsid w:val="00EA2E9C"/>
    <w:rsid w:val="00EA2EBA"/>
    <w:rsid w:val="00EA3084"/>
    <w:rsid w:val="00EA32DA"/>
    <w:rsid w:val="00EA3443"/>
    <w:rsid w:val="00EA3A7C"/>
    <w:rsid w:val="00EA3D31"/>
    <w:rsid w:val="00EA3D4A"/>
    <w:rsid w:val="00EA3E61"/>
    <w:rsid w:val="00EA3F1C"/>
    <w:rsid w:val="00EA3F27"/>
    <w:rsid w:val="00EA3FCE"/>
    <w:rsid w:val="00EA4278"/>
    <w:rsid w:val="00EA4290"/>
    <w:rsid w:val="00EA42E6"/>
    <w:rsid w:val="00EA4495"/>
    <w:rsid w:val="00EA473C"/>
    <w:rsid w:val="00EA4748"/>
    <w:rsid w:val="00EA4A92"/>
    <w:rsid w:val="00EA4D10"/>
    <w:rsid w:val="00EA539C"/>
    <w:rsid w:val="00EA56E3"/>
    <w:rsid w:val="00EA572E"/>
    <w:rsid w:val="00EA5752"/>
    <w:rsid w:val="00EA5D9D"/>
    <w:rsid w:val="00EA5E38"/>
    <w:rsid w:val="00EA5F44"/>
    <w:rsid w:val="00EA6276"/>
    <w:rsid w:val="00EA62C3"/>
    <w:rsid w:val="00EA63B7"/>
    <w:rsid w:val="00EA6429"/>
    <w:rsid w:val="00EA67A3"/>
    <w:rsid w:val="00EA6B06"/>
    <w:rsid w:val="00EA7017"/>
    <w:rsid w:val="00EA7121"/>
    <w:rsid w:val="00EA721D"/>
    <w:rsid w:val="00EA7248"/>
    <w:rsid w:val="00EA72E7"/>
    <w:rsid w:val="00EA7428"/>
    <w:rsid w:val="00EA758A"/>
    <w:rsid w:val="00EA760E"/>
    <w:rsid w:val="00EA7753"/>
    <w:rsid w:val="00EA7DC7"/>
    <w:rsid w:val="00EB0440"/>
    <w:rsid w:val="00EB09CF"/>
    <w:rsid w:val="00EB0B52"/>
    <w:rsid w:val="00EB0C3E"/>
    <w:rsid w:val="00EB1282"/>
    <w:rsid w:val="00EB1333"/>
    <w:rsid w:val="00EB13DE"/>
    <w:rsid w:val="00EB149D"/>
    <w:rsid w:val="00EB14FD"/>
    <w:rsid w:val="00EB16EC"/>
    <w:rsid w:val="00EB1890"/>
    <w:rsid w:val="00EB1B25"/>
    <w:rsid w:val="00EB1C0F"/>
    <w:rsid w:val="00EB1C21"/>
    <w:rsid w:val="00EB1C6E"/>
    <w:rsid w:val="00EB1D05"/>
    <w:rsid w:val="00EB1D39"/>
    <w:rsid w:val="00EB1DA7"/>
    <w:rsid w:val="00EB205C"/>
    <w:rsid w:val="00EB216E"/>
    <w:rsid w:val="00EB23A6"/>
    <w:rsid w:val="00EB24C8"/>
    <w:rsid w:val="00EB25E0"/>
    <w:rsid w:val="00EB2787"/>
    <w:rsid w:val="00EB29D5"/>
    <w:rsid w:val="00EB3012"/>
    <w:rsid w:val="00EB30C6"/>
    <w:rsid w:val="00EB31C2"/>
    <w:rsid w:val="00EB3401"/>
    <w:rsid w:val="00EB36B2"/>
    <w:rsid w:val="00EB36E9"/>
    <w:rsid w:val="00EB3836"/>
    <w:rsid w:val="00EB3F43"/>
    <w:rsid w:val="00EB3FCA"/>
    <w:rsid w:val="00EB41B4"/>
    <w:rsid w:val="00EB4586"/>
    <w:rsid w:val="00EB4702"/>
    <w:rsid w:val="00EB4964"/>
    <w:rsid w:val="00EB4B99"/>
    <w:rsid w:val="00EB4BD3"/>
    <w:rsid w:val="00EB51DA"/>
    <w:rsid w:val="00EB5332"/>
    <w:rsid w:val="00EB53B1"/>
    <w:rsid w:val="00EB55B3"/>
    <w:rsid w:val="00EB5C1A"/>
    <w:rsid w:val="00EB5CB2"/>
    <w:rsid w:val="00EB5CCE"/>
    <w:rsid w:val="00EB5F81"/>
    <w:rsid w:val="00EB61B0"/>
    <w:rsid w:val="00EB61C7"/>
    <w:rsid w:val="00EB6245"/>
    <w:rsid w:val="00EB62E4"/>
    <w:rsid w:val="00EB630F"/>
    <w:rsid w:val="00EB64DE"/>
    <w:rsid w:val="00EB665F"/>
    <w:rsid w:val="00EB689B"/>
    <w:rsid w:val="00EB7021"/>
    <w:rsid w:val="00EB7300"/>
    <w:rsid w:val="00EB741D"/>
    <w:rsid w:val="00EB7576"/>
    <w:rsid w:val="00EB7671"/>
    <w:rsid w:val="00EB782F"/>
    <w:rsid w:val="00EB7A3E"/>
    <w:rsid w:val="00EB7C67"/>
    <w:rsid w:val="00EB7C68"/>
    <w:rsid w:val="00EB7FD9"/>
    <w:rsid w:val="00EC0004"/>
    <w:rsid w:val="00EC00B2"/>
    <w:rsid w:val="00EC0273"/>
    <w:rsid w:val="00EC0341"/>
    <w:rsid w:val="00EC047D"/>
    <w:rsid w:val="00EC052E"/>
    <w:rsid w:val="00EC093C"/>
    <w:rsid w:val="00EC0FC6"/>
    <w:rsid w:val="00EC110F"/>
    <w:rsid w:val="00EC11CB"/>
    <w:rsid w:val="00EC13C3"/>
    <w:rsid w:val="00EC16B5"/>
    <w:rsid w:val="00EC1737"/>
    <w:rsid w:val="00EC17BA"/>
    <w:rsid w:val="00EC1C35"/>
    <w:rsid w:val="00EC1CB2"/>
    <w:rsid w:val="00EC208E"/>
    <w:rsid w:val="00EC2220"/>
    <w:rsid w:val="00EC22B2"/>
    <w:rsid w:val="00EC23AF"/>
    <w:rsid w:val="00EC249B"/>
    <w:rsid w:val="00EC2575"/>
    <w:rsid w:val="00EC2893"/>
    <w:rsid w:val="00EC28A0"/>
    <w:rsid w:val="00EC290D"/>
    <w:rsid w:val="00EC291F"/>
    <w:rsid w:val="00EC304F"/>
    <w:rsid w:val="00EC339C"/>
    <w:rsid w:val="00EC3413"/>
    <w:rsid w:val="00EC34ED"/>
    <w:rsid w:val="00EC3517"/>
    <w:rsid w:val="00EC3AA3"/>
    <w:rsid w:val="00EC3B3B"/>
    <w:rsid w:val="00EC431C"/>
    <w:rsid w:val="00EC4592"/>
    <w:rsid w:val="00EC45AF"/>
    <w:rsid w:val="00EC4678"/>
    <w:rsid w:val="00EC47FE"/>
    <w:rsid w:val="00EC4821"/>
    <w:rsid w:val="00EC48EE"/>
    <w:rsid w:val="00EC4AB7"/>
    <w:rsid w:val="00EC4AEA"/>
    <w:rsid w:val="00EC51F3"/>
    <w:rsid w:val="00EC5423"/>
    <w:rsid w:val="00EC54CC"/>
    <w:rsid w:val="00EC55BA"/>
    <w:rsid w:val="00EC57AF"/>
    <w:rsid w:val="00EC57B7"/>
    <w:rsid w:val="00EC5892"/>
    <w:rsid w:val="00EC5B93"/>
    <w:rsid w:val="00EC5CA7"/>
    <w:rsid w:val="00EC5E40"/>
    <w:rsid w:val="00EC5FD9"/>
    <w:rsid w:val="00EC60BB"/>
    <w:rsid w:val="00EC6280"/>
    <w:rsid w:val="00EC633F"/>
    <w:rsid w:val="00EC645C"/>
    <w:rsid w:val="00EC6508"/>
    <w:rsid w:val="00EC650F"/>
    <w:rsid w:val="00EC68C9"/>
    <w:rsid w:val="00EC6C3E"/>
    <w:rsid w:val="00EC6CED"/>
    <w:rsid w:val="00EC6E4F"/>
    <w:rsid w:val="00EC6FDD"/>
    <w:rsid w:val="00EC7021"/>
    <w:rsid w:val="00EC71B9"/>
    <w:rsid w:val="00EC72D9"/>
    <w:rsid w:val="00EC73E3"/>
    <w:rsid w:val="00EC75D0"/>
    <w:rsid w:val="00EC76CA"/>
    <w:rsid w:val="00EC782C"/>
    <w:rsid w:val="00EC7D0F"/>
    <w:rsid w:val="00EC7DBE"/>
    <w:rsid w:val="00EC7EEB"/>
    <w:rsid w:val="00ED04D1"/>
    <w:rsid w:val="00ED06EE"/>
    <w:rsid w:val="00ED07CC"/>
    <w:rsid w:val="00ED0839"/>
    <w:rsid w:val="00ED0856"/>
    <w:rsid w:val="00ED0A5B"/>
    <w:rsid w:val="00ED0DEB"/>
    <w:rsid w:val="00ED12A1"/>
    <w:rsid w:val="00ED12AE"/>
    <w:rsid w:val="00ED1611"/>
    <w:rsid w:val="00ED17B6"/>
    <w:rsid w:val="00ED1AB4"/>
    <w:rsid w:val="00ED1B9A"/>
    <w:rsid w:val="00ED1BD3"/>
    <w:rsid w:val="00ED1CFC"/>
    <w:rsid w:val="00ED257A"/>
    <w:rsid w:val="00ED2864"/>
    <w:rsid w:val="00ED33CD"/>
    <w:rsid w:val="00ED35A0"/>
    <w:rsid w:val="00ED3714"/>
    <w:rsid w:val="00ED39DA"/>
    <w:rsid w:val="00ED4151"/>
    <w:rsid w:val="00ED4185"/>
    <w:rsid w:val="00ED43B8"/>
    <w:rsid w:val="00ED444C"/>
    <w:rsid w:val="00ED450B"/>
    <w:rsid w:val="00ED4660"/>
    <w:rsid w:val="00ED4A1C"/>
    <w:rsid w:val="00ED4AE2"/>
    <w:rsid w:val="00ED4AED"/>
    <w:rsid w:val="00ED4EE2"/>
    <w:rsid w:val="00ED516D"/>
    <w:rsid w:val="00ED5179"/>
    <w:rsid w:val="00ED5495"/>
    <w:rsid w:val="00ED55BD"/>
    <w:rsid w:val="00ED56C9"/>
    <w:rsid w:val="00ED5951"/>
    <w:rsid w:val="00ED5C21"/>
    <w:rsid w:val="00ED5E98"/>
    <w:rsid w:val="00ED5F35"/>
    <w:rsid w:val="00ED6194"/>
    <w:rsid w:val="00ED62FC"/>
    <w:rsid w:val="00ED63E9"/>
    <w:rsid w:val="00ED651D"/>
    <w:rsid w:val="00ED66EA"/>
    <w:rsid w:val="00ED681F"/>
    <w:rsid w:val="00ED6CEB"/>
    <w:rsid w:val="00ED70B1"/>
    <w:rsid w:val="00ED716B"/>
    <w:rsid w:val="00ED721B"/>
    <w:rsid w:val="00ED7427"/>
    <w:rsid w:val="00ED769E"/>
    <w:rsid w:val="00ED7778"/>
    <w:rsid w:val="00ED7A80"/>
    <w:rsid w:val="00ED7C8F"/>
    <w:rsid w:val="00ED7D9B"/>
    <w:rsid w:val="00ED7E0C"/>
    <w:rsid w:val="00EE02FE"/>
    <w:rsid w:val="00EE0699"/>
    <w:rsid w:val="00EE083D"/>
    <w:rsid w:val="00EE092A"/>
    <w:rsid w:val="00EE0A49"/>
    <w:rsid w:val="00EE107C"/>
    <w:rsid w:val="00EE10AF"/>
    <w:rsid w:val="00EE1167"/>
    <w:rsid w:val="00EE12E7"/>
    <w:rsid w:val="00EE1389"/>
    <w:rsid w:val="00EE14C6"/>
    <w:rsid w:val="00EE153B"/>
    <w:rsid w:val="00EE1703"/>
    <w:rsid w:val="00EE1C2B"/>
    <w:rsid w:val="00EE1D12"/>
    <w:rsid w:val="00EE2285"/>
    <w:rsid w:val="00EE22ED"/>
    <w:rsid w:val="00EE28D1"/>
    <w:rsid w:val="00EE2BE9"/>
    <w:rsid w:val="00EE2CBF"/>
    <w:rsid w:val="00EE2DD4"/>
    <w:rsid w:val="00EE2E2A"/>
    <w:rsid w:val="00EE2F9D"/>
    <w:rsid w:val="00EE310C"/>
    <w:rsid w:val="00EE31F6"/>
    <w:rsid w:val="00EE3318"/>
    <w:rsid w:val="00EE3332"/>
    <w:rsid w:val="00EE372E"/>
    <w:rsid w:val="00EE3745"/>
    <w:rsid w:val="00EE387E"/>
    <w:rsid w:val="00EE3B4B"/>
    <w:rsid w:val="00EE3B4C"/>
    <w:rsid w:val="00EE3B88"/>
    <w:rsid w:val="00EE3F20"/>
    <w:rsid w:val="00EE44D1"/>
    <w:rsid w:val="00EE44E8"/>
    <w:rsid w:val="00EE4680"/>
    <w:rsid w:val="00EE48F7"/>
    <w:rsid w:val="00EE4AFC"/>
    <w:rsid w:val="00EE4C93"/>
    <w:rsid w:val="00EE4CB1"/>
    <w:rsid w:val="00EE4D9F"/>
    <w:rsid w:val="00EE53EF"/>
    <w:rsid w:val="00EE5854"/>
    <w:rsid w:val="00EE5A37"/>
    <w:rsid w:val="00EE5EAF"/>
    <w:rsid w:val="00EE5ED7"/>
    <w:rsid w:val="00EE624E"/>
    <w:rsid w:val="00EE62A1"/>
    <w:rsid w:val="00EE62D2"/>
    <w:rsid w:val="00EE639E"/>
    <w:rsid w:val="00EE6512"/>
    <w:rsid w:val="00EE6734"/>
    <w:rsid w:val="00EE6825"/>
    <w:rsid w:val="00EE6994"/>
    <w:rsid w:val="00EE69C6"/>
    <w:rsid w:val="00EE6B80"/>
    <w:rsid w:val="00EE6C21"/>
    <w:rsid w:val="00EE6DF6"/>
    <w:rsid w:val="00EE7117"/>
    <w:rsid w:val="00EE71AA"/>
    <w:rsid w:val="00EE7282"/>
    <w:rsid w:val="00EE7386"/>
    <w:rsid w:val="00EE7408"/>
    <w:rsid w:val="00EE74E4"/>
    <w:rsid w:val="00EE7860"/>
    <w:rsid w:val="00EE7A07"/>
    <w:rsid w:val="00EE7A56"/>
    <w:rsid w:val="00EE7A58"/>
    <w:rsid w:val="00EE7E0F"/>
    <w:rsid w:val="00EF013A"/>
    <w:rsid w:val="00EF0448"/>
    <w:rsid w:val="00EF0449"/>
    <w:rsid w:val="00EF072B"/>
    <w:rsid w:val="00EF07AD"/>
    <w:rsid w:val="00EF0DDD"/>
    <w:rsid w:val="00EF0E1B"/>
    <w:rsid w:val="00EF0F4A"/>
    <w:rsid w:val="00EF1009"/>
    <w:rsid w:val="00EF1498"/>
    <w:rsid w:val="00EF1572"/>
    <w:rsid w:val="00EF17FE"/>
    <w:rsid w:val="00EF18DE"/>
    <w:rsid w:val="00EF19ED"/>
    <w:rsid w:val="00EF1C60"/>
    <w:rsid w:val="00EF1F7E"/>
    <w:rsid w:val="00EF21AC"/>
    <w:rsid w:val="00EF27AA"/>
    <w:rsid w:val="00EF2828"/>
    <w:rsid w:val="00EF295D"/>
    <w:rsid w:val="00EF29A6"/>
    <w:rsid w:val="00EF2B06"/>
    <w:rsid w:val="00EF2B7A"/>
    <w:rsid w:val="00EF2D97"/>
    <w:rsid w:val="00EF376D"/>
    <w:rsid w:val="00EF3776"/>
    <w:rsid w:val="00EF39A6"/>
    <w:rsid w:val="00EF3B6B"/>
    <w:rsid w:val="00EF3D65"/>
    <w:rsid w:val="00EF3E78"/>
    <w:rsid w:val="00EF3F8D"/>
    <w:rsid w:val="00EF4125"/>
    <w:rsid w:val="00EF429D"/>
    <w:rsid w:val="00EF485C"/>
    <w:rsid w:val="00EF49D9"/>
    <w:rsid w:val="00EF4A9D"/>
    <w:rsid w:val="00EF4AEB"/>
    <w:rsid w:val="00EF4BFB"/>
    <w:rsid w:val="00EF4C8F"/>
    <w:rsid w:val="00EF4D4F"/>
    <w:rsid w:val="00EF4E14"/>
    <w:rsid w:val="00EF5571"/>
    <w:rsid w:val="00EF57FA"/>
    <w:rsid w:val="00EF5AAF"/>
    <w:rsid w:val="00EF5E35"/>
    <w:rsid w:val="00EF5E3E"/>
    <w:rsid w:val="00EF5EA5"/>
    <w:rsid w:val="00EF5FF2"/>
    <w:rsid w:val="00EF600E"/>
    <w:rsid w:val="00EF636C"/>
    <w:rsid w:val="00EF64F5"/>
    <w:rsid w:val="00EF672A"/>
    <w:rsid w:val="00EF6851"/>
    <w:rsid w:val="00EF69F9"/>
    <w:rsid w:val="00EF6AAE"/>
    <w:rsid w:val="00EF6B2B"/>
    <w:rsid w:val="00EF6C57"/>
    <w:rsid w:val="00EF6DDF"/>
    <w:rsid w:val="00EF7451"/>
    <w:rsid w:val="00EF7648"/>
    <w:rsid w:val="00EF7794"/>
    <w:rsid w:val="00EF7A10"/>
    <w:rsid w:val="00EF7A26"/>
    <w:rsid w:val="00EF7B5A"/>
    <w:rsid w:val="00EF7C69"/>
    <w:rsid w:val="00F00017"/>
    <w:rsid w:val="00F000BC"/>
    <w:rsid w:val="00F00150"/>
    <w:rsid w:val="00F00272"/>
    <w:rsid w:val="00F002E0"/>
    <w:rsid w:val="00F00386"/>
    <w:rsid w:val="00F006C4"/>
    <w:rsid w:val="00F0098B"/>
    <w:rsid w:val="00F01219"/>
    <w:rsid w:val="00F01385"/>
    <w:rsid w:val="00F013D6"/>
    <w:rsid w:val="00F01578"/>
    <w:rsid w:val="00F015E9"/>
    <w:rsid w:val="00F017AC"/>
    <w:rsid w:val="00F01879"/>
    <w:rsid w:val="00F01B60"/>
    <w:rsid w:val="00F01B9D"/>
    <w:rsid w:val="00F01D55"/>
    <w:rsid w:val="00F02255"/>
    <w:rsid w:val="00F023BE"/>
    <w:rsid w:val="00F02487"/>
    <w:rsid w:val="00F02758"/>
    <w:rsid w:val="00F028AB"/>
    <w:rsid w:val="00F02ABD"/>
    <w:rsid w:val="00F02C07"/>
    <w:rsid w:val="00F02CAA"/>
    <w:rsid w:val="00F0377B"/>
    <w:rsid w:val="00F03854"/>
    <w:rsid w:val="00F038CC"/>
    <w:rsid w:val="00F0390B"/>
    <w:rsid w:val="00F03A8E"/>
    <w:rsid w:val="00F03AA6"/>
    <w:rsid w:val="00F03B2E"/>
    <w:rsid w:val="00F03BC0"/>
    <w:rsid w:val="00F03CEE"/>
    <w:rsid w:val="00F03D5C"/>
    <w:rsid w:val="00F040B2"/>
    <w:rsid w:val="00F047D7"/>
    <w:rsid w:val="00F0482A"/>
    <w:rsid w:val="00F049C2"/>
    <w:rsid w:val="00F04A47"/>
    <w:rsid w:val="00F04C34"/>
    <w:rsid w:val="00F04ECD"/>
    <w:rsid w:val="00F04FFD"/>
    <w:rsid w:val="00F0519C"/>
    <w:rsid w:val="00F057F9"/>
    <w:rsid w:val="00F05869"/>
    <w:rsid w:val="00F058F2"/>
    <w:rsid w:val="00F05CE3"/>
    <w:rsid w:val="00F05DA4"/>
    <w:rsid w:val="00F06022"/>
    <w:rsid w:val="00F061C9"/>
    <w:rsid w:val="00F061FC"/>
    <w:rsid w:val="00F063BC"/>
    <w:rsid w:val="00F06435"/>
    <w:rsid w:val="00F0658F"/>
    <w:rsid w:val="00F06613"/>
    <w:rsid w:val="00F06832"/>
    <w:rsid w:val="00F06BEF"/>
    <w:rsid w:val="00F06FEF"/>
    <w:rsid w:val="00F07227"/>
    <w:rsid w:val="00F072D9"/>
    <w:rsid w:val="00F073E8"/>
    <w:rsid w:val="00F07489"/>
    <w:rsid w:val="00F0751B"/>
    <w:rsid w:val="00F0762C"/>
    <w:rsid w:val="00F076D8"/>
    <w:rsid w:val="00F07985"/>
    <w:rsid w:val="00F07A22"/>
    <w:rsid w:val="00F07BC5"/>
    <w:rsid w:val="00F1030E"/>
    <w:rsid w:val="00F1049F"/>
    <w:rsid w:val="00F1068E"/>
    <w:rsid w:val="00F10705"/>
    <w:rsid w:val="00F1071A"/>
    <w:rsid w:val="00F10927"/>
    <w:rsid w:val="00F109E4"/>
    <w:rsid w:val="00F10C9D"/>
    <w:rsid w:val="00F10E37"/>
    <w:rsid w:val="00F114CA"/>
    <w:rsid w:val="00F1158E"/>
    <w:rsid w:val="00F11AA7"/>
    <w:rsid w:val="00F11C73"/>
    <w:rsid w:val="00F11C9D"/>
    <w:rsid w:val="00F11E29"/>
    <w:rsid w:val="00F11E39"/>
    <w:rsid w:val="00F1240C"/>
    <w:rsid w:val="00F12564"/>
    <w:rsid w:val="00F12967"/>
    <w:rsid w:val="00F129C3"/>
    <w:rsid w:val="00F129D0"/>
    <w:rsid w:val="00F12A9C"/>
    <w:rsid w:val="00F12B22"/>
    <w:rsid w:val="00F12E63"/>
    <w:rsid w:val="00F13047"/>
    <w:rsid w:val="00F132C4"/>
    <w:rsid w:val="00F1375A"/>
    <w:rsid w:val="00F137BE"/>
    <w:rsid w:val="00F13996"/>
    <w:rsid w:val="00F13C2A"/>
    <w:rsid w:val="00F14663"/>
    <w:rsid w:val="00F14815"/>
    <w:rsid w:val="00F1493D"/>
    <w:rsid w:val="00F14984"/>
    <w:rsid w:val="00F14BA2"/>
    <w:rsid w:val="00F14C53"/>
    <w:rsid w:val="00F14D9A"/>
    <w:rsid w:val="00F14DF0"/>
    <w:rsid w:val="00F14E1E"/>
    <w:rsid w:val="00F15215"/>
    <w:rsid w:val="00F157E7"/>
    <w:rsid w:val="00F1599A"/>
    <w:rsid w:val="00F15B1B"/>
    <w:rsid w:val="00F15B22"/>
    <w:rsid w:val="00F15D38"/>
    <w:rsid w:val="00F15DA8"/>
    <w:rsid w:val="00F1606B"/>
    <w:rsid w:val="00F161ED"/>
    <w:rsid w:val="00F1626C"/>
    <w:rsid w:val="00F1687C"/>
    <w:rsid w:val="00F16B38"/>
    <w:rsid w:val="00F16DBA"/>
    <w:rsid w:val="00F17250"/>
    <w:rsid w:val="00F17696"/>
    <w:rsid w:val="00F1788B"/>
    <w:rsid w:val="00F17AF5"/>
    <w:rsid w:val="00F17CD3"/>
    <w:rsid w:val="00F2011E"/>
    <w:rsid w:val="00F20374"/>
    <w:rsid w:val="00F20707"/>
    <w:rsid w:val="00F20831"/>
    <w:rsid w:val="00F20853"/>
    <w:rsid w:val="00F20D18"/>
    <w:rsid w:val="00F20D92"/>
    <w:rsid w:val="00F2103A"/>
    <w:rsid w:val="00F21251"/>
    <w:rsid w:val="00F213EE"/>
    <w:rsid w:val="00F21608"/>
    <w:rsid w:val="00F21D6E"/>
    <w:rsid w:val="00F21DA8"/>
    <w:rsid w:val="00F22128"/>
    <w:rsid w:val="00F2221C"/>
    <w:rsid w:val="00F22827"/>
    <w:rsid w:val="00F22A78"/>
    <w:rsid w:val="00F22AE0"/>
    <w:rsid w:val="00F22E65"/>
    <w:rsid w:val="00F22FD8"/>
    <w:rsid w:val="00F232E1"/>
    <w:rsid w:val="00F233EB"/>
    <w:rsid w:val="00F234E1"/>
    <w:rsid w:val="00F2388B"/>
    <w:rsid w:val="00F23BBC"/>
    <w:rsid w:val="00F23C03"/>
    <w:rsid w:val="00F23C64"/>
    <w:rsid w:val="00F24095"/>
    <w:rsid w:val="00F24274"/>
    <w:rsid w:val="00F24355"/>
    <w:rsid w:val="00F243E1"/>
    <w:rsid w:val="00F24932"/>
    <w:rsid w:val="00F2494B"/>
    <w:rsid w:val="00F24B9C"/>
    <w:rsid w:val="00F24CC4"/>
    <w:rsid w:val="00F24F1E"/>
    <w:rsid w:val="00F2536D"/>
    <w:rsid w:val="00F2589E"/>
    <w:rsid w:val="00F258DF"/>
    <w:rsid w:val="00F25D00"/>
    <w:rsid w:val="00F25E2C"/>
    <w:rsid w:val="00F26016"/>
    <w:rsid w:val="00F2645B"/>
    <w:rsid w:val="00F264C7"/>
    <w:rsid w:val="00F26A74"/>
    <w:rsid w:val="00F26CDD"/>
    <w:rsid w:val="00F26D99"/>
    <w:rsid w:val="00F26E03"/>
    <w:rsid w:val="00F27105"/>
    <w:rsid w:val="00F277A5"/>
    <w:rsid w:val="00F277EA"/>
    <w:rsid w:val="00F27BC2"/>
    <w:rsid w:val="00F27F70"/>
    <w:rsid w:val="00F30A80"/>
    <w:rsid w:val="00F30B13"/>
    <w:rsid w:val="00F30CAC"/>
    <w:rsid w:val="00F30DEB"/>
    <w:rsid w:val="00F30E56"/>
    <w:rsid w:val="00F30E71"/>
    <w:rsid w:val="00F30EA0"/>
    <w:rsid w:val="00F31169"/>
    <w:rsid w:val="00F31662"/>
    <w:rsid w:val="00F319AB"/>
    <w:rsid w:val="00F31B9F"/>
    <w:rsid w:val="00F31F59"/>
    <w:rsid w:val="00F31FDF"/>
    <w:rsid w:val="00F3273E"/>
    <w:rsid w:val="00F32B3C"/>
    <w:rsid w:val="00F32B3F"/>
    <w:rsid w:val="00F32BA2"/>
    <w:rsid w:val="00F32BFB"/>
    <w:rsid w:val="00F32D32"/>
    <w:rsid w:val="00F32E24"/>
    <w:rsid w:val="00F3326D"/>
    <w:rsid w:val="00F3361F"/>
    <w:rsid w:val="00F33707"/>
    <w:rsid w:val="00F3391C"/>
    <w:rsid w:val="00F33A35"/>
    <w:rsid w:val="00F33AFF"/>
    <w:rsid w:val="00F33B44"/>
    <w:rsid w:val="00F33CBF"/>
    <w:rsid w:val="00F33DC1"/>
    <w:rsid w:val="00F33E72"/>
    <w:rsid w:val="00F34291"/>
    <w:rsid w:val="00F345F9"/>
    <w:rsid w:val="00F34766"/>
    <w:rsid w:val="00F34771"/>
    <w:rsid w:val="00F348F6"/>
    <w:rsid w:val="00F34A2C"/>
    <w:rsid w:val="00F34E35"/>
    <w:rsid w:val="00F3543D"/>
    <w:rsid w:val="00F35470"/>
    <w:rsid w:val="00F35769"/>
    <w:rsid w:val="00F35965"/>
    <w:rsid w:val="00F35A72"/>
    <w:rsid w:val="00F35C3A"/>
    <w:rsid w:val="00F35FE4"/>
    <w:rsid w:val="00F362B9"/>
    <w:rsid w:val="00F36318"/>
    <w:rsid w:val="00F36537"/>
    <w:rsid w:val="00F36602"/>
    <w:rsid w:val="00F36767"/>
    <w:rsid w:val="00F368CD"/>
    <w:rsid w:val="00F3691B"/>
    <w:rsid w:val="00F36A25"/>
    <w:rsid w:val="00F36F05"/>
    <w:rsid w:val="00F37013"/>
    <w:rsid w:val="00F3712E"/>
    <w:rsid w:val="00F37210"/>
    <w:rsid w:val="00F37343"/>
    <w:rsid w:val="00F373C2"/>
    <w:rsid w:val="00F3746D"/>
    <w:rsid w:val="00F3751A"/>
    <w:rsid w:val="00F377B6"/>
    <w:rsid w:val="00F37942"/>
    <w:rsid w:val="00F37B38"/>
    <w:rsid w:val="00F37C8C"/>
    <w:rsid w:val="00F37D18"/>
    <w:rsid w:val="00F40672"/>
    <w:rsid w:val="00F409E9"/>
    <w:rsid w:val="00F40F8B"/>
    <w:rsid w:val="00F41259"/>
    <w:rsid w:val="00F412FE"/>
    <w:rsid w:val="00F415BA"/>
    <w:rsid w:val="00F41D67"/>
    <w:rsid w:val="00F41E57"/>
    <w:rsid w:val="00F42E03"/>
    <w:rsid w:val="00F42E12"/>
    <w:rsid w:val="00F42F27"/>
    <w:rsid w:val="00F42F55"/>
    <w:rsid w:val="00F432BB"/>
    <w:rsid w:val="00F436A8"/>
    <w:rsid w:val="00F437CB"/>
    <w:rsid w:val="00F43A64"/>
    <w:rsid w:val="00F43B67"/>
    <w:rsid w:val="00F43E1A"/>
    <w:rsid w:val="00F44085"/>
    <w:rsid w:val="00F44739"/>
    <w:rsid w:val="00F4478B"/>
    <w:rsid w:val="00F44ABC"/>
    <w:rsid w:val="00F44AEC"/>
    <w:rsid w:val="00F44BF7"/>
    <w:rsid w:val="00F44D78"/>
    <w:rsid w:val="00F450C9"/>
    <w:rsid w:val="00F45301"/>
    <w:rsid w:val="00F455B8"/>
    <w:rsid w:val="00F45793"/>
    <w:rsid w:val="00F4582D"/>
    <w:rsid w:val="00F4596F"/>
    <w:rsid w:val="00F45BF7"/>
    <w:rsid w:val="00F45C65"/>
    <w:rsid w:val="00F45CF6"/>
    <w:rsid w:val="00F45F64"/>
    <w:rsid w:val="00F46C88"/>
    <w:rsid w:val="00F4703A"/>
    <w:rsid w:val="00F471C9"/>
    <w:rsid w:val="00F4741C"/>
    <w:rsid w:val="00F47527"/>
    <w:rsid w:val="00F47A62"/>
    <w:rsid w:val="00F47D54"/>
    <w:rsid w:val="00F47F8A"/>
    <w:rsid w:val="00F50209"/>
    <w:rsid w:val="00F50367"/>
    <w:rsid w:val="00F50619"/>
    <w:rsid w:val="00F507DC"/>
    <w:rsid w:val="00F509DA"/>
    <w:rsid w:val="00F50BA6"/>
    <w:rsid w:val="00F50C20"/>
    <w:rsid w:val="00F50DDF"/>
    <w:rsid w:val="00F51021"/>
    <w:rsid w:val="00F510AC"/>
    <w:rsid w:val="00F511BB"/>
    <w:rsid w:val="00F5128B"/>
    <w:rsid w:val="00F51363"/>
    <w:rsid w:val="00F513E5"/>
    <w:rsid w:val="00F51744"/>
    <w:rsid w:val="00F517B7"/>
    <w:rsid w:val="00F51DE1"/>
    <w:rsid w:val="00F5210E"/>
    <w:rsid w:val="00F521C5"/>
    <w:rsid w:val="00F524B0"/>
    <w:rsid w:val="00F526A4"/>
    <w:rsid w:val="00F52804"/>
    <w:rsid w:val="00F52AC9"/>
    <w:rsid w:val="00F52ADD"/>
    <w:rsid w:val="00F52DEB"/>
    <w:rsid w:val="00F52DF5"/>
    <w:rsid w:val="00F52E5C"/>
    <w:rsid w:val="00F53061"/>
    <w:rsid w:val="00F536E4"/>
    <w:rsid w:val="00F539AE"/>
    <w:rsid w:val="00F53A19"/>
    <w:rsid w:val="00F53BB5"/>
    <w:rsid w:val="00F53FE0"/>
    <w:rsid w:val="00F540BC"/>
    <w:rsid w:val="00F54149"/>
    <w:rsid w:val="00F5417C"/>
    <w:rsid w:val="00F543CF"/>
    <w:rsid w:val="00F5455F"/>
    <w:rsid w:val="00F545EB"/>
    <w:rsid w:val="00F548CD"/>
    <w:rsid w:val="00F5492A"/>
    <w:rsid w:val="00F54B13"/>
    <w:rsid w:val="00F5503F"/>
    <w:rsid w:val="00F551AF"/>
    <w:rsid w:val="00F5527D"/>
    <w:rsid w:val="00F552E9"/>
    <w:rsid w:val="00F5591B"/>
    <w:rsid w:val="00F55B7C"/>
    <w:rsid w:val="00F55F35"/>
    <w:rsid w:val="00F55F5C"/>
    <w:rsid w:val="00F56082"/>
    <w:rsid w:val="00F560DE"/>
    <w:rsid w:val="00F560E8"/>
    <w:rsid w:val="00F56137"/>
    <w:rsid w:val="00F561A0"/>
    <w:rsid w:val="00F56333"/>
    <w:rsid w:val="00F56462"/>
    <w:rsid w:val="00F564C4"/>
    <w:rsid w:val="00F56763"/>
    <w:rsid w:val="00F56A33"/>
    <w:rsid w:val="00F56F75"/>
    <w:rsid w:val="00F56FFE"/>
    <w:rsid w:val="00F570C4"/>
    <w:rsid w:val="00F573D3"/>
    <w:rsid w:val="00F57798"/>
    <w:rsid w:val="00F5787C"/>
    <w:rsid w:val="00F57A93"/>
    <w:rsid w:val="00F57DD6"/>
    <w:rsid w:val="00F57EF3"/>
    <w:rsid w:val="00F60171"/>
    <w:rsid w:val="00F60408"/>
    <w:rsid w:val="00F60698"/>
    <w:rsid w:val="00F606C7"/>
    <w:rsid w:val="00F6091E"/>
    <w:rsid w:val="00F60C8B"/>
    <w:rsid w:val="00F60EF0"/>
    <w:rsid w:val="00F61107"/>
    <w:rsid w:val="00F6193D"/>
    <w:rsid w:val="00F61A95"/>
    <w:rsid w:val="00F61F43"/>
    <w:rsid w:val="00F624AE"/>
    <w:rsid w:val="00F62558"/>
    <w:rsid w:val="00F62955"/>
    <w:rsid w:val="00F62995"/>
    <w:rsid w:val="00F62F0A"/>
    <w:rsid w:val="00F634C2"/>
    <w:rsid w:val="00F634FF"/>
    <w:rsid w:val="00F635E0"/>
    <w:rsid w:val="00F63704"/>
    <w:rsid w:val="00F63EC7"/>
    <w:rsid w:val="00F64574"/>
    <w:rsid w:val="00F645F0"/>
    <w:rsid w:val="00F64916"/>
    <w:rsid w:val="00F64B78"/>
    <w:rsid w:val="00F64CB9"/>
    <w:rsid w:val="00F6526C"/>
    <w:rsid w:val="00F6537D"/>
    <w:rsid w:val="00F65C72"/>
    <w:rsid w:val="00F6652F"/>
    <w:rsid w:val="00F66CF1"/>
    <w:rsid w:val="00F671E7"/>
    <w:rsid w:val="00F673AA"/>
    <w:rsid w:val="00F677A7"/>
    <w:rsid w:val="00F6797F"/>
    <w:rsid w:val="00F67AD2"/>
    <w:rsid w:val="00F67D76"/>
    <w:rsid w:val="00F67D83"/>
    <w:rsid w:val="00F67DA1"/>
    <w:rsid w:val="00F67F4C"/>
    <w:rsid w:val="00F700A4"/>
    <w:rsid w:val="00F70179"/>
    <w:rsid w:val="00F70210"/>
    <w:rsid w:val="00F70444"/>
    <w:rsid w:val="00F70895"/>
    <w:rsid w:val="00F7095E"/>
    <w:rsid w:val="00F709DD"/>
    <w:rsid w:val="00F70B33"/>
    <w:rsid w:val="00F70C94"/>
    <w:rsid w:val="00F70CFE"/>
    <w:rsid w:val="00F70D8F"/>
    <w:rsid w:val="00F70D9F"/>
    <w:rsid w:val="00F70E78"/>
    <w:rsid w:val="00F711B8"/>
    <w:rsid w:val="00F7141E"/>
    <w:rsid w:val="00F714F6"/>
    <w:rsid w:val="00F7150E"/>
    <w:rsid w:val="00F7164D"/>
    <w:rsid w:val="00F7180B"/>
    <w:rsid w:val="00F719D6"/>
    <w:rsid w:val="00F71A1C"/>
    <w:rsid w:val="00F71AA2"/>
    <w:rsid w:val="00F71B15"/>
    <w:rsid w:val="00F71B7A"/>
    <w:rsid w:val="00F71C7C"/>
    <w:rsid w:val="00F71D6B"/>
    <w:rsid w:val="00F71D82"/>
    <w:rsid w:val="00F725B6"/>
    <w:rsid w:val="00F727CB"/>
    <w:rsid w:val="00F7287A"/>
    <w:rsid w:val="00F728F8"/>
    <w:rsid w:val="00F72BCA"/>
    <w:rsid w:val="00F72C6D"/>
    <w:rsid w:val="00F72D49"/>
    <w:rsid w:val="00F73108"/>
    <w:rsid w:val="00F73559"/>
    <w:rsid w:val="00F73571"/>
    <w:rsid w:val="00F73576"/>
    <w:rsid w:val="00F73634"/>
    <w:rsid w:val="00F73A8B"/>
    <w:rsid w:val="00F73B4A"/>
    <w:rsid w:val="00F74156"/>
    <w:rsid w:val="00F74340"/>
    <w:rsid w:val="00F74915"/>
    <w:rsid w:val="00F74B51"/>
    <w:rsid w:val="00F74B53"/>
    <w:rsid w:val="00F74BA7"/>
    <w:rsid w:val="00F74CE2"/>
    <w:rsid w:val="00F74CE9"/>
    <w:rsid w:val="00F7512D"/>
    <w:rsid w:val="00F752D8"/>
    <w:rsid w:val="00F7552A"/>
    <w:rsid w:val="00F75767"/>
    <w:rsid w:val="00F75A8C"/>
    <w:rsid w:val="00F75B21"/>
    <w:rsid w:val="00F75BAB"/>
    <w:rsid w:val="00F75EA7"/>
    <w:rsid w:val="00F75EC2"/>
    <w:rsid w:val="00F75ED5"/>
    <w:rsid w:val="00F76023"/>
    <w:rsid w:val="00F7605D"/>
    <w:rsid w:val="00F763F4"/>
    <w:rsid w:val="00F765AC"/>
    <w:rsid w:val="00F7670D"/>
    <w:rsid w:val="00F76A83"/>
    <w:rsid w:val="00F76B45"/>
    <w:rsid w:val="00F76B66"/>
    <w:rsid w:val="00F76E5A"/>
    <w:rsid w:val="00F76E7A"/>
    <w:rsid w:val="00F770D1"/>
    <w:rsid w:val="00F770EA"/>
    <w:rsid w:val="00F771F3"/>
    <w:rsid w:val="00F77246"/>
    <w:rsid w:val="00F7734B"/>
    <w:rsid w:val="00F776D1"/>
    <w:rsid w:val="00F77996"/>
    <w:rsid w:val="00F77C17"/>
    <w:rsid w:val="00F77C6F"/>
    <w:rsid w:val="00F77DE0"/>
    <w:rsid w:val="00F80043"/>
    <w:rsid w:val="00F8015A"/>
    <w:rsid w:val="00F80161"/>
    <w:rsid w:val="00F801AF"/>
    <w:rsid w:val="00F80258"/>
    <w:rsid w:val="00F80625"/>
    <w:rsid w:val="00F8083C"/>
    <w:rsid w:val="00F80C08"/>
    <w:rsid w:val="00F80C5A"/>
    <w:rsid w:val="00F80C86"/>
    <w:rsid w:val="00F80FAC"/>
    <w:rsid w:val="00F8100A"/>
    <w:rsid w:val="00F81072"/>
    <w:rsid w:val="00F81252"/>
    <w:rsid w:val="00F812D1"/>
    <w:rsid w:val="00F813AB"/>
    <w:rsid w:val="00F81C7E"/>
    <w:rsid w:val="00F81CCB"/>
    <w:rsid w:val="00F821E9"/>
    <w:rsid w:val="00F823F5"/>
    <w:rsid w:val="00F82487"/>
    <w:rsid w:val="00F82626"/>
    <w:rsid w:val="00F827A4"/>
    <w:rsid w:val="00F82959"/>
    <w:rsid w:val="00F82B8E"/>
    <w:rsid w:val="00F82FBC"/>
    <w:rsid w:val="00F830AB"/>
    <w:rsid w:val="00F83171"/>
    <w:rsid w:val="00F83733"/>
    <w:rsid w:val="00F83877"/>
    <w:rsid w:val="00F83A0E"/>
    <w:rsid w:val="00F83C09"/>
    <w:rsid w:val="00F83E8C"/>
    <w:rsid w:val="00F83FFA"/>
    <w:rsid w:val="00F8410C"/>
    <w:rsid w:val="00F8412C"/>
    <w:rsid w:val="00F8418F"/>
    <w:rsid w:val="00F84512"/>
    <w:rsid w:val="00F84537"/>
    <w:rsid w:val="00F84631"/>
    <w:rsid w:val="00F84743"/>
    <w:rsid w:val="00F84D19"/>
    <w:rsid w:val="00F84EFF"/>
    <w:rsid w:val="00F85064"/>
    <w:rsid w:val="00F850D4"/>
    <w:rsid w:val="00F85203"/>
    <w:rsid w:val="00F85488"/>
    <w:rsid w:val="00F855E7"/>
    <w:rsid w:val="00F8577F"/>
    <w:rsid w:val="00F85788"/>
    <w:rsid w:val="00F85A2B"/>
    <w:rsid w:val="00F85A53"/>
    <w:rsid w:val="00F85C47"/>
    <w:rsid w:val="00F85C4C"/>
    <w:rsid w:val="00F85D3F"/>
    <w:rsid w:val="00F86173"/>
    <w:rsid w:val="00F86429"/>
    <w:rsid w:val="00F86559"/>
    <w:rsid w:val="00F8656C"/>
    <w:rsid w:val="00F8670C"/>
    <w:rsid w:val="00F86D97"/>
    <w:rsid w:val="00F86E41"/>
    <w:rsid w:val="00F86E47"/>
    <w:rsid w:val="00F8718A"/>
    <w:rsid w:val="00F87397"/>
    <w:rsid w:val="00F87459"/>
    <w:rsid w:val="00F8757D"/>
    <w:rsid w:val="00F87625"/>
    <w:rsid w:val="00F87819"/>
    <w:rsid w:val="00F87AA4"/>
    <w:rsid w:val="00F87E5C"/>
    <w:rsid w:val="00F87F8A"/>
    <w:rsid w:val="00F900E3"/>
    <w:rsid w:val="00F90167"/>
    <w:rsid w:val="00F901D2"/>
    <w:rsid w:val="00F9077A"/>
    <w:rsid w:val="00F90BD6"/>
    <w:rsid w:val="00F90E4F"/>
    <w:rsid w:val="00F919CE"/>
    <w:rsid w:val="00F91A57"/>
    <w:rsid w:val="00F91A98"/>
    <w:rsid w:val="00F91C0B"/>
    <w:rsid w:val="00F91C91"/>
    <w:rsid w:val="00F9201A"/>
    <w:rsid w:val="00F920AD"/>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272"/>
    <w:rsid w:val="00F95387"/>
    <w:rsid w:val="00F953B8"/>
    <w:rsid w:val="00F959E5"/>
    <w:rsid w:val="00F95E60"/>
    <w:rsid w:val="00F95E6D"/>
    <w:rsid w:val="00F95F02"/>
    <w:rsid w:val="00F95F17"/>
    <w:rsid w:val="00F962D9"/>
    <w:rsid w:val="00F9646C"/>
    <w:rsid w:val="00F9674F"/>
    <w:rsid w:val="00F96EA0"/>
    <w:rsid w:val="00F9744A"/>
    <w:rsid w:val="00F97638"/>
    <w:rsid w:val="00F97904"/>
    <w:rsid w:val="00F97B14"/>
    <w:rsid w:val="00F97C38"/>
    <w:rsid w:val="00F97C82"/>
    <w:rsid w:val="00F97E8B"/>
    <w:rsid w:val="00F97F7B"/>
    <w:rsid w:val="00F97FF5"/>
    <w:rsid w:val="00FA0026"/>
    <w:rsid w:val="00FA0036"/>
    <w:rsid w:val="00FA0046"/>
    <w:rsid w:val="00FA04C6"/>
    <w:rsid w:val="00FA0577"/>
    <w:rsid w:val="00FA058E"/>
    <w:rsid w:val="00FA06F6"/>
    <w:rsid w:val="00FA0972"/>
    <w:rsid w:val="00FA105F"/>
    <w:rsid w:val="00FA13CD"/>
    <w:rsid w:val="00FA157D"/>
    <w:rsid w:val="00FA1692"/>
    <w:rsid w:val="00FA17FB"/>
    <w:rsid w:val="00FA180B"/>
    <w:rsid w:val="00FA1D5A"/>
    <w:rsid w:val="00FA26D2"/>
    <w:rsid w:val="00FA26DA"/>
    <w:rsid w:val="00FA2833"/>
    <w:rsid w:val="00FA29F6"/>
    <w:rsid w:val="00FA2CC4"/>
    <w:rsid w:val="00FA3059"/>
    <w:rsid w:val="00FA305B"/>
    <w:rsid w:val="00FA3395"/>
    <w:rsid w:val="00FA3731"/>
    <w:rsid w:val="00FA387B"/>
    <w:rsid w:val="00FA389E"/>
    <w:rsid w:val="00FA3B98"/>
    <w:rsid w:val="00FA3DC8"/>
    <w:rsid w:val="00FA4596"/>
    <w:rsid w:val="00FA46BB"/>
    <w:rsid w:val="00FA4C46"/>
    <w:rsid w:val="00FA521E"/>
    <w:rsid w:val="00FA521F"/>
    <w:rsid w:val="00FA550B"/>
    <w:rsid w:val="00FA556E"/>
    <w:rsid w:val="00FA5634"/>
    <w:rsid w:val="00FA566D"/>
    <w:rsid w:val="00FA574F"/>
    <w:rsid w:val="00FA5912"/>
    <w:rsid w:val="00FA5E64"/>
    <w:rsid w:val="00FA5EA8"/>
    <w:rsid w:val="00FA5F0C"/>
    <w:rsid w:val="00FA5F53"/>
    <w:rsid w:val="00FA6122"/>
    <w:rsid w:val="00FA6395"/>
    <w:rsid w:val="00FA693B"/>
    <w:rsid w:val="00FA69A3"/>
    <w:rsid w:val="00FA6BC3"/>
    <w:rsid w:val="00FA6D51"/>
    <w:rsid w:val="00FA7374"/>
    <w:rsid w:val="00FA7654"/>
    <w:rsid w:val="00FA768E"/>
    <w:rsid w:val="00FA7858"/>
    <w:rsid w:val="00FA7A20"/>
    <w:rsid w:val="00FA7BDB"/>
    <w:rsid w:val="00FA7C72"/>
    <w:rsid w:val="00FA7CC4"/>
    <w:rsid w:val="00FA7DD9"/>
    <w:rsid w:val="00FA7FD5"/>
    <w:rsid w:val="00FB0053"/>
    <w:rsid w:val="00FB00E1"/>
    <w:rsid w:val="00FB02C6"/>
    <w:rsid w:val="00FB0953"/>
    <w:rsid w:val="00FB0A15"/>
    <w:rsid w:val="00FB0AB0"/>
    <w:rsid w:val="00FB124E"/>
    <w:rsid w:val="00FB1438"/>
    <w:rsid w:val="00FB1CEC"/>
    <w:rsid w:val="00FB1DC2"/>
    <w:rsid w:val="00FB1F0A"/>
    <w:rsid w:val="00FB2034"/>
    <w:rsid w:val="00FB228C"/>
    <w:rsid w:val="00FB22B3"/>
    <w:rsid w:val="00FB237A"/>
    <w:rsid w:val="00FB238D"/>
    <w:rsid w:val="00FB2709"/>
    <w:rsid w:val="00FB2AD4"/>
    <w:rsid w:val="00FB2C62"/>
    <w:rsid w:val="00FB2CF4"/>
    <w:rsid w:val="00FB3079"/>
    <w:rsid w:val="00FB3553"/>
    <w:rsid w:val="00FB37E6"/>
    <w:rsid w:val="00FB3907"/>
    <w:rsid w:val="00FB3923"/>
    <w:rsid w:val="00FB3DE3"/>
    <w:rsid w:val="00FB3F48"/>
    <w:rsid w:val="00FB3F9C"/>
    <w:rsid w:val="00FB400D"/>
    <w:rsid w:val="00FB4107"/>
    <w:rsid w:val="00FB4467"/>
    <w:rsid w:val="00FB44AD"/>
    <w:rsid w:val="00FB4893"/>
    <w:rsid w:val="00FB4D04"/>
    <w:rsid w:val="00FB4ECF"/>
    <w:rsid w:val="00FB4F24"/>
    <w:rsid w:val="00FB4FE3"/>
    <w:rsid w:val="00FB566E"/>
    <w:rsid w:val="00FB57C3"/>
    <w:rsid w:val="00FB58BC"/>
    <w:rsid w:val="00FB5903"/>
    <w:rsid w:val="00FB5A04"/>
    <w:rsid w:val="00FB5B33"/>
    <w:rsid w:val="00FB5C56"/>
    <w:rsid w:val="00FB5D92"/>
    <w:rsid w:val="00FB5DCC"/>
    <w:rsid w:val="00FB5E2A"/>
    <w:rsid w:val="00FB6180"/>
    <w:rsid w:val="00FB698D"/>
    <w:rsid w:val="00FB69E2"/>
    <w:rsid w:val="00FB6B47"/>
    <w:rsid w:val="00FB6D69"/>
    <w:rsid w:val="00FB6EF3"/>
    <w:rsid w:val="00FB706D"/>
    <w:rsid w:val="00FB7357"/>
    <w:rsid w:val="00FB7410"/>
    <w:rsid w:val="00FB748F"/>
    <w:rsid w:val="00FB74C9"/>
    <w:rsid w:val="00FB751A"/>
    <w:rsid w:val="00FB7671"/>
    <w:rsid w:val="00FB7919"/>
    <w:rsid w:val="00FB7B95"/>
    <w:rsid w:val="00FB7D5F"/>
    <w:rsid w:val="00FB7FA9"/>
    <w:rsid w:val="00FB7FC8"/>
    <w:rsid w:val="00FC00F6"/>
    <w:rsid w:val="00FC0541"/>
    <w:rsid w:val="00FC08C7"/>
    <w:rsid w:val="00FC0BA3"/>
    <w:rsid w:val="00FC136B"/>
    <w:rsid w:val="00FC15DD"/>
    <w:rsid w:val="00FC1604"/>
    <w:rsid w:val="00FC16CE"/>
    <w:rsid w:val="00FC1769"/>
    <w:rsid w:val="00FC1803"/>
    <w:rsid w:val="00FC18A9"/>
    <w:rsid w:val="00FC1976"/>
    <w:rsid w:val="00FC1A8D"/>
    <w:rsid w:val="00FC1E9E"/>
    <w:rsid w:val="00FC1F49"/>
    <w:rsid w:val="00FC1F92"/>
    <w:rsid w:val="00FC21A4"/>
    <w:rsid w:val="00FC224C"/>
    <w:rsid w:val="00FC2427"/>
    <w:rsid w:val="00FC245B"/>
    <w:rsid w:val="00FC2460"/>
    <w:rsid w:val="00FC2582"/>
    <w:rsid w:val="00FC266E"/>
    <w:rsid w:val="00FC26A8"/>
    <w:rsid w:val="00FC26D3"/>
    <w:rsid w:val="00FC2C22"/>
    <w:rsid w:val="00FC2E26"/>
    <w:rsid w:val="00FC30A8"/>
    <w:rsid w:val="00FC36BD"/>
    <w:rsid w:val="00FC37C0"/>
    <w:rsid w:val="00FC37D3"/>
    <w:rsid w:val="00FC3964"/>
    <w:rsid w:val="00FC3BAC"/>
    <w:rsid w:val="00FC3E33"/>
    <w:rsid w:val="00FC3E3B"/>
    <w:rsid w:val="00FC462F"/>
    <w:rsid w:val="00FC48B1"/>
    <w:rsid w:val="00FC4993"/>
    <w:rsid w:val="00FC4A72"/>
    <w:rsid w:val="00FC4E0B"/>
    <w:rsid w:val="00FC5262"/>
    <w:rsid w:val="00FC5292"/>
    <w:rsid w:val="00FC52B1"/>
    <w:rsid w:val="00FC534D"/>
    <w:rsid w:val="00FC55AF"/>
    <w:rsid w:val="00FC5891"/>
    <w:rsid w:val="00FC5FEA"/>
    <w:rsid w:val="00FC601B"/>
    <w:rsid w:val="00FC62CD"/>
    <w:rsid w:val="00FC6D0F"/>
    <w:rsid w:val="00FC70D5"/>
    <w:rsid w:val="00FC7139"/>
    <w:rsid w:val="00FC72BC"/>
    <w:rsid w:val="00FC7369"/>
    <w:rsid w:val="00FC73ED"/>
    <w:rsid w:val="00FC7465"/>
    <w:rsid w:val="00FC75EF"/>
    <w:rsid w:val="00FC7BA7"/>
    <w:rsid w:val="00FC7C36"/>
    <w:rsid w:val="00FD0308"/>
    <w:rsid w:val="00FD0543"/>
    <w:rsid w:val="00FD0634"/>
    <w:rsid w:val="00FD0A45"/>
    <w:rsid w:val="00FD0A98"/>
    <w:rsid w:val="00FD0AF8"/>
    <w:rsid w:val="00FD0C81"/>
    <w:rsid w:val="00FD0EBA"/>
    <w:rsid w:val="00FD108D"/>
    <w:rsid w:val="00FD1153"/>
    <w:rsid w:val="00FD11A1"/>
    <w:rsid w:val="00FD12BE"/>
    <w:rsid w:val="00FD1788"/>
    <w:rsid w:val="00FD19C1"/>
    <w:rsid w:val="00FD1AA8"/>
    <w:rsid w:val="00FD1FD3"/>
    <w:rsid w:val="00FD2109"/>
    <w:rsid w:val="00FD2212"/>
    <w:rsid w:val="00FD23C3"/>
    <w:rsid w:val="00FD2532"/>
    <w:rsid w:val="00FD2578"/>
    <w:rsid w:val="00FD284C"/>
    <w:rsid w:val="00FD29B6"/>
    <w:rsid w:val="00FD2B54"/>
    <w:rsid w:val="00FD2DC1"/>
    <w:rsid w:val="00FD2F5A"/>
    <w:rsid w:val="00FD2F61"/>
    <w:rsid w:val="00FD2FC8"/>
    <w:rsid w:val="00FD320B"/>
    <w:rsid w:val="00FD344C"/>
    <w:rsid w:val="00FD3523"/>
    <w:rsid w:val="00FD35CE"/>
    <w:rsid w:val="00FD3843"/>
    <w:rsid w:val="00FD3902"/>
    <w:rsid w:val="00FD3B02"/>
    <w:rsid w:val="00FD3BD6"/>
    <w:rsid w:val="00FD3BE0"/>
    <w:rsid w:val="00FD418C"/>
    <w:rsid w:val="00FD4622"/>
    <w:rsid w:val="00FD46A7"/>
    <w:rsid w:val="00FD4AA9"/>
    <w:rsid w:val="00FD4D09"/>
    <w:rsid w:val="00FD4F48"/>
    <w:rsid w:val="00FD4F87"/>
    <w:rsid w:val="00FD4FFB"/>
    <w:rsid w:val="00FD51AA"/>
    <w:rsid w:val="00FD56DE"/>
    <w:rsid w:val="00FD5729"/>
    <w:rsid w:val="00FD59CB"/>
    <w:rsid w:val="00FD5BCE"/>
    <w:rsid w:val="00FD5C52"/>
    <w:rsid w:val="00FD5D4E"/>
    <w:rsid w:val="00FD5FA4"/>
    <w:rsid w:val="00FD6037"/>
    <w:rsid w:val="00FD6138"/>
    <w:rsid w:val="00FD61D3"/>
    <w:rsid w:val="00FD6272"/>
    <w:rsid w:val="00FD62FD"/>
    <w:rsid w:val="00FD6416"/>
    <w:rsid w:val="00FD6463"/>
    <w:rsid w:val="00FD65F6"/>
    <w:rsid w:val="00FD6839"/>
    <w:rsid w:val="00FD6E70"/>
    <w:rsid w:val="00FD701D"/>
    <w:rsid w:val="00FD722A"/>
    <w:rsid w:val="00FD727A"/>
    <w:rsid w:val="00FD7497"/>
    <w:rsid w:val="00FD76FC"/>
    <w:rsid w:val="00FD778E"/>
    <w:rsid w:val="00FE0009"/>
    <w:rsid w:val="00FE00EC"/>
    <w:rsid w:val="00FE0275"/>
    <w:rsid w:val="00FE04B7"/>
    <w:rsid w:val="00FE05A4"/>
    <w:rsid w:val="00FE0910"/>
    <w:rsid w:val="00FE0944"/>
    <w:rsid w:val="00FE0C01"/>
    <w:rsid w:val="00FE137F"/>
    <w:rsid w:val="00FE143A"/>
    <w:rsid w:val="00FE15AD"/>
    <w:rsid w:val="00FE1BE1"/>
    <w:rsid w:val="00FE1C10"/>
    <w:rsid w:val="00FE208C"/>
    <w:rsid w:val="00FE255B"/>
    <w:rsid w:val="00FE2932"/>
    <w:rsid w:val="00FE2D47"/>
    <w:rsid w:val="00FE2D79"/>
    <w:rsid w:val="00FE2D9D"/>
    <w:rsid w:val="00FE2EF6"/>
    <w:rsid w:val="00FE3055"/>
    <w:rsid w:val="00FE3487"/>
    <w:rsid w:val="00FE34BD"/>
    <w:rsid w:val="00FE34CA"/>
    <w:rsid w:val="00FE34D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00F"/>
    <w:rsid w:val="00FE546A"/>
    <w:rsid w:val="00FE54CE"/>
    <w:rsid w:val="00FE5560"/>
    <w:rsid w:val="00FE57F3"/>
    <w:rsid w:val="00FE5E7C"/>
    <w:rsid w:val="00FE5F6A"/>
    <w:rsid w:val="00FE6116"/>
    <w:rsid w:val="00FE64F0"/>
    <w:rsid w:val="00FE6835"/>
    <w:rsid w:val="00FE68EB"/>
    <w:rsid w:val="00FE6980"/>
    <w:rsid w:val="00FE69E5"/>
    <w:rsid w:val="00FE6C84"/>
    <w:rsid w:val="00FE709E"/>
    <w:rsid w:val="00FE7415"/>
    <w:rsid w:val="00FE7512"/>
    <w:rsid w:val="00FE75A4"/>
    <w:rsid w:val="00FE7644"/>
    <w:rsid w:val="00FE7932"/>
    <w:rsid w:val="00FE79AE"/>
    <w:rsid w:val="00FE7AB0"/>
    <w:rsid w:val="00FE7AE6"/>
    <w:rsid w:val="00FE7B2D"/>
    <w:rsid w:val="00FE7CBC"/>
    <w:rsid w:val="00FE7E73"/>
    <w:rsid w:val="00FE7F5E"/>
    <w:rsid w:val="00FF0150"/>
    <w:rsid w:val="00FF05C0"/>
    <w:rsid w:val="00FF06F9"/>
    <w:rsid w:val="00FF0ACB"/>
    <w:rsid w:val="00FF0D0E"/>
    <w:rsid w:val="00FF0E8A"/>
    <w:rsid w:val="00FF0ECD"/>
    <w:rsid w:val="00FF100B"/>
    <w:rsid w:val="00FF13BD"/>
    <w:rsid w:val="00FF1852"/>
    <w:rsid w:val="00FF19C2"/>
    <w:rsid w:val="00FF1F50"/>
    <w:rsid w:val="00FF22DB"/>
    <w:rsid w:val="00FF273C"/>
    <w:rsid w:val="00FF295F"/>
    <w:rsid w:val="00FF2998"/>
    <w:rsid w:val="00FF2BC7"/>
    <w:rsid w:val="00FF2C4E"/>
    <w:rsid w:val="00FF3438"/>
    <w:rsid w:val="00FF3790"/>
    <w:rsid w:val="00FF385E"/>
    <w:rsid w:val="00FF3BEC"/>
    <w:rsid w:val="00FF3CF7"/>
    <w:rsid w:val="00FF3D63"/>
    <w:rsid w:val="00FF3E2A"/>
    <w:rsid w:val="00FF3F22"/>
    <w:rsid w:val="00FF4FFD"/>
    <w:rsid w:val="00FF5304"/>
    <w:rsid w:val="00FF5355"/>
    <w:rsid w:val="00FF540B"/>
    <w:rsid w:val="00FF547D"/>
    <w:rsid w:val="00FF572A"/>
    <w:rsid w:val="00FF5AD0"/>
    <w:rsid w:val="00FF5E43"/>
    <w:rsid w:val="00FF6102"/>
    <w:rsid w:val="00FF6202"/>
    <w:rsid w:val="00FF63A5"/>
    <w:rsid w:val="00FF63F2"/>
    <w:rsid w:val="00FF688D"/>
    <w:rsid w:val="00FF6975"/>
    <w:rsid w:val="00FF6AEB"/>
    <w:rsid w:val="00FF6BA9"/>
    <w:rsid w:val="00FF6C28"/>
    <w:rsid w:val="00FF6D9B"/>
    <w:rsid w:val="00FF6EF2"/>
    <w:rsid w:val="00FF70EA"/>
    <w:rsid w:val="00FF78BF"/>
    <w:rsid w:val="00FF78CB"/>
    <w:rsid w:val="00FF7A52"/>
    <w:rsid w:val="00FF7B17"/>
    <w:rsid w:val="00FF7D0F"/>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3157FD35-D43D-4520-8BE6-73F947008F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MS Mincho" w:hAnsi="Times" w:cs="Times New Roman"/>
        <w:lang w:val="en-US" w:eastAsia="ja-JP" w:bidi="ar-SA"/>
      </w:rPr>
    </w:rPrDefault>
    <w:pPrDefault>
      <w:pPr>
        <w:spacing w:after="120"/>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51B6C"/>
    <w:rPr>
      <w:rFonts w:ascii="Times New Roman" w:eastAsia="MS Gothic"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style>
  <w:style w:type="paragraph" w:styleId="a7">
    <w:name w:val="Body Text Indent"/>
    <w:basedOn w:val="a1"/>
    <w:link w:val="a8"/>
    <w:uiPriority w:val="99"/>
    <w:pPr>
      <w:ind w:left="360"/>
    </w:pPr>
  </w:style>
  <w:style w:type="paragraph" w:styleId="a9">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a"/>
    <w:pPr>
      <w:widowControl w:val="0"/>
    </w:pPr>
    <w:rPr>
      <w:rFonts w:ascii="Arial" w:eastAsia="MS Mincho" w:hAnsi="Arial"/>
      <w:b/>
      <w:noProof/>
      <w:sz w:val="18"/>
      <w:lang w:eastAsia="x-none"/>
    </w:rPr>
  </w:style>
  <w:style w:type="paragraph" w:styleId="ab">
    <w:name w:val="Document Map"/>
    <w:basedOn w:val="a1"/>
    <w:link w:val="ac"/>
    <w:uiPriority w:val="99"/>
    <w:semiHidden/>
    <w:pPr>
      <w:shd w:val="clear" w:color="auto" w:fill="000080"/>
    </w:pPr>
    <w:rPr>
      <w:rFonts w:ascii="Tahoma" w:hAnsi="Tahoma"/>
    </w:rPr>
  </w:style>
  <w:style w:type="paragraph" w:styleId="ad">
    <w:name w:val="Plain Text"/>
    <w:basedOn w:val="a1"/>
    <w:link w:val="ae"/>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f"/>
    <w:link w:val="B1Char"/>
    <w:qFormat/>
  </w:style>
  <w:style w:type="paragraph" w:styleId="af">
    <w:name w:val="List"/>
    <w:basedOn w:val="a1"/>
    <w:link w:val="af0"/>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1">
    <w:name w:val="footnote reference"/>
    <w:semiHidden/>
    <w:rPr>
      <w:rFonts w:eastAsia="Times New Roman"/>
      <w:b/>
      <w:noProof w:val="0"/>
      <w:kern w:val="2"/>
      <w:position w:val="6"/>
      <w:sz w:val="16"/>
      <w:lang w:val="en-GB"/>
    </w:rPr>
  </w:style>
  <w:style w:type="paragraph" w:styleId="af2">
    <w:name w:val="footnote text"/>
    <w:aliases w:val="footnote text1,footnote text2,footnote text3,footnote text4,footnote text5,footnote text6,footnote text7,footnote text11,footnote text21,footnote text31,footnote text41,footnote text51,footnote text61,footnote text8"/>
    <w:basedOn w:val="a1"/>
    <w:link w:val="af3"/>
    <w:semiHidden/>
    <w:pPr>
      <w:keepLines/>
      <w:ind w:left="454" w:hanging="454"/>
    </w:pPr>
    <w:rPr>
      <w:sz w:val="16"/>
    </w:rPr>
  </w:style>
  <w:style w:type="paragraph" w:styleId="af4">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af5"/>
    <w:qFormat/>
    <w:pPr>
      <w:spacing w:before="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6">
    <w:name w:val="footer"/>
    <w:basedOn w:val="a1"/>
    <w:link w:val="af7"/>
    <w:uiPriority w:val="99"/>
    <w:pPr>
      <w:tabs>
        <w:tab w:val="center" w:pos="4536"/>
        <w:tab w:val="right" w:pos="9072"/>
      </w:tabs>
      <w:spacing w:before="120"/>
    </w:pPr>
    <w:rPr>
      <w:lang w:val="de-DE"/>
    </w:rPr>
  </w:style>
  <w:style w:type="paragraph" w:styleId="24">
    <w:name w:val="List 2"/>
    <w:basedOn w:val="af"/>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8">
    <w:name w:val="Title"/>
    <w:aliases w:val="Heading 31"/>
    <w:basedOn w:val="a1"/>
    <w:link w:val="af9"/>
    <w:qFormat/>
    <w:pPr>
      <w:jc w:val="center"/>
    </w:pPr>
    <w:rPr>
      <w:rFonts w:ascii="Arial" w:hAnsi="Arial"/>
      <w:b/>
    </w:rPr>
  </w:style>
  <w:style w:type="paragraph" w:styleId="afa">
    <w:name w:val="table of figures"/>
    <w:basedOn w:val="TOC1"/>
    <w:next w:val="a1"/>
    <w:uiPriority w:val="99"/>
    <w:semiHidden/>
    <w:pPr>
      <w:tabs>
        <w:tab w:val="right" w:leader="dot" w:pos="9360"/>
      </w:tabs>
      <w:spacing w:before="120"/>
    </w:pPr>
    <w:rPr>
      <w:caps/>
    </w:rPr>
  </w:style>
  <w:style w:type="paragraph" w:styleId="TOC1">
    <w:name w:val="toc 1"/>
    <w:aliases w:val="Observation TOC2"/>
    <w:basedOn w:val="a1"/>
    <w:next w:val="a1"/>
    <w:autoRedefine/>
    <w:uiPriority w:val="39"/>
    <w:semiHidden/>
  </w:style>
  <w:style w:type="character" w:styleId="afb">
    <w:name w:val="page number"/>
    <w:rPr>
      <w:rFonts w:eastAsia="Times New Roman"/>
      <w:noProof w:val="0"/>
      <w:kern w:val="2"/>
      <w:sz w:val="21"/>
      <w:lang w:val="en-GB"/>
    </w:rPr>
  </w:style>
  <w:style w:type="paragraph" w:styleId="32">
    <w:name w:val="Body Text 3"/>
    <w:basedOn w:val="a1"/>
    <w:link w:val="33"/>
    <w:uiPriority w:val="99"/>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link w:val="textChar"/>
    <w:qFormat/>
    <w:pPr>
      <w:spacing w:after="240"/>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c">
    <w:name w:val="Hyperlink"/>
    <w:uiPriority w:val="99"/>
    <w:rPr>
      <w:rFonts w:eastAsia="Times New Roman"/>
      <w:noProof w:val="0"/>
      <w:color w:val="0000FF"/>
      <w:kern w:val="2"/>
      <w:sz w:val="21"/>
      <w:u w:val="single"/>
      <w:lang w:val="en-GB"/>
    </w:rPr>
  </w:style>
  <w:style w:type="character" w:styleId="afd">
    <w:name w:val="FollowedHyperlink"/>
    <w:uiPriority w:val="99"/>
    <w:rPr>
      <w:rFonts w:eastAsia="Times New Roman"/>
      <w:noProof w:val="0"/>
      <w:color w:val="800080"/>
      <w:kern w:val="2"/>
      <w:sz w:val="21"/>
      <w:u w:val="single"/>
      <w:lang w:val="en-GB"/>
    </w:rPr>
  </w:style>
  <w:style w:type="character" w:styleId="afe">
    <w:name w:val="annotation reference"/>
    <w:semiHidden/>
    <w:qFormat/>
    <w:rPr>
      <w:rFonts w:eastAsia="Times New Roman"/>
      <w:noProof w:val="0"/>
      <w:kern w:val="2"/>
      <w:sz w:val="16"/>
      <w:lang w:val="en-GB"/>
    </w:rPr>
  </w:style>
  <w:style w:type="paragraph" w:styleId="aff">
    <w:name w:val="Balloon Text"/>
    <w:basedOn w:val="a1"/>
    <w:link w:val="aff0"/>
    <w:uiPriority w:val="99"/>
    <w:rPr>
      <w:rFonts w:ascii="Arial" w:hAnsi="Arial"/>
      <w:sz w:val="18"/>
    </w:rPr>
  </w:style>
  <w:style w:type="paragraph" w:customStyle="1" w:styleId="Reference">
    <w:name w:val="Reference"/>
    <w:basedOn w:val="a1"/>
    <w:link w:val="ReferenceChar"/>
    <w:uiPriority w:val="99"/>
    <w:qFormat/>
    <w:pPr>
      <w:widowControl w:val="0"/>
      <w:ind w:left="283" w:hanging="283"/>
    </w:pPr>
    <w:rPr>
      <w:rFonts w:ascii="Arial" w:eastAsia="MS Mincho" w:hAnsi="Arial"/>
      <w:kern w:val="2"/>
      <w:sz w:val="21"/>
      <w:lang w:val="de-DE"/>
    </w:rPr>
  </w:style>
  <w:style w:type="paragraph" w:styleId="aff1">
    <w:name w:val="annotation text"/>
    <w:basedOn w:val="a1"/>
    <w:link w:val="aff2"/>
    <w:uiPriority w:val="99"/>
    <w:semiHidden/>
    <w:qFormat/>
    <w:rPr>
      <w:sz w:val="20"/>
    </w:rPr>
  </w:style>
  <w:style w:type="paragraph" w:customStyle="1" w:styleId="HTMLBody">
    <w:name w:val="HTML Body"/>
    <w:uiPriority w:val="99"/>
    <w:pPr>
      <w:widowControl w:val="0"/>
      <w:autoSpaceDE w:val="0"/>
      <w:autoSpaceDN w:val="0"/>
      <w:adjustRightInd w:val="0"/>
    </w:pPr>
    <w:rPr>
      <w:rFonts w:ascii="MS PGothic" w:eastAsia="MS PGothic" w:hAnsi="Century"/>
    </w:rPr>
  </w:style>
  <w:style w:type="character" w:customStyle="1" w:styleId="aff3">
    <w:name w:val="図表番号 (文字)"/>
    <w:aliases w:val="cap (文字),cap Char (文字) (文字)1"/>
    <w:rPr>
      <w:rFonts w:eastAsia="MS Gothic"/>
      <w:b/>
      <w:noProof w:val="0"/>
      <w:kern w:val="2"/>
      <w:sz w:val="24"/>
      <w:lang w:val="en-GB"/>
    </w:rPr>
  </w:style>
  <w:style w:type="paragraph" w:customStyle="1" w:styleId="Normal1CharChar">
    <w:name w:val="Normal1 Char Char"/>
    <w:uiPriority w:val="99"/>
    <w:pPr>
      <w:keepNext/>
      <w:numPr>
        <w:numId w:val="4"/>
      </w:numPr>
      <w:kinsoku w:val="0"/>
      <w:overflowPunct w:val="0"/>
      <w:autoSpaceDE w:val="0"/>
      <w:autoSpaceDN w:val="0"/>
      <w:adjustRightInd w:val="0"/>
      <w:spacing w:before="60" w:after="60"/>
    </w:pPr>
    <w:rPr>
      <w:rFonts w:ascii="Times New Roman" w:eastAsia="Times New Roman" w:hAnsi="Times New Roman"/>
      <w:kern w:val="2"/>
      <w:sz w:val="21"/>
      <w:lang w:val="en-GB"/>
    </w:rPr>
  </w:style>
  <w:style w:type="paragraph" w:styleId="aff4">
    <w:name w:val="annotation subject"/>
    <w:basedOn w:val="aff1"/>
    <w:next w:val="aff1"/>
    <w:link w:val="aff5"/>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uiPriority w:val="99"/>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6">
    <w:name w:val="Table Grid"/>
    <w:aliases w:val="TableGrid"/>
    <w:basedOn w:val="a3"/>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pPr>
    <w:rPr>
      <w:rFonts w:ascii="Arial" w:eastAsia="宋体" w:hAnsi="Arial" w:cs="Arial"/>
      <w:color w:val="0000FF"/>
      <w:kern w:val="2"/>
      <w:lang w:eastAsia="zh-CN"/>
    </w:rPr>
  </w:style>
  <w:style w:type="character" w:customStyle="1" w:styleId="TACChar">
    <w:name w:val="TAC Char"/>
    <w:link w:val="TAC"/>
    <w:uiPriority w:val="99"/>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aff7">
    <w:name w:val="Normal (Web)"/>
    <w:basedOn w:val="a1"/>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1"/>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character" w:customStyle="1" w:styleId="aa">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9"/>
    <w:locked/>
    <w:rsid w:val="0086665A"/>
    <w:rPr>
      <w:rFonts w:ascii="Arial" w:hAnsi="Arial"/>
      <w:b/>
      <w:noProof/>
      <w:sz w:val="18"/>
      <w:lang w:val="en-GB"/>
    </w:rPr>
  </w:style>
  <w:style w:type="paragraph" w:styleId="aff8">
    <w:name w:val="Revision"/>
    <w:hidden/>
    <w:uiPriority w:val="99"/>
    <w:semiHidden/>
    <w:rsid w:val="00D550AD"/>
    <w:rPr>
      <w:rFonts w:ascii="Times New Roman" w:eastAsia="MS Gothic"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qFormat/>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9">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列,P"/>
    <w:basedOn w:val="a1"/>
    <w:link w:val="affa"/>
    <w:uiPriority w:val="34"/>
    <w:qFormat/>
    <w:rsid w:val="002D136A"/>
    <w:pPr>
      <w:ind w:leftChars="400" w:left="840"/>
    </w:pPr>
  </w:style>
  <w:style w:type="character" w:customStyle="1" w:styleId="B1Char">
    <w:name w:val="B1 Char"/>
    <w:link w:val="B1"/>
    <w:rsid w:val="0007674F"/>
    <w:rPr>
      <w:rFonts w:ascii="Times New Roman" w:eastAsia="MS Gothic" w:hAnsi="Times New Roman"/>
      <w:sz w:val="24"/>
      <w:lang w:val="en-GB"/>
    </w:rPr>
  </w:style>
  <w:style w:type="character" w:customStyle="1" w:styleId="affa">
    <w:name w:val="列表段落 字符"/>
    <w:aliases w:val="- Bullets 字符,목록 단락 字符,?? ?? 字符,????? 字符,???? 字符,Lista1 字符,列出段落1 字符,中等深浅网格 1 - 着色 21 字符,¥¡¡¡¡ì¬º¥¹¥È¶ÎÂä 字符,ÁÐ³ö¶ÎÂä 字符,列表段落1 字符,—ño’i—Ž 字符,¥ê¥¹¥È¶ÎÂä 字符,列出段落 字符,1st level - Bullet List Paragraph 字符,Lettre d'introduction 字符,Paragrafo elenco 字符"/>
    <w:link w:val="aff9"/>
    <w:uiPriority w:val="34"/>
    <w:qFormat/>
    <w:locked/>
    <w:rsid w:val="001640AD"/>
    <w:rPr>
      <w:rFonts w:ascii="Times New Roman" w:eastAsia="MS Gothic"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MS Gothic" w:hAnsi="Arial"/>
      <w:b/>
      <w:sz w:val="24"/>
      <w:lang w:val="en-GB"/>
    </w:rPr>
  </w:style>
  <w:style w:type="paragraph" w:customStyle="1" w:styleId="Comments">
    <w:name w:val="Comments"/>
    <w:basedOn w:val="a1"/>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b">
    <w:name w:val="Note Heading"/>
    <w:basedOn w:val="a1"/>
    <w:next w:val="a1"/>
    <w:link w:val="affc"/>
    <w:rsid w:val="00384D66"/>
    <w:pPr>
      <w:jc w:val="center"/>
    </w:pPr>
    <w:rPr>
      <w:b/>
      <w:color w:val="FF0000"/>
      <w:szCs w:val="21"/>
      <w:lang w:val="en-US"/>
    </w:rPr>
  </w:style>
  <w:style w:type="character" w:customStyle="1" w:styleId="affc">
    <w:name w:val="注释标题 字符"/>
    <w:basedOn w:val="a2"/>
    <w:link w:val="affb"/>
    <w:rsid w:val="00384D66"/>
    <w:rPr>
      <w:rFonts w:ascii="Times New Roman" w:eastAsia="MS Gothic" w:hAnsi="Times New Roman"/>
      <w:b/>
      <w:color w:val="FF0000"/>
      <w:sz w:val="24"/>
      <w:szCs w:val="21"/>
    </w:rPr>
  </w:style>
  <w:style w:type="paragraph" w:styleId="affd">
    <w:name w:val="Closing"/>
    <w:basedOn w:val="a1"/>
    <w:link w:val="affe"/>
    <w:rsid w:val="00384D66"/>
    <w:pPr>
      <w:jc w:val="right"/>
    </w:pPr>
    <w:rPr>
      <w:b/>
      <w:color w:val="FF0000"/>
      <w:szCs w:val="21"/>
      <w:lang w:val="en-US"/>
    </w:rPr>
  </w:style>
  <w:style w:type="character" w:customStyle="1" w:styleId="affe">
    <w:name w:val="结束语 字符"/>
    <w:basedOn w:val="a2"/>
    <w:link w:val="affd"/>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a5"/>
    <w:link w:val="3GPPNormalTextChar"/>
    <w:qFormat/>
    <w:rsid w:val="00DF4A0D"/>
    <w:pPr>
      <w:ind w:left="720" w:hanging="720"/>
    </w:pPr>
    <w:rPr>
      <w:rFonts w:eastAsia="MS Mincho"/>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2"/>
    <w:link w:val="1"/>
    <w:uiPriority w:val="99"/>
    <w:rsid w:val="00A757FE"/>
    <w:rPr>
      <w:rFonts w:ascii="Arial" w:eastAsia="MS Gothic" w:hAnsi="Arial"/>
      <w:kern w:val="28"/>
      <w:sz w:val="28"/>
      <w:lang w:val="en-GB"/>
    </w:rPr>
  </w:style>
  <w:style w:type="character" w:customStyle="1" w:styleId="20">
    <w:name w:val="标题 2 字符"/>
    <w:aliases w:val="DO NOT USE_h2 字符,h2 字符,h21 字符,H2 字符,Head2A 字符,2 字符,UNDERRUBRIK 1-2 字符,Heading 2 Char 字符,H2 Char 字符,h2 Char 字符,Header 2 字符,Header2 字符,22 字符,heading2 字符,2nd level 字符,H21 字符,H22 字符,H23 字符,H24 字符,H25 字符,R2 字符,E2 字符,†berschrift 2 字符,õberschrift 2 字符"/>
    <w:basedOn w:val="a2"/>
    <w:link w:val="2"/>
    <w:rsid w:val="00A757FE"/>
    <w:rPr>
      <w:rFonts w:ascii="Arial" w:eastAsia="MS Gothic" w:hAnsi="Arial"/>
      <w:sz w:val="24"/>
      <w:lang w:val="en-GB"/>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2"/>
    <w:link w:val="30"/>
    <w:uiPriority w:val="9"/>
    <w:rsid w:val="00A757FE"/>
    <w:rPr>
      <w:rFonts w:ascii="Arial" w:eastAsia="MS Gothic" w:hAnsi="Arial"/>
      <w:sz w:val="24"/>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
    <w:rsid w:val="00A757FE"/>
    <w:rPr>
      <w:rFonts w:ascii="Arial" w:eastAsia="MS Gothic" w:hAnsi="Arial"/>
      <w:i/>
      <w:sz w:val="24"/>
      <w:lang w:val="en-GB"/>
    </w:rPr>
  </w:style>
  <w:style w:type="character" w:customStyle="1" w:styleId="50">
    <w:name w:val="标题 5 字符"/>
    <w:aliases w:val="H5 字符,h5 字符,Heading5 字符"/>
    <w:basedOn w:val="a2"/>
    <w:link w:val="5"/>
    <w:rsid w:val="00A757FE"/>
    <w:rPr>
      <w:rFonts w:ascii="Times New Roman" w:eastAsia="MS Gothic" w:hAnsi="Times New Roman"/>
      <w:sz w:val="26"/>
      <w:u w:val="single"/>
      <w:lang w:val="en-GB"/>
    </w:rPr>
  </w:style>
  <w:style w:type="character" w:customStyle="1" w:styleId="60">
    <w:name w:val="标题 6 字符"/>
    <w:basedOn w:val="a2"/>
    <w:link w:val="6"/>
    <w:uiPriority w:val="9"/>
    <w:rsid w:val="00A757FE"/>
    <w:rPr>
      <w:rFonts w:ascii="Times New Roman" w:eastAsia="MS Gothic" w:hAnsi="Times New Roman"/>
      <w:i/>
      <w:sz w:val="22"/>
      <w:lang w:val="en-GB"/>
    </w:rPr>
  </w:style>
  <w:style w:type="character" w:customStyle="1" w:styleId="70">
    <w:name w:val="标题 7 字符"/>
    <w:basedOn w:val="a2"/>
    <w:link w:val="7"/>
    <w:uiPriority w:val="9"/>
    <w:rsid w:val="00A757FE"/>
    <w:rPr>
      <w:rFonts w:ascii="Arial" w:eastAsia="MS Gothic" w:hAnsi="Arial"/>
      <w:sz w:val="24"/>
      <w:lang w:val="en-GB"/>
    </w:rPr>
  </w:style>
  <w:style w:type="character" w:customStyle="1" w:styleId="80">
    <w:name w:val="标题 8 字符"/>
    <w:aliases w:val="Table Heading 字符"/>
    <w:basedOn w:val="a2"/>
    <w:link w:val="8"/>
    <w:uiPriority w:val="99"/>
    <w:rsid w:val="00A757FE"/>
    <w:rPr>
      <w:rFonts w:ascii="Arial" w:eastAsia="MS Gothic" w:hAnsi="Arial"/>
      <w:i/>
      <w:sz w:val="24"/>
      <w:lang w:val="en-GB"/>
    </w:rPr>
  </w:style>
  <w:style w:type="character" w:customStyle="1" w:styleId="90">
    <w:name w:val="标题 9 字符"/>
    <w:aliases w:val="Figure Heading 字符,FH 字符"/>
    <w:basedOn w:val="a2"/>
    <w:link w:val="9"/>
    <w:uiPriority w:val="9"/>
    <w:rsid w:val="00A757FE"/>
    <w:rPr>
      <w:rFonts w:ascii="Arial" w:eastAsia="MS Gothic" w:hAnsi="Arial"/>
      <w:b/>
      <w:i/>
      <w:sz w:val="18"/>
      <w:lang w:val="en-GB"/>
    </w:rPr>
  </w:style>
  <w:style w:type="character" w:customStyle="1" w:styleId="11">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预设格式 字符"/>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2">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2"/>
    <w:autoRedefine/>
    <w:uiPriority w:val="99"/>
    <w:semiHidden/>
    <w:unhideWhenUsed/>
    <w:rsid w:val="00A757FE"/>
    <w:pPr>
      <w:ind w:left="284"/>
    </w:pPr>
  </w:style>
  <w:style w:type="paragraph" w:styleId="TOC2">
    <w:name w:val="toc 2"/>
    <w:basedOn w:val="TOC1"/>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TOC3">
    <w:name w:val="toc 3"/>
    <w:basedOn w:val="TOC2"/>
    <w:autoRedefine/>
    <w:uiPriority w:val="39"/>
    <w:semiHidden/>
    <w:unhideWhenUsed/>
    <w:rsid w:val="00A757FE"/>
    <w:pPr>
      <w:ind w:left="1134" w:hanging="1134"/>
    </w:pPr>
  </w:style>
  <w:style w:type="paragraph" w:styleId="TOC4">
    <w:name w:val="toc 4"/>
    <w:basedOn w:val="TOC3"/>
    <w:autoRedefine/>
    <w:uiPriority w:val="39"/>
    <w:semiHidden/>
    <w:unhideWhenUsed/>
    <w:rsid w:val="00A757FE"/>
    <w:pPr>
      <w:ind w:left="1418" w:hanging="1418"/>
    </w:pPr>
  </w:style>
  <w:style w:type="paragraph" w:styleId="TOC5">
    <w:name w:val="toc 5"/>
    <w:basedOn w:val="TOC4"/>
    <w:autoRedefine/>
    <w:uiPriority w:val="39"/>
    <w:semiHidden/>
    <w:unhideWhenUsed/>
    <w:rsid w:val="00A757FE"/>
    <w:pPr>
      <w:ind w:left="1701" w:hanging="1701"/>
    </w:pPr>
  </w:style>
  <w:style w:type="paragraph" w:styleId="TOC6">
    <w:name w:val="toc 6"/>
    <w:basedOn w:val="TOC5"/>
    <w:next w:val="a1"/>
    <w:autoRedefine/>
    <w:uiPriority w:val="39"/>
    <w:semiHidden/>
    <w:unhideWhenUsed/>
    <w:rsid w:val="00A757FE"/>
    <w:pPr>
      <w:ind w:left="1985" w:hanging="1985"/>
    </w:pPr>
  </w:style>
  <w:style w:type="paragraph" w:styleId="TOC7">
    <w:name w:val="toc 7"/>
    <w:basedOn w:val="TOC6"/>
    <w:next w:val="a1"/>
    <w:autoRedefine/>
    <w:uiPriority w:val="39"/>
    <w:semiHidden/>
    <w:unhideWhenUsed/>
    <w:rsid w:val="00A757FE"/>
    <w:pPr>
      <w:ind w:left="2268" w:hanging="2268"/>
    </w:pPr>
  </w:style>
  <w:style w:type="paragraph" w:styleId="TOC8">
    <w:name w:val="toc 8"/>
    <w:basedOn w:val="TOC1"/>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TOC9">
    <w:name w:val="toc 9"/>
    <w:basedOn w:val="TOC8"/>
    <w:autoRedefine/>
    <w:uiPriority w:val="39"/>
    <w:semiHidden/>
    <w:unhideWhenUsed/>
    <w:rsid w:val="00A757FE"/>
    <w:pPr>
      <w:ind w:left="1418" w:hanging="1418"/>
    </w:pPr>
  </w:style>
  <w:style w:type="paragraph" w:styleId="afff">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pPr>
    <w:rPr>
      <w:rFonts w:eastAsiaTheme="minorEastAsia"/>
      <w:kern w:val="2"/>
      <w:sz w:val="21"/>
      <w:lang w:val="en-US" w:eastAsia="zh-CN"/>
    </w:rPr>
  </w:style>
  <w:style w:type="character" w:customStyle="1" w:styleId="a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f2"/>
    <w:semiHidden/>
    <w:locked/>
    <w:rsid w:val="00A757FE"/>
    <w:rPr>
      <w:rFonts w:ascii="Times New Roman" w:eastAsia="MS Gothic" w:hAnsi="Times New Roman"/>
      <w:sz w:val="16"/>
      <w:lang w:val="en-GB"/>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2">
    <w:name w:val="批注文字 字符"/>
    <w:basedOn w:val="a2"/>
    <w:link w:val="aff1"/>
    <w:uiPriority w:val="99"/>
    <w:semiHidden/>
    <w:qFormat/>
    <w:rsid w:val="00A757FE"/>
    <w:rPr>
      <w:rFonts w:ascii="Times New Roman" w:eastAsia="MS Gothic" w:hAnsi="Times New Roman"/>
      <w:lang w:val="en-GB"/>
    </w:rPr>
  </w:style>
  <w:style w:type="character" w:customStyle="1" w:styleId="14">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7">
    <w:name w:val="页脚 字符"/>
    <w:basedOn w:val="a2"/>
    <w:link w:val="af6"/>
    <w:uiPriority w:val="99"/>
    <w:rsid w:val="00A757FE"/>
    <w:rPr>
      <w:rFonts w:ascii="Times New Roman" w:eastAsia="MS Gothic" w:hAnsi="Times New Roman"/>
      <w:sz w:val="24"/>
      <w:lang w:val="de-DE"/>
    </w:rPr>
  </w:style>
  <w:style w:type="paragraph" w:styleId="afff0">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af5">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4"/>
    <w:uiPriority w:val="99"/>
    <w:locked/>
    <w:rsid w:val="00A757FE"/>
    <w:rPr>
      <w:rFonts w:ascii="Times New Roman" w:eastAsia="MS Gothic" w:hAnsi="Times New Roman"/>
      <w:b/>
      <w:sz w:val="24"/>
      <w:lang w:val="en-GB"/>
    </w:rPr>
  </w:style>
  <w:style w:type="character" w:customStyle="1" w:styleId="af0">
    <w:name w:val="列表 字符"/>
    <w:link w:val="af"/>
    <w:locked/>
    <w:rsid w:val="00A757FE"/>
    <w:rPr>
      <w:rFonts w:ascii="Times New Roman" w:eastAsia="MS Gothic" w:hAnsi="Times New Roman"/>
      <w:sz w:val="24"/>
      <w:lang w:val="en-GB"/>
    </w:rPr>
  </w:style>
  <w:style w:type="paragraph" w:styleId="afff1">
    <w:name w:val="List Number"/>
    <w:basedOn w:val="af"/>
    <w:uiPriority w:val="99"/>
    <w:unhideWhenUsed/>
    <w:rsid w:val="00A757FE"/>
    <w:pPr>
      <w:overflowPunct w:val="0"/>
      <w:autoSpaceDE w:val="0"/>
      <w:autoSpaceDN w:val="0"/>
      <w:adjustRightInd w:val="0"/>
    </w:pPr>
    <w:rPr>
      <w:rFonts w:ascii="Times" w:eastAsia="MS Mincho" w:hAnsi="Times"/>
      <w:sz w:val="20"/>
      <w:lang w:val="en-US"/>
    </w:rPr>
  </w:style>
  <w:style w:type="character" w:customStyle="1" w:styleId="25">
    <w:name w:val="列表 2 字符"/>
    <w:link w:val="24"/>
    <w:locked/>
    <w:rsid w:val="00A757FE"/>
    <w:rPr>
      <w:rFonts w:ascii="Times New Roman" w:eastAsia="MS Gothic" w:hAnsi="Times New Roman"/>
      <w:sz w:val="24"/>
      <w:lang w:val="en-GB"/>
    </w:rPr>
  </w:style>
  <w:style w:type="character" w:customStyle="1" w:styleId="35">
    <w:name w:val="列表 3 字符"/>
    <w:link w:val="34"/>
    <w:locked/>
    <w:rsid w:val="00A757FE"/>
    <w:rPr>
      <w:rFonts w:ascii="Times New Roman" w:eastAsia="MS Gothic" w:hAnsi="Times New Roman"/>
      <w:sz w:val="24"/>
      <w:lang w:val="en-GB"/>
    </w:rPr>
  </w:style>
  <w:style w:type="paragraph" w:styleId="42">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MS Mincho" w:hAnsi="Times"/>
      <w:sz w:val="20"/>
      <w:lang w:val="en-US"/>
    </w:rPr>
  </w:style>
  <w:style w:type="paragraph" w:styleId="52">
    <w:name w:val="List 5"/>
    <w:basedOn w:val="42"/>
    <w:uiPriority w:val="99"/>
    <w:unhideWhenUsed/>
    <w:rsid w:val="00A757FE"/>
    <w:pPr>
      <w:ind w:left="1702"/>
    </w:pPr>
  </w:style>
  <w:style w:type="paragraph" w:styleId="36">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MS Mincho" w:hAnsi="Times"/>
      <w:sz w:val="20"/>
      <w:lang w:val="en-US"/>
    </w:rPr>
  </w:style>
  <w:style w:type="paragraph" w:styleId="43">
    <w:name w:val="List Bullet 4"/>
    <w:basedOn w:val="36"/>
    <w:uiPriority w:val="99"/>
    <w:semiHidden/>
    <w:unhideWhenUsed/>
    <w:rsid w:val="00A757FE"/>
    <w:pPr>
      <w:ind w:left="1418"/>
    </w:pPr>
  </w:style>
  <w:style w:type="paragraph" w:styleId="53">
    <w:name w:val="List Bullet 5"/>
    <w:basedOn w:val="43"/>
    <w:uiPriority w:val="99"/>
    <w:semiHidden/>
    <w:unhideWhenUsed/>
    <w:rsid w:val="00A757FE"/>
    <w:pPr>
      <w:ind w:left="1702"/>
    </w:pPr>
  </w:style>
  <w:style w:type="paragraph" w:styleId="27">
    <w:name w:val="List Number 2"/>
    <w:basedOn w:val="afff1"/>
    <w:uiPriority w:val="99"/>
    <w:semiHidden/>
    <w:unhideWhenUsed/>
    <w:rsid w:val="00A757FE"/>
    <w:pPr>
      <w:ind w:left="851"/>
    </w:pPr>
  </w:style>
  <w:style w:type="paragraph" w:styleId="3">
    <w:name w:val="List Number 3"/>
    <w:basedOn w:val="a1"/>
    <w:uiPriority w:val="99"/>
    <w:semiHidden/>
    <w:unhideWhenUsed/>
    <w:rsid w:val="00A757FE"/>
    <w:pPr>
      <w:numPr>
        <w:numId w:val="6"/>
      </w:numPr>
      <w:overflowPunct w:val="0"/>
      <w:autoSpaceDE w:val="0"/>
      <w:autoSpaceDN w:val="0"/>
      <w:adjustRightInd w:val="0"/>
      <w:spacing w:after="180"/>
    </w:pPr>
    <w:rPr>
      <w:rFonts w:eastAsiaTheme="minorEastAsia"/>
      <w:sz w:val="20"/>
      <w:lang w:eastAsia="en-US"/>
    </w:rPr>
  </w:style>
  <w:style w:type="character" w:customStyle="1" w:styleId="af9">
    <w:name w:val="标题 字符"/>
    <w:aliases w:val="Heading 31 字符"/>
    <w:basedOn w:val="a2"/>
    <w:link w:val="af8"/>
    <w:locked/>
    <w:rsid w:val="00A757FE"/>
    <w:rPr>
      <w:rFonts w:ascii="Arial" w:eastAsia="MS Gothic" w:hAnsi="Arial"/>
      <w:b/>
      <w:sz w:val="24"/>
      <w:lang w:val="en-GB"/>
    </w:rPr>
  </w:style>
  <w:style w:type="character" w:customStyle="1" w:styleId="15">
    <w:name w:val="表題 (文字)1"/>
    <w:aliases w:val="Heading 31 (文字)1"/>
    <w:basedOn w:val="a2"/>
    <w:rsid w:val="00A757FE"/>
    <w:rPr>
      <w:rFonts w:asciiTheme="majorHAnsi" w:eastAsia="MS Gothic" w:hAnsiTheme="majorHAnsi" w:cstheme="majorBidi"/>
      <w:sz w:val="32"/>
      <w:szCs w:val="32"/>
      <w:lang w:val="en-GB" w:eastAsia="en-US"/>
    </w:rPr>
  </w:style>
  <w:style w:type="character" w:customStyle="1" w:styleId="a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2"/>
    <w:link w:val="a5"/>
    <w:locked/>
    <w:rsid w:val="00A757FE"/>
    <w:rPr>
      <w:rFonts w:ascii="Times New Roman" w:eastAsia="MS Gothic" w:hAnsi="Times New Roman"/>
      <w:sz w:val="24"/>
      <w:lang w:val="en-GB"/>
    </w:rPr>
  </w:style>
  <w:style w:type="character" w:customStyle="1" w:styleId="1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2">
    <w:name w:val="本文インデント (文字)"/>
    <w:basedOn w:val="a2"/>
    <w:uiPriority w:val="99"/>
    <w:semiHidden/>
    <w:rsid w:val="00A757FE"/>
    <w:rPr>
      <w:rFonts w:ascii="Times New Roman" w:eastAsiaTheme="minorEastAsia" w:hAnsi="Times New Roman"/>
      <w:lang w:eastAsia="zh-CN"/>
    </w:rPr>
  </w:style>
  <w:style w:type="paragraph" w:styleId="28">
    <w:name w:val="List Continue 2"/>
    <w:basedOn w:val="a1"/>
    <w:uiPriority w:val="99"/>
    <w:semiHidden/>
    <w:unhideWhenUsed/>
    <w:rsid w:val="00A757FE"/>
    <w:pPr>
      <w:spacing w:after="180"/>
      <w:ind w:leftChars="400" w:left="850"/>
    </w:pPr>
    <w:rPr>
      <w:rFonts w:eastAsia="MS Mincho"/>
      <w:sz w:val="20"/>
    </w:rPr>
  </w:style>
  <w:style w:type="paragraph" w:styleId="afff3">
    <w:name w:val="Subtitle"/>
    <w:basedOn w:val="a1"/>
    <w:next w:val="a1"/>
    <w:link w:val="afff4"/>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4">
    <w:name w:val="副标题 字符"/>
    <w:basedOn w:val="a2"/>
    <w:link w:val="afff3"/>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5">
    <w:name w:val="Date"/>
    <w:basedOn w:val="a1"/>
    <w:next w:val="a1"/>
    <w:link w:val="afff6"/>
    <w:uiPriority w:val="99"/>
    <w:unhideWhenUsed/>
    <w:rsid w:val="00A757FE"/>
    <w:pPr>
      <w:overflowPunct w:val="0"/>
      <w:autoSpaceDE w:val="0"/>
      <w:autoSpaceDN w:val="0"/>
      <w:adjustRightInd w:val="0"/>
    </w:pPr>
    <w:rPr>
      <w:rFonts w:eastAsiaTheme="minorEastAsia"/>
      <w:sz w:val="20"/>
      <w:lang w:eastAsia="en-GB"/>
    </w:rPr>
  </w:style>
  <w:style w:type="character" w:customStyle="1" w:styleId="afff6">
    <w:name w:val="日期 字符"/>
    <w:basedOn w:val="a2"/>
    <w:link w:val="afff5"/>
    <w:uiPriority w:val="99"/>
    <w:rsid w:val="00A757FE"/>
    <w:rPr>
      <w:rFonts w:ascii="Times New Roman" w:eastAsiaTheme="minorEastAsia" w:hAnsi="Times New Roman"/>
      <w:lang w:val="en-GB" w:eastAsia="en-GB"/>
    </w:rPr>
  </w:style>
  <w:style w:type="paragraph" w:styleId="29">
    <w:name w:val="Body Text First Indent 2"/>
    <w:basedOn w:val="a7"/>
    <w:link w:val="2a"/>
    <w:uiPriority w:val="99"/>
    <w:semiHidden/>
    <w:unhideWhenUsed/>
    <w:rsid w:val="00A757FE"/>
    <w:pPr>
      <w:spacing w:after="180"/>
      <w:ind w:leftChars="400" w:left="851" w:firstLineChars="100" w:firstLine="210"/>
    </w:pPr>
    <w:rPr>
      <w:rFonts w:eastAsia="MS Mincho"/>
      <w:sz w:val="20"/>
      <w:lang w:eastAsia="en-US"/>
    </w:rPr>
  </w:style>
  <w:style w:type="character" w:customStyle="1" w:styleId="a8">
    <w:name w:val="正文文本缩进 字符"/>
    <w:basedOn w:val="a2"/>
    <w:link w:val="a7"/>
    <w:uiPriority w:val="99"/>
    <w:rsid w:val="00A757FE"/>
    <w:rPr>
      <w:rFonts w:ascii="Times New Roman" w:eastAsia="MS Gothic" w:hAnsi="Times New Roman"/>
      <w:sz w:val="24"/>
      <w:lang w:val="en-GB"/>
    </w:rPr>
  </w:style>
  <w:style w:type="character" w:customStyle="1" w:styleId="2a">
    <w:name w:val="正文文本首行缩进 2 字符"/>
    <w:basedOn w:val="a8"/>
    <w:link w:val="29"/>
    <w:uiPriority w:val="99"/>
    <w:semiHidden/>
    <w:rsid w:val="00A757FE"/>
    <w:rPr>
      <w:rFonts w:ascii="Times New Roman" w:eastAsia="MS Gothic" w:hAnsi="Times New Roman"/>
      <w:sz w:val="24"/>
      <w:lang w:val="en-GB" w:eastAsia="en-US"/>
    </w:rPr>
  </w:style>
  <w:style w:type="paragraph" w:styleId="2b">
    <w:name w:val="Body Text 2"/>
    <w:basedOn w:val="a1"/>
    <w:link w:val="2c"/>
    <w:uiPriority w:val="99"/>
    <w:semiHidden/>
    <w:unhideWhenUsed/>
    <w:rsid w:val="00A757FE"/>
    <w:pPr>
      <w:widowControl w:val="0"/>
      <w:tabs>
        <w:tab w:val="left" w:pos="2205"/>
      </w:tabs>
      <w:overflowPunct w:val="0"/>
      <w:autoSpaceDE w:val="0"/>
      <w:autoSpaceDN w:val="0"/>
      <w:adjustRightInd w:val="0"/>
      <w:ind w:left="630"/>
    </w:pPr>
    <w:rPr>
      <w:rFonts w:eastAsiaTheme="minorEastAsia"/>
      <w:kern w:val="2"/>
      <w:sz w:val="21"/>
      <w:lang w:val="x-none" w:eastAsia="x-none"/>
    </w:rPr>
  </w:style>
  <w:style w:type="character" w:customStyle="1" w:styleId="2c">
    <w:name w:val="正文文本 2 字符"/>
    <w:basedOn w:val="a2"/>
    <w:link w:val="2b"/>
    <w:uiPriority w:val="99"/>
    <w:semiHidden/>
    <w:rsid w:val="00A757FE"/>
    <w:rPr>
      <w:rFonts w:ascii="Times New Roman" w:eastAsiaTheme="minorEastAsia" w:hAnsi="Times New Roman"/>
      <w:kern w:val="2"/>
      <w:sz w:val="21"/>
      <w:lang w:val="x-none" w:eastAsia="x-none"/>
    </w:rPr>
  </w:style>
  <w:style w:type="character" w:customStyle="1" w:styleId="33">
    <w:name w:val="正文文本 3 字符"/>
    <w:basedOn w:val="a2"/>
    <w:link w:val="32"/>
    <w:uiPriority w:val="99"/>
    <w:rsid w:val="00A757FE"/>
    <w:rPr>
      <w:rFonts w:ascii="Times New Roman" w:eastAsia="MS Gothic" w:hAnsi="Times New Roman"/>
      <w:sz w:val="24"/>
      <w:lang w:val="en-GB"/>
    </w:rPr>
  </w:style>
  <w:style w:type="character" w:customStyle="1" w:styleId="22">
    <w:name w:val="正文文本缩进 2 字符"/>
    <w:basedOn w:val="a2"/>
    <w:link w:val="21"/>
    <w:uiPriority w:val="99"/>
    <w:rsid w:val="00A757FE"/>
    <w:rPr>
      <w:rFonts w:ascii="Times New Roman" w:eastAsia="MS Gothic" w:hAnsi="Times New Roman"/>
      <w:kern w:val="2"/>
      <w:sz w:val="24"/>
      <w:lang w:val="en-GB"/>
    </w:rPr>
  </w:style>
  <w:style w:type="paragraph" w:styleId="37">
    <w:name w:val="Body Text Indent 3"/>
    <w:basedOn w:val="a1"/>
    <w:link w:val="38"/>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8">
    <w:name w:val="正文文本缩进 3 字符"/>
    <w:basedOn w:val="a2"/>
    <w:link w:val="37"/>
    <w:uiPriority w:val="99"/>
    <w:semiHidden/>
    <w:rsid w:val="00A757FE"/>
    <w:rPr>
      <w:rFonts w:ascii="Times New Roman" w:eastAsiaTheme="minorEastAsia" w:hAnsi="Times New Roman"/>
    </w:rPr>
  </w:style>
  <w:style w:type="character" w:customStyle="1" w:styleId="ac">
    <w:name w:val="文档结构图 字符"/>
    <w:basedOn w:val="a2"/>
    <w:link w:val="ab"/>
    <w:uiPriority w:val="99"/>
    <w:semiHidden/>
    <w:rsid w:val="00A757FE"/>
    <w:rPr>
      <w:rFonts w:ascii="Tahoma" w:eastAsia="MS Gothic" w:hAnsi="Tahoma"/>
      <w:sz w:val="24"/>
      <w:shd w:val="clear" w:color="auto" w:fill="000080"/>
      <w:lang w:val="en-GB"/>
    </w:rPr>
  </w:style>
  <w:style w:type="character" w:customStyle="1" w:styleId="ae">
    <w:name w:val="纯文本 字符"/>
    <w:basedOn w:val="a2"/>
    <w:link w:val="ad"/>
    <w:uiPriority w:val="99"/>
    <w:rsid w:val="00A757FE"/>
    <w:rPr>
      <w:rFonts w:ascii="Courier New" w:eastAsia="MS Gothic" w:hAnsi="Courier New"/>
      <w:sz w:val="24"/>
      <w:lang w:val="en-GB"/>
    </w:rPr>
  </w:style>
  <w:style w:type="character" w:customStyle="1" w:styleId="aff5">
    <w:name w:val="批注主题 字符"/>
    <w:basedOn w:val="aff2"/>
    <w:link w:val="aff4"/>
    <w:uiPriority w:val="99"/>
    <w:rsid w:val="00A757FE"/>
    <w:rPr>
      <w:rFonts w:ascii="Times New Roman" w:eastAsia="MS Gothic" w:hAnsi="Times New Roman"/>
      <w:b/>
      <w:sz w:val="24"/>
      <w:lang w:val="en-GB"/>
    </w:rPr>
  </w:style>
  <w:style w:type="character" w:customStyle="1" w:styleId="aff0">
    <w:name w:val="批注框文本 字符"/>
    <w:basedOn w:val="a2"/>
    <w:link w:val="aff"/>
    <w:uiPriority w:val="99"/>
    <w:rsid w:val="00A757FE"/>
    <w:rPr>
      <w:rFonts w:ascii="Arial" w:eastAsia="MS Gothic" w:hAnsi="Arial"/>
      <w:sz w:val="18"/>
      <w:lang w:val="en-GB"/>
    </w:rPr>
  </w:style>
  <w:style w:type="paragraph" w:styleId="afff7">
    <w:name w:val="No Spacing"/>
    <w:uiPriority w:val="1"/>
    <w:qFormat/>
    <w:rsid w:val="00A757FE"/>
    <w:rPr>
      <w:rFonts w:ascii="Calibri" w:eastAsia="宋体" w:hAnsi="Calibri"/>
      <w:sz w:val="22"/>
      <w:szCs w:val="22"/>
      <w:lang w:eastAsia="zh-CN"/>
    </w:rPr>
  </w:style>
  <w:style w:type="paragraph" w:styleId="TOC">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MS Mincho"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qFormat/>
    <w:rsid w:val="00A757FE"/>
    <w:pPr>
      <w:keepNext/>
      <w:keepLines/>
    </w:pPr>
    <w:rPr>
      <w:rFonts w:ascii="Arial" w:eastAsia="MS Mincho"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MS Gothic"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MS Gothic" w:hAnsi="Times New Roman"/>
      <w:sz w:val="24"/>
      <w:lang w:val="en-GB"/>
    </w:rPr>
  </w:style>
  <w:style w:type="character" w:customStyle="1" w:styleId="B3Char">
    <w:name w:val="B3 Char"/>
    <w:link w:val="B3"/>
    <w:locked/>
    <w:rsid w:val="00A757FE"/>
    <w:rPr>
      <w:rFonts w:ascii="Times New Roman" w:eastAsia="MS Gothic"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MS Mincho"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ind w:left="360" w:hanging="360"/>
    </w:pPr>
    <w:rPr>
      <w:rFonts w:ascii="Times" w:eastAsia="MS Mincho"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MS Mincho"/>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MS Mincho"/>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MS Mincho"/>
      <w:i/>
      <w:sz w:val="20"/>
      <w:lang w:eastAsia="en-GB"/>
    </w:rPr>
  </w:style>
  <w:style w:type="paragraph" w:customStyle="1" w:styleId="HE">
    <w:name w:val="HE"/>
    <w:basedOn w:val="a1"/>
    <w:uiPriority w:val="99"/>
    <w:rsid w:val="00A757FE"/>
    <w:pPr>
      <w:overflowPunct w:val="0"/>
      <w:autoSpaceDE w:val="0"/>
      <w:autoSpaceDN w:val="0"/>
      <w:adjustRightInd w:val="0"/>
    </w:pPr>
    <w:rPr>
      <w:rFonts w:eastAsia="MS Mincho"/>
      <w:b/>
      <w:sz w:val="20"/>
      <w:lang w:eastAsia="en-GB"/>
    </w:rPr>
  </w:style>
  <w:style w:type="character" w:customStyle="1" w:styleId="textChar">
    <w:name w:val="text Char"/>
    <w:link w:val="text"/>
    <w:locked/>
    <w:rsid w:val="00A757FE"/>
    <w:rPr>
      <w:rFonts w:ascii="Times New Roman" w:eastAsia="MS Gothic"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7"/>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8"/>
      </w:numPr>
      <w:overflowPunct w:val="0"/>
      <w:autoSpaceDE w:val="0"/>
      <w:autoSpaceDN w:val="0"/>
      <w:adjustRightInd w:val="0"/>
      <w:spacing w:after="120"/>
    </w:pPr>
    <w:rPr>
      <w:rFonts w:ascii="Times" w:eastAsia="MS Mincho" w:hAnsi="Times"/>
    </w:rPr>
  </w:style>
  <w:style w:type="paragraph" w:customStyle="1" w:styleId="textintend3">
    <w:name w:val="text intend 3"/>
    <w:basedOn w:val="text"/>
    <w:uiPriority w:val="99"/>
    <w:rsid w:val="00A757FE"/>
    <w:pPr>
      <w:numPr>
        <w:numId w:val="9"/>
      </w:numPr>
      <w:overflowPunct w:val="0"/>
      <w:autoSpaceDE w:val="0"/>
      <w:autoSpaceDN w:val="0"/>
      <w:adjustRightInd w:val="0"/>
      <w:spacing w:after="120"/>
    </w:pPr>
    <w:rPr>
      <w:rFonts w:ascii="Times" w:eastAsia="MS Mincho" w:hAnsi="Times"/>
    </w:rPr>
  </w:style>
  <w:style w:type="paragraph" w:customStyle="1" w:styleId="normalpuce">
    <w:name w:val="normal puce"/>
    <w:basedOn w:val="a1"/>
    <w:uiPriority w:val="99"/>
    <w:rsid w:val="00A757FE"/>
    <w:pPr>
      <w:widowControl w:val="0"/>
      <w:numPr>
        <w:numId w:val="10"/>
      </w:numPr>
      <w:overflowPunct w:val="0"/>
      <w:autoSpaceDE w:val="0"/>
      <w:autoSpaceDN w:val="0"/>
      <w:adjustRightInd w:val="0"/>
      <w:spacing w:before="60" w:after="60"/>
    </w:pPr>
    <w:rPr>
      <w:rFonts w:eastAsia="MS Mincho"/>
      <w:sz w:val="20"/>
      <w:lang w:eastAsia="en-GB"/>
    </w:rPr>
  </w:style>
  <w:style w:type="paragraph" w:customStyle="1" w:styleId="TdocHeading1">
    <w:name w:val="Tdoc_Heading_1"/>
    <w:basedOn w:val="1"/>
    <w:next w:val="a1"/>
    <w:autoRedefine/>
    <w:uiPriority w:val="99"/>
    <w:rsid w:val="00A757FE"/>
    <w:pPr>
      <w:numPr>
        <w:numId w:val="11"/>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pPr>
    <w:rPr>
      <w:rFonts w:ascii="Helvetica" w:eastAsiaTheme="minorEastAsia" w:hAnsi="Helvetica"/>
      <w:sz w:val="20"/>
      <w:lang w:eastAsia="en-GB"/>
    </w:rPr>
  </w:style>
  <w:style w:type="paragraph" w:customStyle="1" w:styleId="CRCoverPage">
    <w:name w:val="CR Cover Page"/>
    <w:uiPriority w:val="99"/>
    <w:rsid w:val="00A757FE"/>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pPr>
    <w:rPr>
      <w:rFonts w:ascii="Arial" w:eastAsia="宋体"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pPr>
    <w:rPr>
      <w:rFonts w:ascii="Arial" w:eastAsia="宋体"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pPr>
    <w:rPr>
      <w:rFonts w:ascii="Times New Roman" w:eastAsia="宋体"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pPr>
    <w:rPr>
      <w:rFonts w:ascii="Arial" w:eastAsia="宋体" w:hAnsi="Arial" w:cs="Arial"/>
      <w:color w:val="0000FF"/>
      <w:kern w:val="2"/>
      <w:lang w:eastAsia="zh-CN"/>
    </w:rPr>
  </w:style>
  <w:style w:type="character" w:customStyle="1" w:styleId="TableCellChar">
    <w:name w:val="Table Cell Char"/>
    <w:link w:val="TableCell"/>
    <w:locked/>
    <w:rsid w:val="00A757FE"/>
    <w:rPr>
      <w:rFonts w:ascii="Arial" w:eastAsia="宋体" w:hAnsi="Arial" w:cs="Arial"/>
      <w:sz w:val="18"/>
      <w:lang w:eastAsia="zh-CN"/>
    </w:rPr>
  </w:style>
  <w:style w:type="paragraph" w:customStyle="1" w:styleId="TableCell">
    <w:name w:val="Table Cell"/>
    <w:basedOn w:val="TAC"/>
    <w:link w:val="TableCellChar"/>
    <w:qFormat/>
    <w:rsid w:val="00A757FE"/>
    <w:pPr>
      <w:textAlignment w:val="auto"/>
    </w:pPr>
    <w:rPr>
      <w:rFonts w:eastAsia="宋体"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宋体" w:hAnsi="Calibri"/>
      <w:kern w:val="2"/>
      <w:sz w:val="24"/>
      <w:szCs w:val="24"/>
      <w:lang w:eastAsia="zh-CN"/>
    </w:rPr>
  </w:style>
  <w:style w:type="paragraph" w:customStyle="1" w:styleId="bullet1">
    <w:name w:val="bullet1"/>
    <w:basedOn w:val="text"/>
    <w:link w:val="bullet1Char"/>
    <w:uiPriority w:val="99"/>
    <w:qFormat/>
    <w:rsid w:val="00A757FE"/>
    <w:pPr>
      <w:numPr>
        <w:numId w:val="12"/>
      </w:numPr>
      <w:spacing w:after="0"/>
      <w:jc w:val="left"/>
    </w:pPr>
    <w:rPr>
      <w:rFonts w:ascii="Calibri" w:eastAsia="宋体" w:hAnsi="Calibri"/>
      <w:kern w:val="2"/>
      <w:szCs w:val="24"/>
      <w:lang w:eastAsia="zh-CN"/>
    </w:rPr>
  </w:style>
  <w:style w:type="character" w:customStyle="1" w:styleId="bullet2Char">
    <w:name w:val="bullet2 Char"/>
    <w:link w:val="bullet2"/>
    <w:uiPriority w:val="99"/>
    <w:locked/>
    <w:rsid w:val="00A757FE"/>
    <w:rPr>
      <w:rFonts w:eastAsia="宋体"/>
      <w:kern w:val="2"/>
      <w:sz w:val="24"/>
      <w:szCs w:val="24"/>
      <w:lang w:eastAsia="zh-CN"/>
    </w:rPr>
  </w:style>
  <w:style w:type="paragraph" w:customStyle="1" w:styleId="bullet2">
    <w:name w:val="bullet2"/>
    <w:basedOn w:val="text"/>
    <w:link w:val="bullet2Char"/>
    <w:uiPriority w:val="99"/>
    <w:qFormat/>
    <w:rsid w:val="00A757FE"/>
    <w:pPr>
      <w:numPr>
        <w:ilvl w:val="1"/>
        <w:numId w:val="12"/>
      </w:numPr>
      <w:spacing w:after="0"/>
      <w:jc w:val="left"/>
    </w:pPr>
    <w:rPr>
      <w:rFonts w:ascii="Times" w:eastAsia="宋体"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2"/>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2"/>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3"/>
      </w:numPr>
    </w:pPr>
    <w:rPr>
      <w:rFonts w:eastAsia="MS Mincho"/>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9"/>
    <w:link w:val="bulletChar"/>
    <w:uiPriority w:val="99"/>
    <w:qFormat/>
    <w:rsid w:val="00A757FE"/>
    <w:pPr>
      <w:numPr>
        <w:numId w:val="14"/>
      </w:numPr>
      <w:ind w:leftChars="0" w:left="0"/>
      <w:contextualSpacing/>
    </w:pPr>
    <w:rPr>
      <w:rFonts w:ascii="Times" w:eastAsia="MS Mincho"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ind w:left="1701" w:hanging="1701"/>
    </w:pPr>
    <w:rPr>
      <w:rFonts w:ascii="Times" w:eastAsia="MS Mincho"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5"/>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6"/>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7"/>
      </w:numPr>
    </w:pPr>
  </w:style>
  <w:style w:type="paragraph" w:customStyle="1" w:styleId="ZchnZchn">
    <w:name w:val="Zchn Zchn"/>
    <w:uiPriority w:val="99"/>
    <w:rsid w:val="00A757FE"/>
    <w:pPr>
      <w:keepNext/>
      <w:tabs>
        <w:tab w:val="num" w:pos="851"/>
      </w:tabs>
      <w:suppressAutoHyphens/>
      <w:autoSpaceDE w:val="0"/>
      <w:spacing w:before="60" w:after="60"/>
      <w:ind w:left="851" w:hanging="851"/>
    </w:pPr>
    <w:rPr>
      <w:rFonts w:ascii="Arial" w:eastAsia="宋体"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pPr>
    <w:rPr>
      <w:rFonts w:ascii="Arial" w:eastAsiaTheme="minorEastAsia" w:hAnsi="Arial" w:cs="Arial"/>
      <w:color w:val="0000FF"/>
      <w:kern w:val="2"/>
      <w:lang w:eastAsia="zh-CN"/>
    </w:rPr>
  </w:style>
  <w:style w:type="paragraph" w:customStyle="1" w:styleId="afff8">
    <w:name w:val="表格文字居左"/>
    <w:basedOn w:val="a1"/>
    <w:next w:val="a1"/>
    <w:uiPriority w:val="99"/>
    <w:rsid w:val="00A757FE"/>
    <w:pPr>
      <w:widowControl w:val="0"/>
    </w:pPr>
    <w:rPr>
      <w:rFonts w:ascii="Arial" w:eastAsiaTheme="minorEastAsia" w:hAnsi="Arial" w:cs="宋体"/>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pPr>
    <w:rPr>
      <w:rFonts w:eastAsia="MS Mincho"/>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宋体" w:eastAsiaTheme="minorEastAsia" w:hAnsi="宋体" w:cs="宋体"/>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9"/>
    <w:uiPriority w:val="99"/>
    <w:rsid w:val="00A757FE"/>
    <w:pPr>
      <w:widowControl/>
      <w:tabs>
        <w:tab w:val="center" w:pos="4680"/>
        <w:tab w:val="right" w:pos="9360"/>
        <w:tab w:val="right" w:pos="9639"/>
        <w:tab w:val="right" w:pos="10206"/>
      </w:tabs>
    </w:pPr>
    <w:rPr>
      <w:rFonts w:cs="Arial"/>
      <w:noProof w:val="0"/>
      <w:sz w:val="28"/>
      <w:lang w:val="en-US" w:eastAsia="en-US"/>
    </w:rPr>
  </w:style>
  <w:style w:type="paragraph" w:customStyle="1" w:styleId="910">
    <w:name w:val="目录 91"/>
    <w:basedOn w:val="TOC8"/>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MS Mincho"/>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MS Mincho"/>
      <w:sz w:val="28"/>
      <w:lang w:eastAsia="de-DE"/>
    </w:rPr>
  </w:style>
  <w:style w:type="paragraph" w:customStyle="1" w:styleId="Bullets">
    <w:name w:val="Bullets"/>
    <w:basedOn w:val="a5"/>
    <w:uiPriority w:val="99"/>
    <w:rsid w:val="00A757FE"/>
    <w:pPr>
      <w:widowControl w:val="0"/>
      <w:spacing w:after="0"/>
    </w:pPr>
    <w:rPr>
      <w:rFonts w:ascii="Times" w:eastAsia="MS Mincho"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MS Mincho"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MS Mincho"/>
      <w:sz w:val="20"/>
      <w:lang w:val="en-US"/>
    </w:rPr>
  </w:style>
  <w:style w:type="paragraph" w:customStyle="1" w:styleId="List1">
    <w:name w:val="List 1"/>
    <w:basedOn w:val="a1"/>
    <w:uiPriority w:val="99"/>
    <w:rsid w:val="00A757FE"/>
    <w:pPr>
      <w:ind w:left="568" w:hanging="284"/>
    </w:pPr>
    <w:rPr>
      <w:rFonts w:ascii="Arial" w:eastAsia="MS Mincho" w:hAnsi="Arial"/>
      <w:sz w:val="20"/>
      <w:szCs w:val="22"/>
    </w:rPr>
  </w:style>
  <w:style w:type="paragraph" w:customStyle="1" w:styleId="assocaitedwith">
    <w:name w:val="assocaited with"/>
    <w:basedOn w:val="a1"/>
    <w:uiPriority w:val="99"/>
    <w:rsid w:val="00A757FE"/>
    <w:pPr>
      <w:spacing w:after="180"/>
      <w:jc w:val="center"/>
    </w:pPr>
    <w:rPr>
      <w:rFonts w:eastAsia="MS Mincho"/>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宋体" w:hAnsi="Arial"/>
      <w:sz w:val="22"/>
      <w:szCs w:val="24"/>
      <w:lang w:val="en-US" w:eastAsia="en-US"/>
    </w:rPr>
  </w:style>
  <w:style w:type="character" w:customStyle="1" w:styleId="Char">
    <w:name w:val="样式 正文 Char"/>
    <w:basedOn w:val="a2"/>
    <w:link w:val="afff9"/>
    <w:locked/>
    <w:rsid w:val="00A757FE"/>
    <w:rPr>
      <w:rFonts w:ascii="宋体" w:eastAsia="宋体" w:hAnsi="宋体" w:cs="宋体"/>
      <w:kern w:val="2"/>
      <w:sz w:val="21"/>
      <w:lang w:eastAsia="zh-CN"/>
    </w:rPr>
  </w:style>
  <w:style w:type="paragraph" w:customStyle="1" w:styleId="afff9">
    <w:name w:val="样式 正文"/>
    <w:basedOn w:val="a1"/>
    <w:link w:val="Char"/>
    <w:rsid w:val="00A757FE"/>
    <w:pPr>
      <w:widowControl w:val="0"/>
      <w:ind w:firstLineChars="200" w:firstLine="420"/>
    </w:pPr>
    <w:rPr>
      <w:rFonts w:ascii="宋体" w:eastAsia="宋体" w:hAnsi="宋体" w:cs="宋体"/>
      <w:kern w:val="2"/>
      <w:sz w:val="21"/>
      <w:lang w:val="en-US" w:eastAsia="zh-CN"/>
    </w:rPr>
  </w:style>
  <w:style w:type="paragraph" w:customStyle="1" w:styleId="afffa">
    <w:name w:val="公式"/>
    <w:basedOn w:val="a1"/>
    <w:uiPriority w:val="99"/>
    <w:rsid w:val="00A757FE"/>
    <w:pPr>
      <w:widowControl w:val="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locked/>
    <w:rsid w:val="00A757FE"/>
    <w:rPr>
      <w:rFonts w:ascii="MS Mincho" w:hAnsi="MS Mincho"/>
      <w:szCs w:val="24"/>
      <w:lang w:eastAsia="en-US"/>
    </w:rPr>
  </w:style>
  <w:style w:type="paragraph" w:customStyle="1" w:styleId="Normal9pointspacing">
    <w:name w:val="Normal 9 point spacing"/>
    <w:basedOn w:val="a5"/>
    <w:link w:val="Normal9pointspacingChar"/>
    <w:qFormat/>
    <w:rsid w:val="00A757FE"/>
    <w:pPr>
      <w:spacing w:before="180" w:after="60"/>
    </w:pPr>
    <w:rPr>
      <w:rFonts w:ascii="MS Mincho" w:eastAsia="MS Mincho" w:hAnsi="MS Mincho"/>
      <w:sz w:val="20"/>
      <w:szCs w:val="24"/>
      <w:lang w:val="en-US" w:eastAsia="en-US"/>
    </w:rPr>
  </w:style>
  <w:style w:type="paragraph" w:customStyle="1" w:styleId="Figure">
    <w:name w:val="Figure"/>
    <w:basedOn w:val="a1"/>
    <w:next w:val="af4"/>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8"/>
      </w:numPr>
      <w:overflowPunct/>
      <w:autoSpaceDE/>
      <w:autoSpaceDN/>
      <w:adjustRightInd/>
      <w:spacing w:after="160" w:line="256" w:lineRule="auto"/>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19"/>
      </w:numPr>
      <w:spacing w:after="50" w:line="180" w:lineRule="exact"/>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0"/>
      </w:numPr>
    </w:pPr>
    <w:rPr>
      <w:rFonts w:eastAsia="MS Mincho"/>
      <w:sz w:val="20"/>
      <w:lang w:eastAsia="en-US"/>
    </w:rPr>
  </w:style>
  <w:style w:type="paragraph" w:customStyle="1" w:styleId="FigureCaption">
    <w:name w:val="Figure Caption"/>
    <w:aliases w:val="fc Char,Figure Caption Char"/>
    <w:basedOn w:val="a1"/>
    <w:uiPriority w:val="99"/>
    <w:rsid w:val="00A757FE"/>
    <w:pPr>
      <w:keepLines/>
      <w:spacing w:before="60" w:line="300" w:lineRule="atLeast"/>
      <w:ind w:left="1008" w:hanging="1008"/>
    </w:pPr>
    <w:rPr>
      <w:rFonts w:eastAsia="????"/>
      <w:sz w:val="20"/>
      <w:lang w:val="en-US" w:eastAsia="en-US"/>
    </w:rPr>
  </w:style>
  <w:style w:type="paragraph" w:customStyle="1" w:styleId="Equation-Numbered">
    <w:name w:val="Equation-Numbered"/>
    <w:basedOn w:val="a1"/>
    <w:next w:val="a1"/>
    <w:autoRedefine/>
    <w:uiPriority w:val="99"/>
    <w:rsid w:val="00A757FE"/>
    <w:pPr>
      <w:spacing w:before="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pPr>
    <w:rPr>
      <w:rFonts w:eastAsia="MS Mincho"/>
      <w:sz w:val="20"/>
      <w:lang w:val="en-US" w:eastAsia="en-US"/>
    </w:rPr>
  </w:style>
  <w:style w:type="paragraph" w:customStyle="1" w:styleId="Style10ptBoldChar">
    <w:name w:val="Style 10 pt Bold Char"/>
    <w:basedOn w:val="a1"/>
    <w:autoRedefine/>
    <w:uiPriority w:val="99"/>
    <w:rsid w:val="00A757FE"/>
    <w:pPr>
      <w:spacing w:before="60" w:after="60" w:line="240" w:lineRule="exact"/>
    </w:pPr>
    <w:rPr>
      <w:rFonts w:eastAsia="MS Mincho"/>
      <w:b/>
      <w:sz w:val="20"/>
      <w:lang w:val="en-US" w:eastAsia="en-US"/>
    </w:rPr>
  </w:style>
  <w:style w:type="paragraph" w:customStyle="1" w:styleId="Bullet0">
    <w:name w:val="Bullet"/>
    <w:basedOn w:val="a1"/>
    <w:uiPriority w:val="99"/>
    <w:rsid w:val="00A757FE"/>
    <w:pPr>
      <w:numPr>
        <w:numId w:val="21"/>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2"/>
      </w:numPr>
    </w:pPr>
    <w:rPr>
      <w:rFonts w:eastAsia="MS Mincho"/>
      <w:sz w:val="20"/>
      <w:lang w:eastAsia="en-US"/>
    </w:rPr>
  </w:style>
  <w:style w:type="paragraph" w:customStyle="1" w:styleId="PaperTableCell">
    <w:name w:val="PaperTableCell"/>
    <w:basedOn w:val="a1"/>
    <w:uiPriority w:val="99"/>
    <w:rsid w:val="00A757FE"/>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line="336" w:lineRule="auto"/>
      <w:ind w:firstLine="397"/>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宋体" w:eastAsia="宋体" w:hAnsi="宋体" w:cs="宋体"/>
      <w:szCs w:val="24"/>
      <w:lang w:val="en-US" w:eastAsia="zh-CN"/>
    </w:rPr>
  </w:style>
  <w:style w:type="paragraph" w:customStyle="1" w:styleId="font5">
    <w:name w:val="font5"/>
    <w:basedOn w:val="a1"/>
    <w:uiPriority w:val="99"/>
    <w:rsid w:val="00A757FE"/>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1"/>
    <w:uiPriority w:val="99"/>
    <w:rsid w:val="00A757FE"/>
    <w:pPr>
      <w:numPr>
        <w:numId w:val="23"/>
      </w:numPr>
      <w:overflowPunct w:val="0"/>
      <w:autoSpaceDE w:val="0"/>
      <w:autoSpaceDN w:val="0"/>
      <w:adjustRightInd w:val="0"/>
      <w:spacing w:after="180"/>
    </w:pPr>
    <w:rPr>
      <w:rFonts w:eastAsia="宋体"/>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宋体"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line="280" w:lineRule="atLeast"/>
    </w:pPr>
    <w:rPr>
      <w:rFonts w:ascii="New York" w:eastAsia="宋体"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line="280" w:lineRule="atLeast"/>
    </w:pPr>
    <w:rPr>
      <w:rFonts w:ascii="New York" w:eastAsia="宋体" w:hAnsi="New York"/>
      <w:lang w:val="en-US" w:eastAsia="en-US"/>
    </w:rPr>
  </w:style>
  <w:style w:type="character" w:customStyle="1" w:styleId="afffb">
    <w:name w:val="テキスト (文字)"/>
    <w:link w:val="afffc"/>
    <w:locked/>
    <w:rsid w:val="00A757FE"/>
    <w:rPr>
      <w:rFonts w:ascii="Century" w:hAnsi="Century"/>
      <w:kern w:val="2"/>
      <w:sz w:val="21"/>
      <w:szCs w:val="22"/>
    </w:rPr>
  </w:style>
  <w:style w:type="paragraph" w:customStyle="1" w:styleId="afffc">
    <w:name w:val="テキスト"/>
    <w:basedOn w:val="a1"/>
    <w:link w:val="afffb"/>
    <w:qFormat/>
    <w:rsid w:val="00A757FE"/>
    <w:pPr>
      <w:widowControl w:val="0"/>
      <w:spacing w:afterLines="50" w:line="320" w:lineRule="exact"/>
      <w:ind w:firstLineChars="100" w:firstLine="210"/>
    </w:pPr>
    <w:rPr>
      <w:rFonts w:ascii="Century" w:eastAsia="MS Mincho"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d">
    <w:name w:val="line number"/>
    <w:semiHidden/>
    <w:unhideWhenUsed/>
    <w:rsid w:val="00A757FE"/>
    <w:rPr>
      <w:rFonts w:ascii="Arial" w:eastAsia="宋体" w:hAnsi="Arial" w:cs="Arial" w:hint="default"/>
      <w:color w:val="0000FF"/>
      <w:kern w:val="2"/>
      <w:sz w:val="18"/>
      <w:lang w:val="en-US" w:eastAsia="zh-CN" w:bidi="ar-SA"/>
    </w:rPr>
  </w:style>
  <w:style w:type="character" w:styleId="afffe">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qFormat/>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窗体顶端 字符"/>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窗体底端 字符"/>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MS Mincho" w:hAnsi="Arial" w:cs="Arial" w:hint="default"/>
      <w:color w:val="0000FF"/>
      <w:kern w:val="2"/>
      <w:lang w:val="en-US" w:eastAsia="en-US" w:bidi="ar-SA"/>
    </w:rPr>
  </w:style>
  <w:style w:type="character" w:customStyle="1" w:styleId="Style10ptBoldCharChar">
    <w:name w:val="Style 10 pt Bold Char Char"/>
    <w:rsid w:val="00A757F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宋体" w:hAnsi="Arial" w:cs="Arial" w:hint="default"/>
      <w:color w:val="0000FF"/>
      <w:kern w:val="2"/>
      <w:sz w:val="22"/>
      <w:lang w:val="en-US" w:eastAsia="en-US" w:bidi="ar-SA"/>
    </w:rPr>
  </w:style>
  <w:style w:type="character" w:customStyle="1" w:styleId="moz-txt-tag">
    <w:name w:val="moz-txt-tag"/>
    <w:rsid w:val="00A757FE"/>
    <w:rPr>
      <w:rFonts w:ascii="Arial" w:eastAsia="宋体"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d">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7">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9">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4">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f">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0">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0">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3"/>
    <w:uiPriority w:val="70"/>
    <w:rsid w:val="00A757FE"/>
    <w:rPr>
      <w:rFonts w:ascii="CG Times (WN)" w:eastAsia="宋体"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8">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9">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styleId="affff1">
    <w:name w:val="Strong"/>
    <w:uiPriority w:val="22"/>
    <w:qFormat/>
    <w:rsid w:val="007E2D01"/>
    <w:rPr>
      <w:b/>
      <w:bCs/>
    </w:rPr>
  </w:style>
  <w:style w:type="character" w:customStyle="1" w:styleId="normaltextrun">
    <w:name w:val="normaltextrun"/>
    <w:basedOn w:val="a2"/>
    <w:rsid w:val="00250A88"/>
  </w:style>
  <w:style w:type="paragraph" w:customStyle="1" w:styleId="IEEEStdsRegularTableCaption">
    <w:name w:val="IEEEStds Regular Table Caption"/>
    <w:basedOn w:val="a1"/>
    <w:next w:val="a1"/>
    <w:uiPriority w:val="99"/>
    <w:qFormat/>
    <w:rsid w:val="00465554"/>
    <w:pPr>
      <w:keepNext/>
      <w:keepLines/>
      <w:numPr>
        <w:numId w:val="24"/>
      </w:numPr>
      <w:tabs>
        <w:tab w:val="clear" w:pos="1080"/>
        <w:tab w:val="left" w:pos="360"/>
        <w:tab w:val="left" w:pos="432"/>
        <w:tab w:val="left" w:pos="504"/>
      </w:tabs>
      <w:suppressAutoHyphens/>
      <w:spacing w:before="120"/>
      <w:jc w:val="center"/>
    </w:pPr>
    <w:rPr>
      <w:rFonts w:ascii="Arial" w:eastAsia="Times New Roman" w:hAnsi="Arial"/>
      <w:b/>
      <w:sz w:val="20"/>
      <w:lang w:val="en-US"/>
    </w:rPr>
  </w:style>
  <w:style w:type="paragraph" w:customStyle="1" w:styleId="NoSpacing1">
    <w:name w:val="No Spacing1"/>
    <w:uiPriority w:val="1"/>
    <w:qFormat/>
    <w:rsid w:val="00DB6FA4"/>
    <w:pPr>
      <w:spacing w:after="160" w:line="259" w:lineRule="auto"/>
      <w:jc w:val="left"/>
    </w:pPr>
    <w:rPr>
      <w:rFonts w:ascii="Times New Roman" w:eastAsia="宋体" w:hAnsi="Times New Roman"/>
      <w:sz w:val="22"/>
      <w:szCs w:val="22"/>
      <w:lang w:eastAsia="zh-CN"/>
    </w:rPr>
  </w:style>
  <w:style w:type="paragraph" w:customStyle="1" w:styleId="paragraph">
    <w:name w:val="paragraph"/>
    <w:basedOn w:val="a1"/>
    <w:rsid w:val="00A9523E"/>
    <w:pPr>
      <w:spacing w:before="100" w:beforeAutospacing="1" w:after="100" w:afterAutospacing="1"/>
      <w:jc w:val="left"/>
    </w:pPr>
    <w:rPr>
      <w:rFonts w:ascii="宋体" w:eastAsia="宋体" w:hAnsi="宋体" w:cs="宋体"/>
      <w:szCs w:val="24"/>
      <w:lang w:val="en-US" w:eastAsia="zh-CN"/>
    </w:rPr>
  </w:style>
  <w:style w:type="character" w:customStyle="1" w:styleId="eop">
    <w:name w:val="eop"/>
    <w:basedOn w:val="a2"/>
    <w:rsid w:val="00A9523E"/>
  </w:style>
  <w:style w:type="table" w:styleId="1a">
    <w:name w:val="Grid Table 1 Light"/>
    <w:basedOn w:val="a3"/>
    <w:uiPriority w:val="46"/>
    <w:rsid w:val="007745DA"/>
    <w:pPr>
      <w:spacing w:after="0"/>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54842">
      <w:bodyDiv w:val="1"/>
      <w:marLeft w:val="0"/>
      <w:marRight w:val="0"/>
      <w:marTop w:val="0"/>
      <w:marBottom w:val="0"/>
      <w:divBdr>
        <w:top w:val="none" w:sz="0" w:space="0" w:color="auto"/>
        <w:left w:val="none" w:sz="0" w:space="0" w:color="auto"/>
        <w:bottom w:val="none" w:sz="0" w:space="0" w:color="auto"/>
        <w:right w:val="none" w:sz="0" w:space="0" w:color="auto"/>
      </w:divBdr>
      <w:divsChild>
        <w:div w:id="417483718">
          <w:marLeft w:val="1310"/>
          <w:marRight w:val="0"/>
          <w:marTop w:val="77"/>
          <w:marBottom w:val="0"/>
          <w:divBdr>
            <w:top w:val="none" w:sz="0" w:space="0" w:color="auto"/>
            <w:left w:val="none" w:sz="0" w:space="0" w:color="auto"/>
            <w:bottom w:val="none" w:sz="0" w:space="0" w:color="auto"/>
            <w:right w:val="none" w:sz="0" w:space="0" w:color="auto"/>
          </w:divBdr>
        </w:div>
        <w:div w:id="1315791285">
          <w:marLeft w:val="1310"/>
          <w:marRight w:val="0"/>
          <w:marTop w:val="77"/>
          <w:marBottom w:val="0"/>
          <w:divBdr>
            <w:top w:val="none" w:sz="0" w:space="0" w:color="auto"/>
            <w:left w:val="none" w:sz="0" w:space="0" w:color="auto"/>
            <w:bottom w:val="none" w:sz="0" w:space="0" w:color="auto"/>
            <w:right w:val="none" w:sz="0" w:space="0" w:color="auto"/>
          </w:divBdr>
        </w:div>
      </w:divsChild>
    </w:div>
    <w:div w:id="7417379">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786526">
      <w:bodyDiv w:val="1"/>
      <w:marLeft w:val="0"/>
      <w:marRight w:val="0"/>
      <w:marTop w:val="0"/>
      <w:marBottom w:val="0"/>
      <w:divBdr>
        <w:top w:val="none" w:sz="0" w:space="0" w:color="auto"/>
        <w:left w:val="none" w:sz="0" w:space="0" w:color="auto"/>
        <w:bottom w:val="none" w:sz="0" w:space="0" w:color="auto"/>
        <w:right w:val="none" w:sz="0" w:space="0" w:color="auto"/>
      </w:divBdr>
      <w:divsChild>
        <w:div w:id="1317759664">
          <w:marLeft w:val="1166"/>
          <w:marRight w:val="0"/>
          <w:marTop w:val="77"/>
          <w:marBottom w:val="0"/>
          <w:divBdr>
            <w:top w:val="none" w:sz="0" w:space="0" w:color="auto"/>
            <w:left w:val="none" w:sz="0" w:space="0" w:color="auto"/>
            <w:bottom w:val="none" w:sz="0" w:space="0" w:color="auto"/>
            <w:right w:val="none" w:sz="0" w:space="0" w:color="auto"/>
          </w:divBdr>
        </w:div>
        <w:div w:id="1141457044">
          <w:marLeft w:val="1166"/>
          <w:marRight w:val="0"/>
          <w:marTop w:val="77"/>
          <w:marBottom w:val="0"/>
          <w:divBdr>
            <w:top w:val="none" w:sz="0" w:space="0" w:color="auto"/>
            <w:left w:val="none" w:sz="0" w:space="0" w:color="auto"/>
            <w:bottom w:val="none" w:sz="0" w:space="0" w:color="auto"/>
            <w:right w:val="none" w:sz="0" w:space="0" w:color="auto"/>
          </w:divBdr>
        </w:div>
      </w:divsChild>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31851005">
      <w:bodyDiv w:val="1"/>
      <w:marLeft w:val="0"/>
      <w:marRight w:val="0"/>
      <w:marTop w:val="0"/>
      <w:marBottom w:val="0"/>
      <w:divBdr>
        <w:top w:val="none" w:sz="0" w:space="0" w:color="auto"/>
        <w:left w:val="none" w:sz="0" w:space="0" w:color="auto"/>
        <w:bottom w:val="none" w:sz="0" w:space="0" w:color="auto"/>
        <w:right w:val="none" w:sz="0" w:space="0" w:color="auto"/>
      </w:divBdr>
    </w:div>
    <w:div w:id="34084659">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59447259">
      <w:bodyDiv w:val="1"/>
      <w:marLeft w:val="0"/>
      <w:marRight w:val="0"/>
      <w:marTop w:val="0"/>
      <w:marBottom w:val="0"/>
      <w:divBdr>
        <w:top w:val="none" w:sz="0" w:space="0" w:color="auto"/>
        <w:left w:val="none" w:sz="0" w:space="0" w:color="auto"/>
        <w:bottom w:val="none" w:sz="0" w:space="0" w:color="auto"/>
        <w:right w:val="none" w:sz="0" w:space="0" w:color="auto"/>
      </w:divBdr>
      <w:divsChild>
        <w:div w:id="1036197523">
          <w:marLeft w:val="1685"/>
          <w:marRight w:val="0"/>
          <w:marTop w:val="58"/>
          <w:marBottom w:val="0"/>
          <w:divBdr>
            <w:top w:val="none" w:sz="0" w:space="0" w:color="auto"/>
            <w:left w:val="none" w:sz="0" w:space="0" w:color="auto"/>
            <w:bottom w:val="none" w:sz="0" w:space="0" w:color="auto"/>
            <w:right w:val="none" w:sz="0" w:space="0" w:color="auto"/>
          </w:divBdr>
        </w:div>
      </w:divsChild>
    </w:div>
    <w:div w:id="60762843">
      <w:bodyDiv w:val="1"/>
      <w:marLeft w:val="0"/>
      <w:marRight w:val="0"/>
      <w:marTop w:val="0"/>
      <w:marBottom w:val="0"/>
      <w:divBdr>
        <w:top w:val="none" w:sz="0" w:space="0" w:color="auto"/>
        <w:left w:val="none" w:sz="0" w:space="0" w:color="auto"/>
        <w:bottom w:val="none" w:sz="0" w:space="0" w:color="auto"/>
        <w:right w:val="none" w:sz="0" w:space="0" w:color="auto"/>
      </w:divBdr>
    </w:div>
    <w:div w:id="67382437">
      <w:bodyDiv w:val="1"/>
      <w:marLeft w:val="0"/>
      <w:marRight w:val="0"/>
      <w:marTop w:val="0"/>
      <w:marBottom w:val="0"/>
      <w:divBdr>
        <w:top w:val="none" w:sz="0" w:space="0" w:color="auto"/>
        <w:left w:val="none" w:sz="0" w:space="0" w:color="auto"/>
        <w:bottom w:val="none" w:sz="0" w:space="0" w:color="auto"/>
        <w:right w:val="none" w:sz="0" w:space="0" w:color="auto"/>
      </w:divBdr>
    </w:div>
    <w:div w:id="69428107">
      <w:bodyDiv w:val="1"/>
      <w:marLeft w:val="0"/>
      <w:marRight w:val="0"/>
      <w:marTop w:val="0"/>
      <w:marBottom w:val="0"/>
      <w:divBdr>
        <w:top w:val="none" w:sz="0" w:space="0" w:color="auto"/>
        <w:left w:val="none" w:sz="0" w:space="0" w:color="auto"/>
        <w:bottom w:val="none" w:sz="0" w:space="0" w:color="auto"/>
        <w:right w:val="none" w:sz="0" w:space="0" w:color="auto"/>
      </w:divBdr>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129180">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88040817">
      <w:bodyDiv w:val="1"/>
      <w:marLeft w:val="0"/>
      <w:marRight w:val="0"/>
      <w:marTop w:val="0"/>
      <w:marBottom w:val="0"/>
      <w:divBdr>
        <w:top w:val="none" w:sz="0" w:space="0" w:color="auto"/>
        <w:left w:val="none" w:sz="0" w:space="0" w:color="auto"/>
        <w:bottom w:val="none" w:sz="0" w:space="0" w:color="auto"/>
        <w:right w:val="none" w:sz="0" w:space="0" w:color="auto"/>
      </w:divBdr>
      <w:divsChild>
        <w:div w:id="568728592">
          <w:marLeft w:val="1310"/>
          <w:marRight w:val="0"/>
          <w:marTop w:val="58"/>
          <w:marBottom w:val="0"/>
          <w:divBdr>
            <w:top w:val="none" w:sz="0" w:space="0" w:color="auto"/>
            <w:left w:val="none" w:sz="0" w:space="0" w:color="auto"/>
            <w:bottom w:val="none" w:sz="0" w:space="0" w:color="auto"/>
            <w:right w:val="none" w:sz="0" w:space="0" w:color="auto"/>
          </w:divBdr>
        </w:div>
        <w:div w:id="16808080">
          <w:marLeft w:val="1310"/>
          <w:marRight w:val="0"/>
          <w:marTop w:val="58"/>
          <w:marBottom w:val="0"/>
          <w:divBdr>
            <w:top w:val="none" w:sz="0" w:space="0" w:color="auto"/>
            <w:left w:val="none" w:sz="0" w:space="0" w:color="auto"/>
            <w:bottom w:val="none" w:sz="0" w:space="0" w:color="auto"/>
            <w:right w:val="none" w:sz="0" w:space="0" w:color="auto"/>
          </w:divBdr>
        </w:div>
        <w:div w:id="1189686582">
          <w:marLeft w:val="1310"/>
          <w:marRight w:val="0"/>
          <w:marTop w:val="58"/>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1479951">
      <w:bodyDiv w:val="1"/>
      <w:marLeft w:val="0"/>
      <w:marRight w:val="0"/>
      <w:marTop w:val="0"/>
      <w:marBottom w:val="0"/>
      <w:divBdr>
        <w:top w:val="none" w:sz="0" w:space="0" w:color="auto"/>
        <w:left w:val="none" w:sz="0" w:space="0" w:color="auto"/>
        <w:bottom w:val="none" w:sz="0" w:space="0" w:color="auto"/>
        <w:right w:val="none" w:sz="0" w:space="0" w:color="auto"/>
      </w:divBdr>
    </w:div>
    <w:div w:id="112218222">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266091">
      <w:bodyDiv w:val="1"/>
      <w:marLeft w:val="0"/>
      <w:marRight w:val="0"/>
      <w:marTop w:val="0"/>
      <w:marBottom w:val="0"/>
      <w:divBdr>
        <w:top w:val="none" w:sz="0" w:space="0" w:color="auto"/>
        <w:left w:val="none" w:sz="0" w:space="0" w:color="auto"/>
        <w:bottom w:val="none" w:sz="0" w:space="0" w:color="auto"/>
        <w:right w:val="none" w:sz="0" w:space="0" w:color="auto"/>
      </w:divBdr>
      <w:divsChild>
        <w:div w:id="1519998685">
          <w:marLeft w:val="562"/>
          <w:marRight w:val="0"/>
          <w:marTop w:val="77"/>
          <w:marBottom w:val="0"/>
          <w:divBdr>
            <w:top w:val="none" w:sz="0" w:space="0" w:color="auto"/>
            <w:left w:val="none" w:sz="0" w:space="0" w:color="auto"/>
            <w:bottom w:val="none" w:sz="0" w:space="0" w:color="auto"/>
            <w:right w:val="none" w:sz="0" w:space="0" w:color="auto"/>
          </w:divBdr>
        </w:div>
        <w:div w:id="655567824">
          <w:marLeft w:val="936"/>
          <w:marRight w:val="0"/>
          <w:marTop w:val="77"/>
          <w:marBottom w:val="0"/>
          <w:divBdr>
            <w:top w:val="none" w:sz="0" w:space="0" w:color="auto"/>
            <w:left w:val="none" w:sz="0" w:space="0" w:color="auto"/>
            <w:bottom w:val="none" w:sz="0" w:space="0" w:color="auto"/>
            <w:right w:val="none" w:sz="0" w:space="0" w:color="auto"/>
          </w:divBdr>
        </w:div>
        <w:div w:id="1037510874">
          <w:marLeft w:val="1310"/>
          <w:marRight w:val="0"/>
          <w:marTop w:val="77"/>
          <w:marBottom w:val="0"/>
          <w:divBdr>
            <w:top w:val="none" w:sz="0" w:space="0" w:color="auto"/>
            <w:left w:val="none" w:sz="0" w:space="0" w:color="auto"/>
            <w:bottom w:val="none" w:sz="0" w:space="0" w:color="auto"/>
            <w:right w:val="none" w:sz="0" w:space="0" w:color="auto"/>
          </w:divBdr>
        </w:div>
        <w:div w:id="401412188">
          <w:marLeft w:val="1685"/>
          <w:marRight w:val="0"/>
          <w:marTop w:val="77"/>
          <w:marBottom w:val="0"/>
          <w:divBdr>
            <w:top w:val="none" w:sz="0" w:space="0" w:color="auto"/>
            <w:left w:val="none" w:sz="0" w:space="0" w:color="auto"/>
            <w:bottom w:val="none" w:sz="0" w:space="0" w:color="auto"/>
            <w:right w:val="none" w:sz="0" w:space="0" w:color="auto"/>
          </w:divBdr>
        </w:div>
        <w:div w:id="345521915">
          <w:marLeft w:val="2059"/>
          <w:marRight w:val="0"/>
          <w:marTop w:val="77"/>
          <w:marBottom w:val="0"/>
          <w:divBdr>
            <w:top w:val="none" w:sz="0" w:space="0" w:color="auto"/>
            <w:left w:val="none" w:sz="0" w:space="0" w:color="auto"/>
            <w:bottom w:val="none" w:sz="0" w:space="0" w:color="auto"/>
            <w:right w:val="none" w:sz="0" w:space="0" w:color="auto"/>
          </w:divBdr>
        </w:div>
        <w:div w:id="862479951">
          <w:marLeft w:val="1685"/>
          <w:marRight w:val="0"/>
          <w:marTop w:val="77"/>
          <w:marBottom w:val="0"/>
          <w:divBdr>
            <w:top w:val="none" w:sz="0" w:space="0" w:color="auto"/>
            <w:left w:val="none" w:sz="0" w:space="0" w:color="auto"/>
            <w:bottom w:val="none" w:sz="0" w:space="0" w:color="auto"/>
            <w:right w:val="none" w:sz="0" w:space="0" w:color="auto"/>
          </w:divBdr>
        </w:div>
        <w:div w:id="159077284">
          <w:marLeft w:val="1685"/>
          <w:marRight w:val="0"/>
          <w:marTop w:val="77"/>
          <w:marBottom w:val="0"/>
          <w:divBdr>
            <w:top w:val="none" w:sz="0" w:space="0" w:color="auto"/>
            <w:left w:val="none" w:sz="0" w:space="0" w:color="auto"/>
            <w:bottom w:val="none" w:sz="0" w:space="0" w:color="auto"/>
            <w:right w:val="none" w:sz="0" w:space="0" w:color="auto"/>
          </w:divBdr>
        </w:div>
        <w:div w:id="1267078739">
          <w:marLeft w:val="936"/>
          <w:marRight w:val="0"/>
          <w:marTop w:val="77"/>
          <w:marBottom w:val="0"/>
          <w:divBdr>
            <w:top w:val="none" w:sz="0" w:space="0" w:color="auto"/>
            <w:left w:val="none" w:sz="0" w:space="0" w:color="auto"/>
            <w:bottom w:val="none" w:sz="0" w:space="0" w:color="auto"/>
            <w:right w:val="none" w:sz="0" w:space="0" w:color="auto"/>
          </w:divBdr>
        </w:div>
        <w:div w:id="1392190424">
          <w:marLeft w:val="1310"/>
          <w:marRight w:val="0"/>
          <w:marTop w:val="77"/>
          <w:marBottom w:val="0"/>
          <w:divBdr>
            <w:top w:val="none" w:sz="0" w:space="0" w:color="auto"/>
            <w:left w:val="none" w:sz="0" w:space="0" w:color="auto"/>
            <w:bottom w:val="none" w:sz="0" w:space="0" w:color="auto"/>
            <w:right w:val="none" w:sz="0" w:space="0" w:color="auto"/>
          </w:divBdr>
        </w:div>
        <w:div w:id="758989319">
          <w:marLeft w:val="936"/>
          <w:marRight w:val="0"/>
          <w:marTop w:val="77"/>
          <w:marBottom w:val="0"/>
          <w:divBdr>
            <w:top w:val="none" w:sz="0" w:space="0" w:color="auto"/>
            <w:left w:val="none" w:sz="0" w:space="0" w:color="auto"/>
            <w:bottom w:val="none" w:sz="0" w:space="0" w:color="auto"/>
            <w:right w:val="none" w:sz="0" w:space="0" w:color="auto"/>
          </w:divBdr>
        </w:div>
        <w:div w:id="722946828">
          <w:marLeft w:val="1310"/>
          <w:marRight w:val="0"/>
          <w:marTop w:val="77"/>
          <w:marBottom w:val="0"/>
          <w:divBdr>
            <w:top w:val="none" w:sz="0" w:space="0" w:color="auto"/>
            <w:left w:val="none" w:sz="0" w:space="0" w:color="auto"/>
            <w:bottom w:val="none" w:sz="0" w:space="0" w:color="auto"/>
            <w:right w:val="none" w:sz="0" w:space="0" w:color="auto"/>
          </w:divBdr>
        </w:div>
        <w:div w:id="1182747150">
          <w:marLeft w:val="1310"/>
          <w:marRight w:val="0"/>
          <w:marTop w:val="77"/>
          <w:marBottom w:val="0"/>
          <w:divBdr>
            <w:top w:val="none" w:sz="0" w:space="0" w:color="auto"/>
            <w:left w:val="none" w:sz="0" w:space="0" w:color="auto"/>
            <w:bottom w:val="none" w:sz="0" w:space="0" w:color="auto"/>
            <w:right w:val="none" w:sz="0" w:space="0" w:color="auto"/>
          </w:divBdr>
        </w:div>
        <w:div w:id="672995533">
          <w:marLeft w:val="1310"/>
          <w:marRight w:val="0"/>
          <w:marTop w:val="77"/>
          <w:marBottom w:val="0"/>
          <w:divBdr>
            <w:top w:val="none" w:sz="0" w:space="0" w:color="auto"/>
            <w:left w:val="none" w:sz="0" w:space="0" w:color="auto"/>
            <w:bottom w:val="none" w:sz="0" w:space="0" w:color="auto"/>
            <w:right w:val="none" w:sz="0" w:space="0" w:color="auto"/>
          </w:divBdr>
        </w:div>
        <w:div w:id="2119714948">
          <w:marLeft w:val="936"/>
          <w:marRight w:val="0"/>
          <w:marTop w:val="77"/>
          <w:marBottom w:val="0"/>
          <w:divBdr>
            <w:top w:val="none" w:sz="0" w:space="0" w:color="auto"/>
            <w:left w:val="none" w:sz="0" w:space="0" w:color="auto"/>
            <w:bottom w:val="none" w:sz="0" w:space="0" w:color="auto"/>
            <w:right w:val="none" w:sz="0" w:space="0" w:color="auto"/>
          </w:divBdr>
        </w:div>
        <w:div w:id="1843928116">
          <w:marLeft w:val="1310"/>
          <w:marRight w:val="0"/>
          <w:marTop w:val="77"/>
          <w:marBottom w:val="0"/>
          <w:divBdr>
            <w:top w:val="none" w:sz="0" w:space="0" w:color="auto"/>
            <w:left w:val="none" w:sz="0" w:space="0" w:color="auto"/>
            <w:bottom w:val="none" w:sz="0" w:space="0" w:color="auto"/>
            <w:right w:val="none" w:sz="0" w:space="0" w:color="auto"/>
          </w:divBdr>
        </w:div>
        <w:div w:id="514150250">
          <w:marLeft w:val="1685"/>
          <w:marRight w:val="0"/>
          <w:marTop w:val="77"/>
          <w:marBottom w:val="0"/>
          <w:divBdr>
            <w:top w:val="none" w:sz="0" w:space="0" w:color="auto"/>
            <w:left w:val="none" w:sz="0" w:space="0" w:color="auto"/>
            <w:bottom w:val="none" w:sz="0" w:space="0" w:color="auto"/>
            <w:right w:val="none" w:sz="0" w:space="0" w:color="auto"/>
          </w:divBdr>
        </w:div>
        <w:div w:id="2121533522">
          <w:marLeft w:val="2059"/>
          <w:marRight w:val="0"/>
          <w:marTop w:val="77"/>
          <w:marBottom w:val="0"/>
          <w:divBdr>
            <w:top w:val="none" w:sz="0" w:space="0" w:color="auto"/>
            <w:left w:val="none" w:sz="0" w:space="0" w:color="auto"/>
            <w:bottom w:val="none" w:sz="0" w:space="0" w:color="auto"/>
            <w:right w:val="none" w:sz="0" w:space="0" w:color="auto"/>
          </w:divBdr>
        </w:div>
        <w:div w:id="911040303">
          <w:marLeft w:val="1685"/>
          <w:marRight w:val="0"/>
          <w:marTop w:val="77"/>
          <w:marBottom w:val="0"/>
          <w:divBdr>
            <w:top w:val="none" w:sz="0" w:space="0" w:color="auto"/>
            <w:left w:val="none" w:sz="0" w:space="0" w:color="auto"/>
            <w:bottom w:val="none" w:sz="0" w:space="0" w:color="auto"/>
            <w:right w:val="none" w:sz="0" w:space="0" w:color="auto"/>
          </w:divBdr>
        </w:div>
        <w:div w:id="442267570">
          <w:marLeft w:val="2059"/>
          <w:marRight w:val="0"/>
          <w:marTop w:val="77"/>
          <w:marBottom w:val="0"/>
          <w:divBdr>
            <w:top w:val="none" w:sz="0" w:space="0" w:color="auto"/>
            <w:left w:val="none" w:sz="0" w:space="0" w:color="auto"/>
            <w:bottom w:val="none" w:sz="0" w:space="0" w:color="auto"/>
            <w:right w:val="none" w:sz="0" w:space="0" w:color="auto"/>
          </w:divBdr>
        </w:div>
      </w:divsChild>
    </w:div>
    <w:div w:id="141432100">
      <w:bodyDiv w:val="1"/>
      <w:marLeft w:val="0"/>
      <w:marRight w:val="0"/>
      <w:marTop w:val="0"/>
      <w:marBottom w:val="0"/>
      <w:divBdr>
        <w:top w:val="none" w:sz="0" w:space="0" w:color="auto"/>
        <w:left w:val="none" w:sz="0" w:space="0" w:color="auto"/>
        <w:bottom w:val="none" w:sz="0" w:space="0" w:color="auto"/>
        <w:right w:val="none" w:sz="0" w:space="0" w:color="auto"/>
      </w:divBdr>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50217372">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0996165">
      <w:bodyDiv w:val="1"/>
      <w:marLeft w:val="0"/>
      <w:marRight w:val="0"/>
      <w:marTop w:val="0"/>
      <w:marBottom w:val="0"/>
      <w:divBdr>
        <w:top w:val="none" w:sz="0" w:space="0" w:color="auto"/>
        <w:left w:val="none" w:sz="0" w:space="0" w:color="auto"/>
        <w:bottom w:val="none" w:sz="0" w:space="0" w:color="auto"/>
        <w:right w:val="none" w:sz="0" w:space="0" w:color="auto"/>
      </w:divBdr>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1918915">
      <w:bodyDiv w:val="1"/>
      <w:marLeft w:val="0"/>
      <w:marRight w:val="0"/>
      <w:marTop w:val="0"/>
      <w:marBottom w:val="0"/>
      <w:divBdr>
        <w:top w:val="none" w:sz="0" w:space="0" w:color="auto"/>
        <w:left w:val="none" w:sz="0" w:space="0" w:color="auto"/>
        <w:bottom w:val="none" w:sz="0" w:space="0" w:color="auto"/>
        <w:right w:val="none" w:sz="0" w:space="0" w:color="auto"/>
      </w:divBdr>
    </w:div>
    <w:div w:id="199781708">
      <w:bodyDiv w:val="1"/>
      <w:marLeft w:val="0"/>
      <w:marRight w:val="0"/>
      <w:marTop w:val="0"/>
      <w:marBottom w:val="0"/>
      <w:divBdr>
        <w:top w:val="none" w:sz="0" w:space="0" w:color="auto"/>
        <w:left w:val="none" w:sz="0" w:space="0" w:color="auto"/>
        <w:bottom w:val="none" w:sz="0" w:space="0" w:color="auto"/>
        <w:right w:val="none" w:sz="0" w:space="0" w:color="auto"/>
      </w:divBdr>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2425788">
      <w:bodyDiv w:val="1"/>
      <w:marLeft w:val="0"/>
      <w:marRight w:val="0"/>
      <w:marTop w:val="0"/>
      <w:marBottom w:val="0"/>
      <w:divBdr>
        <w:top w:val="none" w:sz="0" w:space="0" w:color="auto"/>
        <w:left w:val="none" w:sz="0" w:space="0" w:color="auto"/>
        <w:bottom w:val="none" w:sz="0" w:space="0" w:color="auto"/>
        <w:right w:val="none" w:sz="0" w:space="0" w:color="auto"/>
      </w:divBdr>
      <w:divsChild>
        <w:div w:id="1532183287">
          <w:marLeft w:val="1166"/>
          <w:marRight w:val="0"/>
          <w:marTop w:val="86"/>
          <w:marBottom w:val="0"/>
          <w:divBdr>
            <w:top w:val="none" w:sz="0" w:space="0" w:color="auto"/>
            <w:left w:val="none" w:sz="0" w:space="0" w:color="auto"/>
            <w:bottom w:val="none" w:sz="0" w:space="0" w:color="auto"/>
            <w:right w:val="none" w:sz="0" w:space="0" w:color="auto"/>
          </w:divBdr>
        </w:div>
        <w:div w:id="919290442">
          <w:marLeft w:val="1166"/>
          <w:marRight w:val="0"/>
          <w:marTop w:val="86"/>
          <w:marBottom w:val="0"/>
          <w:divBdr>
            <w:top w:val="none" w:sz="0" w:space="0" w:color="auto"/>
            <w:left w:val="none" w:sz="0" w:space="0" w:color="auto"/>
            <w:bottom w:val="none" w:sz="0" w:space="0" w:color="auto"/>
            <w:right w:val="none" w:sz="0" w:space="0" w:color="auto"/>
          </w:divBdr>
        </w:div>
        <w:div w:id="1933202169">
          <w:marLeft w:val="547"/>
          <w:marRight w:val="0"/>
          <w:marTop w:val="86"/>
          <w:marBottom w:val="0"/>
          <w:divBdr>
            <w:top w:val="none" w:sz="0" w:space="0" w:color="auto"/>
            <w:left w:val="none" w:sz="0" w:space="0" w:color="auto"/>
            <w:bottom w:val="none" w:sz="0" w:space="0" w:color="auto"/>
            <w:right w:val="none" w:sz="0" w:space="0" w:color="auto"/>
          </w:divBdr>
        </w:div>
        <w:div w:id="1834560448">
          <w:marLeft w:val="1166"/>
          <w:marRight w:val="0"/>
          <w:marTop w:val="86"/>
          <w:marBottom w:val="0"/>
          <w:divBdr>
            <w:top w:val="none" w:sz="0" w:space="0" w:color="auto"/>
            <w:left w:val="none" w:sz="0" w:space="0" w:color="auto"/>
            <w:bottom w:val="none" w:sz="0" w:space="0" w:color="auto"/>
            <w:right w:val="none" w:sz="0" w:space="0" w:color="auto"/>
          </w:divBdr>
        </w:div>
        <w:div w:id="1653369362">
          <w:marLeft w:val="1166"/>
          <w:marRight w:val="0"/>
          <w:marTop w:val="86"/>
          <w:marBottom w:val="0"/>
          <w:divBdr>
            <w:top w:val="none" w:sz="0" w:space="0" w:color="auto"/>
            <w:left w:val="none" w:sz="0" w:space="0" w:color="auto"/>
            <w:bottom w:val="none" w:sz="0" w:space="0" w:color="auto"/>
            <w:right w:val="none" w:sz="0" w:space="0" w:color="auto"/>
          </w:divBdr>
        </w:div>
        <w:div w:id="432628872">
          <w:marLeft w:val="1166"/>
          <w:marRight w:val="0"/>
          <w:marTop w:val="86"/>
          <w:marBottom w:val="0"/>
          <w:divBdr>
            <w:top w:val="none" w:sz="0" w:space="0" w:color="auto"/>
            <w:left w:val="none" w:sz="0" w:space="0" w:color="auto"/>
            <w:bottom w:val="none" w:sz="0" w:space="0" w:color="auto"/>
            <w:right w:val="none" w:sz="0" w:space="0" w:color="auto"/>
          </w:divBdr>
        </w:div>
        <w:div w:id="789472434">
          <w:marLeft w:val="1800"/>
          <w:marRight w:val="0"/>
          <w:marTop w:val="86"/>
          <w:marBottom w:val="0"/>
          <w:divBdr>
            <w:top w:val="none" w:sz="0" w:space="0" w:color="auto"/>
            <w:left w:val="none" w:sz="0" w:space="0" w:color="auto"/>
            <w:bottom w:val="none" w:sz="0" w:space="0" w:color="auto"/>
            <w:right w:val="none" w:sz="0" w:space="0" w:color="auto"/>
          </w:divBdr>
        </w:div>
        <w:div w:id="1690763438">
          <w:marLeft w:val="1800"/>
          <w:marRight w:val="0"/>
          <w:marTop w:val="86"/>
          <w:marBottom w:val="0"/>
          <w:divBdr>
            <w:top w:val="none" w:sz="0" w:space="0" w:color="auto"/>
            <w:left w:val="none" w:sz="0" w:space="0" w:color="auto"/>
            <w:bottom w:val="none" w:sz="0" w:space="0" w:color="auto"/>
            <w:right w:val="none" w:sz="0" w:space="0" w:color="auto"/>
          </w:divBdr>
        </w:div>
        <w:div w:id="1394348817">
          <w:marLeft w:val="1800"/>
          <w:marRight w:val="0"/>
          <w:marTop w:val="86"/>
          <w:marBottom w:val="0"/>
          <w:divBdr>
            <w:top w:val="none" w:sz="0" w:space="0" w:color="auto"/>
            <w:left w:val="none" w:sz="0" w:space="0" w:color="auto"/>
            <w:bottom w:val="none" w:sz="0" w:space="0" w:color="auto"/>
            <w:right w:val="none" w:sz="0" w:space="0" w:color="auto"/>
          </w:divBdr>
        </w:div>
        <w:div w:id="1003317326">
          <w:marLeft w:val="1800"/>
          <w:marRight w:val="0"/>
          <w:marTop w:val="86"/>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3296925">
      <w:bodyDiv w:val="1"/>
      <w:marLeft w:val="0"/>
      <w:marRight w:val="0"/>
      <w:marTop w:val="0"/>
      <w:marBottom w:val="0"/>
      <w:divBdr>
        <w:top w:val="none" w:sz="0" w:space="0" w:color="auto"/>
        <w:left w:val="none" w:sz="0" w:space="0" w:color="auto"/>
        <w:bottom w:val="none" w:sz="0" w:space="0" w:color="auto"/>
        <w:right w:val="none" w:sz="0" w:space="0" w:color="auto"/>
      </w:divBdr>
    </w:div>
    <w:div w:id="295990054">
      <w:bodyDiv w:val="1"/>
      <w:marLeft w:val="0"/>
      <w:marRight w:val="0"/>
      <w:marTop w:val="0"/>
      <w:marBottom w:val="0"/>
      <w:divBdr>
        <w:top w:val="none" w:sz="0" w:space="0" w:color="auto"/>
        <w:left w:val="none" w:sz="0" w:space="0" w:color="auto"/>
        <w:bottom w:val="none" w:sz="0" w:space="0" w:color="auto"/>
        <w:right w:val="none" w:sz="0" w:space="0" w:color="auto"/>
      </w:divBdr>
    </w:div>
    <w:div w:id="311910774">
      <w:bodyDiv w:val="1"/>
      <w:marLeft w:val="0"/>
      <w:marRight w:val="0"/>
      <w:marTop w:val="0"/>
      <w:marBottom w:val="0"/>
      <w:divBdr>
        <w:top w:val="none" w:sz="0" w:space="0" w:color="auto"/>
        <w:left w:val="none" w:sz="0" w:space="0" w:color="auto"/>
        <w:bottom w:val="none" w:sz="0" w:space="0" w:color="auto"/>
        <w:right w:val="none" w:sz="0" w:space="0" w:color="auto"/>
      </w:divBdr>
      <w:divsChild>
        <w:div w:id="381712027">
          <w:marLeft w:val="1166"/>
          <w:marRight w:val="0"/>
          <w:marTop w:val="77"/>
          <w:marBottom w:val="0"/>
          <w:divBdr>
            <w:top w:val="none" w:sz="0" w:space="0" w:color="auto"/>
            <w:left w:val="none" w:sz="0" w:space="0" w:color="auto"/>
            <w:bottom w:val="none" w:sz="0" w:space="0" w:color="auto"/>
            <w:right w:val="none" w:sz="0" w:space="0" w:color="auto"/>
          </w:divBdr>
        </w:div>
        <w:div w:id="386342386">
          <w:marLeft w:val="1166"/>
          <w:marRight w:val="0"/>
          <w:marTop w:val="77"/>
          <w:marBottom w:val="0"/>
          <w:divBdr>
            <w:top w:val="none" w:sz="0" w:space="0" w:color="auto"/>
            <w:left w:val="none" w:sz="0" w:space="0" w:color="auto"/>
            <w:bottom w:val="none" w:sz="0" w:space="0" w:color="auto"/>
            <w:right w:val="none" w:sz="0" w:space="0" w:color="auto"/>
          </w:divBdr>
        </w:div>
        <w:div w:id="241065981">
          <w:marLeft w:val="1166"/>
          <w:marRight w:val="0"/>
          <w:marTop w:val="77"/>
          <w:marBottom w:val="0"/>
          <w:divBdr>
            <w:top w:val="none" w:sz="0" w:space="0" w:color="auto"/>
            <w:left w:val="none" w:sz="0" w:space="0" w:color="auto"/>
            <w:bottom w:val="none" w:sz="0" w:space="0" w:color="auto"/>
            <w:right w:val="none" w:sz="0" w:space="0" w:color="auto"/>
          </w:divBdr>
        </w:div>
      </w:divsChild>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3632627">
      <w:bodyDiv w:val="1"/>
      <w:marLeft w:val="0"/>
      <w:marRight w:val="0"/>
      <w:marTop w:val="0"/>
      <w:marBottom w:val="0"/>
      <w:divBdr>
        <w:top w:val="none" w:sz="0" w:space="0" w:color="auto"/>
        <w:left w:val="none" w:sz="0" w:space="0" w:color="auto"/>
        <w:bottom w:val="none" w:sz="0" w:space="0" w:color="auto"/>
        <w:right w:val="none" w:sz="0" w:space="0" w:color="auto"/>
      </w:divBdr>
    </w:div>
    <w:div w:id="327172360">
      <w:bodyDiv w:val="1"/>
      <w:marLeft w:val="0"/>
      <w:marRight w:val="0"/>
      <w:marTop w:val="0"/>
      <w:marBottom w:val="0"/>
      <w:divBdr>
        <w:top w:val="none" w:sz="0" w:space="0" w:color="auto"/>
        <w:left w:val="none" w:sz="0" w:space="0" w:color="auto"/>
        <w:bottom w:val="none" w:sz="0" w:space="0" w:color="auto"/>
        <w:right w:val="none" w:sz="0" w:space="0" w:color="auto"/>
      </w:divBdr>
    </w:div>
    <w:div w:id="336032686">
      <w:bodyDiv w:val="1"/>
      <w:marLeft w:val="0"/>
      <w:marRight w:val="0"/>
      <w:marTop w:val="0"/>
      <w:marBottom w:val="0"/>
      <w:divBdr>
        <w:top w:val="none" w:sz="0" w:space="0" w:color="auto"/>
        <w:left w:val="none" w:sz="0" w:space="0" w:color="auto"/>
        <w:bottom w:val="none" w:sz="0" w:space="0" w:color="auto"/>
        <w:right w:val="none" w:sz="0" w:space="0" w:color="auto"/>
      </w:divBdr>
    </w:div>
    <w:div w:id="342587477">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7485808">
      <w:bodyDiv w:val="1"/>
      <w:marLeft w:val="0"/>
      <w:marRight w:val="0"/>
      <w:marTop w:val="0"/>
      <w:marBottom w:val="0"/>
      <w:divBdr>
        <w:top w:val="none" w:sz="0" w:space="0" w:color="auto"/>
        <w:left w:val="none" w:sz="0" w:space="0" w:color="auto"/>
        <w:bottom w:val="none" w:sz="0" w:space="0" w:color="auto"/>
        <w:right w:val="none" w:sz="0" w:space="0" w:color="auto"/>
      </w:divBdr>
      <w:divsChild>
        <w:div w:id="1687366270">
          <w:marLeft w:val="562"/>
          <w:marRight w:val="0"/>
          <w:marTop w:val="58"/>
          <w:marBottom w:val="0"/>
          <w:divBdr>
            <w:top w:val="none" w:sz="0" w:space="0" w:color="auto"/>
            <w:left w:val="none" w:sz="0" w:space="0" w:color="auto"/>
            <w:bottom w:val="none" w:sz="0" w:space="0" w:color="auto"/>
            <w:right w:val="none" w:sz="0" w:space="0" w:color="auto"/>
          </w:divBdr>
        </w:div>
        <w:div w:id="524367679">
          <w:marLeft w:val="936"/>
          <w:marRight w:val="0"/>
          <w:marTop w:val="58"/>
          <w:marBottom w:val="0"/>
          <w:divBdr>
            <w:top w:val="none" w:sz="0" w:space="0" w:color="auto"/>
            <w:left w:val="none" w:sz="0" w:space="0" w:color="auto"/>
            <w:bottom w:val="none" w:sz="0" w:space="0" w:color="auto"/>
            <w:right w:val="none" w:sz="0" w:space="0" w:color="auto"/>
          </w:divBdr>
        </w:div>
        <w:div w:id="1174034559">
          <w:marLeft w:val="1310"/>
          <w:marRight w:val="0"/>
          <w:marTop w:val="58"/>
          <w:marBottom w:val="0"/>
          <w:divBdr>
            <w:top w:val="none" w:sz="0" w:space="0" w:color="auto"/>
            <w:left w:val="none" w:sz="0" w:space="0" w:color="auto"/>
            <w:bottom w:val="none" w:sz="0" w:space="0" w:color="auto"/>
            <w:right w:val="none" w:sz="0" w:space="0" w:color="auto"/>
          </w:divBdr>
        </w:div>
        <w:div w:id="613904105">
          <w:marLeft w:val="1310"/>
          <w:marRight w:val="0"/>
          <w:marTop w:val="58"/>
          <w:marBottom w:val="0"/>
          <w:divBdr>
            <w:top w:val="none" w:sz="0" w:space="0" w:color="auto"/>
            <w:left w:val="none" w:sz="0" w:space="0" w:color="auto"/>
            <w:bottom w:val="none" w:sz="0" w:space="0" w:color="auto"/>
            <w:right w:val="none" w:sz="0" w:space="0" w:color="auto"/>
          </w:divBdr>
        </w:div>
        <w:div w:id="1457337279">
          <w:marLeft w:val="1310"/>
          <w:marRight w:val="0"/>
          <w:marTop w:val="58"/>
          <w:marBottom w:val="0"/>
          <w:divBdr>
            <w:top w:val="none" w:sz="0" w:space="0" w:color="auto"/>
            <w:left w:val="none" w:sz="0" w:space="0" w:color="auto"/>
            <w:bottom w:val="none" w:sz="0" w:space="0" w:color="auto"/>
            <w:right w:val="none" w:sz="0" w:space="0" w:color="auto"/>
          </w:divBdr>
        </w:div>
        <w:div w:id="2039117260">
          <w:marLeft w:val="936"/>
          <w:marRight w:val="0"/>
          <w:marTop w:val="58"/>
          <w:marBottom w:val="0"/>
          <w:divBdr>
            <w:top w:val="none" w:sz="0" w:space="0" w:color="auto"/>
            <w:left w:val="none" w:sz="0" w:space="0" w:color="auto"/>
            <w:bottom w:val="none" w:sz="0" w:space="0" w:color="auto"/>
            <w:right w:val="none" w:sz="0" w:space="0" w:color="auto"/>
          </w:divBdr>
        </w:div>
        <w:div w:id="945119888">
          <w:marLeft w:val="1310"/>
          <w:marRight w:val="0"/>
          <w:marTop w:val="58"/>
          <w:marBottom w:val="0"/>
          <w:divBdr>
            <w:top w:val="none" w:sz="0" w:space="0" w:color="auto"/>
            <w:left w:val="none" w:sz="0" w:space="0" w:color="auto"/>
            <w:bottom w:val="none" w:sz="0" w:space="0" w:color="auto"/>
            <w:right w:val="none" w:sz="0" w:space="0" w:color="auto"/>
          </w:divBdr>
        </w:div>
        <w:div w:id="1333606429">
          <w:marLeft w:val="936"/>
          <w:marRight w:val="0"/>
          <w:marTop w:val="58"/>
          <w:marBottom w:val="0"/>
          <w:divBdr>
            <w:top w:val="none" w:sz="0" w:space="0" w:color="auto"/>
            <w:left w:val="none" w:sz="0" w:space="0" w:color="auto"/>
            <w:bottom w:val="none" w:sz="0" w:space="0" w:color="auto"/>
            <w:right w:val="none" w:sz="0" w:space="0" w:color="auto"/>
          </w:divBdr>
        </w:div>
        <w:div w:id="1715890577">
          <w:marLeft w:val="1310"/>
          <w:marRight w:val="0"/>
          <w:marTop w:val="58"/>
          <w:marBottom w:val="0"/>
          <w:divBdr>
            <w:top w:val="none" w:sz="0" w:space="0" w:color="auto"/>
            <w:left w:val="none" w:sz="0" w:space="0" w:color="auto"/>
            <w:bottom w:val="none" w:sz="0" w:space="0" w:color="auto"/>
            <w:right w:val="none" w:sz="0" w:space="0" w:color="auto"/>
          </w:divBdr>
        </w:div>
      </w:divsChild>
    </w:div>
    <w:div w:id="353845422">
      <w:bodyDiv w:val="1"/>
      <w:marLeft w:val="0"/>
      <w:marRight w:val="0"/>
      <w:marTop w:val="0"/>
      <w:marBottom w:val="0"/>
      <w:divBdr>
        <w:top w:val="none" w:sz="0" w:space="0" w:color="auto"/>
        <w:left w:val="none" w:sz="0" w:space="0" w:color="auto"/>
        <w:bottom w:val="none" w:sz="0" w:space="0" w:color="auto"/>
        <w:right w:val="none" w:sz="0" w:space="0" w:color="auto"/>
      </w:divBdr>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8842434">
      <w:bodyDiv w:val="1"/>
      <w:marLeft w:val="0"/>
      <w:marRight w:val="0"/>
      <w:marTop w:val="0"/>
      <w:marBottom w:val="0"/>
      <w:divBdr>
        <w:top w:val="none" w:sz="0" w:space="0" w:color="auto"/>
        <w:left w:val="none" w:sz="0" w:space="0" w:color="auto"/>
        <w:bottom w:val="none" w:sz="0" w:space="0" w:color="auto"/>
        <w:right w:val="none" w:sz="0" w:space="0" w:color="auto"/>
      </w:divBdr>
      <w:divsChild>
        <w:div w:id="1137720910">
          <w:marLeft w:val="562"/>
          <w:marRight w:val="0"/>
          <w:marTop w:val="67"/>
          <w:marBottom w:val="0"/>
          <w:divBdr>
            <w:top w:val="none" w:sz="0" w:space="0" w:color="auto"/>
            <w:left w:val="none" w:sz="0" w:space="0" w:color="auto"/>
            <w:bottom w:val="none" w:sz="0" w:space="0" w:color="auto"/>
            <w:right w:val="none" w:sz="0" w:space="0" w:color="auto"/>
          </w:divBdr>
        </w:div>
        <w:div w:id="378818198">
          <w:marLeft w:val="936"/>
          <w:marRight w:val="0"/>
          <w:marTop w:val="67"/>
          <w:marBottom w:val="0"/>
          <w:divBdr>
            <w:top w:val="none" w:sz="0" w:space="0" w:color="auto"/>
            <w:left w:val="none" w:sz="0" w:space="0" w:color="auto"/>
            <w:bottom w:val="none" w:sz="0" w:space="0" w:color="auto"/>
            <w:right w:val="none" w:sz="0" w:space="0" w:color="auto"/>
          </w:divBdr>
        </w:div>
        <w:div w:id="2121799665">
          <w:marLeft w:val="1310"/>
          <w:marRight w:val="0"/>
          <w:marTop w:val="67"/>
          <w:marBottom w:val="0"/>
          <w:divBdr>
            <w:top w:val="none" w:sz="0" w:space="0" w:color="auto"/>
            <w:left w:val="none" w:sz="0" w:space="0" w:color="auto"/>
            <w:bottom w:val="none" w:sz="0" w:space="0" w:color="auto"/>
            <w:right w:val="none" w:sz="0" w:space="0" w:color="auto"/>
          </w:divBdr>
        </w:div>
        <w:div w:id="1244990106">
          <w:marLeft w:val="1310"/>
          <w:marRight w:val="0"/>
          <w:marTop w:val="67"/>
          <w:marBottom w:val="0"/>
          <w:divBdr>
            <w:top w:val="none" w:sz="0" w:space="0" w:color="auto"/>
            <w:left w:val="none" w:sz="0" w:space="0" w:color="auto"/>
            <w:bottom w:val="none" w:sz="0" w:space="0" w:color="auto"/>
            <w:right w:val="none" w:sz="0" w:space="0" w:color="auto"/>
          </w:divBdr>
        </w:div>
        <w:div w:id="1432626636">
          <w:marLeft w:val="1310"/>
          <w:marRight w:val="0"/>
          <w:marTop w:val="67"/>
          <w:marBottom w:val="0"/>
          <w:divBdr>
            <w:top w:val="none" w:sz="0" w:space="0" w:color="auto"/>
            <w:left w:val="none" w:sz="0" w:space="0" w:color="auto"/>
            <w:bottom w:val="none" w:sz="0" w:space="0" w:color="auto"/>
            <w:right w:val="none" w:sz="0" w:space="0" w:color="auto"/>
          </w:divBdr>
        </w:div>
        <w:div w:id="1838770040">
          <w:marLeft w:val="1310"/>
          <w:marRight w:val="0"/>
          <w:marTop w:val="67"/>
          <w:marBottom w:val="0"/>
          <w:divBdr>
            <w:top w:val="none" w:sz="0" w:space="0" w:color="auto"/>
            <w:left w:val="none" w:sz="0" w:space="0" w:color="auto"/>
            <w:bottom w:val="none" w:sz="0" w:space="0" w:color="auto"/>
            <w:right w:val="none" w:sz="0" w:space="0" w:color="auto"/>
          </w:divBdr>
        </w:div>
      </w:divsChild>
    </w:div>
    <w:div w:id="370306082">
      <w:bodyDiv w:val="1"/>
      <w:marLeft w:val="0"/>
      <w:marRight w:val="0"/>
      <w:marTop w:val="0"/>
      <w:marBottom w:val="0"/>
      <w:divBdr>
        <w:top w:val="none" w:sz="0" w:space="0" w:color="auto"/>
        <w:left w:val="none" w:sz="0" w:space="0" w:color="auto"/>
        <w:bottom w:val="none" w:sz="0" w:space="0" w:color="auto"/>
        <w:right w:val="none" w:sz="0" w:space="0" w:color="auto"/>
      </w:divBdr>
    </w:div>
    <w:div w:id="371733350">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6681429">
      <w:bodyDiv w:val="1"/>
      <w:marLeft w:val="0"/>
      <w:marRight w:val="0"/>
      <w:marTop w:val="0"/>
      <w:marBottom w:val="0"/>
      <w:divBdr>
        <w:top w:val="none" w:sz="0" w:space="0" w:color="auto"/>
        <w:left w:val="none" w:sz="0" w:space="0" w:color="auto"/>
        <w:bottom w:val="none" w:sz="0" w:space="0" w:color="auto"/>
        <w:right w:val="none" w:sz="0" w:space="0" w:color="auto"/>
      </w:divBdr>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8915055">
      <w:bodyDiv w:val="1"/>
      <w:marLeft w:val="0"/>
      <w:marRight w:val="0"/>
      <w:marTop w:val="0"/>
      <w:marBottom w:val="0"/>
      <w:divBdr>
        <w:top w:val="none" w:sz="0" w:space="0" w:color="auto"/>
        <w:left w:val="none" w:sz="0" w:space="0" w:color="auto"/>
        <w:bottom w:val="none" w:sz="0" w:space="0" w:color="auto"/>
        <w:right w:val="none" w:sz="0" w:space="0" w:color="auto"/>
      </w:divBdr>
      <w:divsChild>
        <w:div w:id="1765224074">
          <w:marLeft w:val="562"/>
          <w:marRight w:val="0"/>
          <w:marTop w:val="58"/>
          <w:marBottom w:val="0"/>
          <w:divBdr>
            <w:top w:val="none" w:sz="0" w:space="0" w:color="auto"/>
            <w:left w:val="none" w:sz="0" w:space="0" w:color="auto"/>
            <w:bottom w:val="none" w:sz="0" w:space="0" w:color="auto"/>
            <w:right w:val="none" w:sz="0" w:space="0" w:color="auto"/>
          </w:divBdr>
        </w:div>
        <w:div w:id="1175612775">
          <w:marLeft w:val="936"/>
          <w:marRight w:val="0"/>
          <w:marTop w:val="58"/>
          <w:marBottom w:val="0"/>
          <w:divBdr>
            <w:top w:val="none" w:sz="0" w:space="0" w:color="auto"/>
            <w:left w:val="none" w:sz="0" w:space="0" w:color="auto"/>
            <w:bottom w:val="none" w:sz="0" w:space="0" w:color="auto"/>
            <w:right w:val="none" w:sz="0" w:space="0" w:color="auto"/>
          </w:divBdr>
        </w:div>
        <w:div w:id="206066015">
          <w:marLeft w:val="936"/>
          <w:marRight w:val="0"/>
          <w:marTop w:val="58"/>
          <w:marBottom w:val="0"/>
          <w:divBdr>
            <w:top w:val="none" w:sz="0" w:space="0" w:color="auto"/>
            <w:left w:val="none" w:sz="0" w:space="0" w:color="auto"/>
            <w:bottom w:val="none" w:sz="0" w:space="0" w:color="auto"/>
            <w:right w:val="none" w:sz="0" w:space="0" w:color="auto"/>
          </w:divBdr>
        </w:div>
        <w:div w:id="1898125012">
          <w:marLeft w:val="562"/>
          <w:marRight w:val="0"/>
          <w:marTop w:val="58"/>
          <w:marBottom w:val="0"/>
          <w:divBdr>
            <w:top w:val="none" w:sz="0" w:space="0" w:color="auto"/>
            <w:left w:val="none" w:sz="0" w:space="0" w:color="auto"/>
            <w:bottom w:val="none" w:sz="0" w:space="0" w:color="auto"/>
            <w:right w:val="none" w:sz="0" w:space="0" w:color="auto"/>
          </w:divBdr>
        </w:div>
        <w:div w:id="1906447180">
          <w:marLeft w:val="936"/>
          <w:marRight w:val="0"/>
          <w:marTop w:val="58"/>
          <w:marBottom w:val="0"/>
          <w:divBdr>
            <w:top w:val="none" w:sz="0" w:space="0" w:color="auto"/>
            <w:left w:val="none" w:sz="0" w:space="0" w:color="auto"/>
            <w:bottom w:val="none" w:sz="0" w:space="0" w:color="auto"/>
            <w:right w:val="none" w:sz="0" w:space="0" w:color="auto"/>
          </w:divBdr>
        </w:div>
        <w:div w:id="1353527498">
          <w:marLeft w:val="1310"/>
          <w:marRight w:val="0"/>
          <w:marTop w:val="58"/>
          <w:marBottom w:val="0"/>
          <w:divBdr>
            <w:top w:val="none" w:sz="0" w:space="0" w:color="auto"/>
            <w:left w:val="none" w:sz="0" w:space="0" w:color="auto"/>
            <w:bottom w:val="none" w:sz="0" w:space="0" w:color="auto"/>
            <w:right w:val="none" w:sz="0" w:space="0" w:color="auto"/>
          </w:divBdr>
        </w:div>
        <w:div w:id="17974752">
          <w:marLeft w:val="1310"/>
          <w:marRight w:val="0"/>
          <w:marTop w:val="58"/>
          <w:marBottom w:val="0"/>
          <w:divBdr>
            <w:top w:val="none" w:sz="0" w:space="0" w:color="auto"/>
            <w:left w:val="none" w:sz="0" w:space="0" w:color="auto"/>
            <w:bottom w:val="none" w:sz="0" w:space="0" w:color="auto"/>
            <w:right w:val="none" w:sz="0" w:space="0" w:color="auto"/>
          </w:divBdr>
        </w:div>
        <w:div w:id="325133240">
          <w:marLeft w:val="562"/>
          <w:marRight w:val="0"/>
          <w:marTop w:val="58"/>
          <w:marBottom w:val="0"/>
          <w:divBdr>
            <w:top w:val="none" w:sz="0" w:space="0" w:color="auto"/>
            <w:left w:val="none" w:sz="0" w:space="0" w:color="auto"/>
            <w:bottom w:val="none" w:sz="0" w:space="0" w:color="auto"/>
            <w:right w:val="none" w:sz="0" w:space="0" w:color="auto"/>
          </w:divBdr>
        </w:div>
        <w:div w:id="588856593">
          <w:marLeft w:val="936"/>
          <w:marRight w:val="0"/>
          <w:marTop w:val="58"/>
          <w:marBottom w:val="0"/>
          <w:divBdr>
            <w:top w:val="none" w:sz="0" w:space="0" w:color="auto"/>
            <w:left w:val="none" w:sz="0" w:space="0" w:color="auto"/>
            <w:bottom w:val="none" w:sz="0" w:space="0" w:color="auto"/>
            <w:right w:val="none" w:sz="0" w:space="0" w:color="auto"/>
          </w:divBdr>
        </w:div>
        <w:div w:id="1148519020">
          <w:marLeft w:val="936"/>
          <w:marRight w:val="0"/>
          <w:marTop w:val="58"/>
          <w:marBottom w:val="0"/>
          <w:divBdr>
            <w:top w:val="none" w:sz="0" w:space="0" w:color="auto"/>
            <w:left w:val="none" w:sz="0" w:space="0" w:color="auto"/>
            <w:bottom w:val="none" w:sz="0" w:space="0" w:color="auto"/>
            <w:right w:val="none" w:sz="0" w:space="0" w:color="auto"/>
          </w:divBdr>
        </w:div>
        <w:div w:id="871264691">
          <w:marLeft w:val="562"/>
          <w:marRight w:val="0"/>
          <w:marTop w:val="58"/>
          <w:marBottom w:val="0"/>
          <w:divBdr>
            <w:top w:val="none" w:sz="0" w:space="0" w:color="auto"/>
            <w:left w:val="none" w:sz="0" w:space="0" w:color="auto"/>
            <w:bottom w:val="none" w:sz="0" w:space="0" w:color="auto"/>
            <w:right w:val="none" w:sz="0" w:space="0" w:color="auto"/>
          </w:divBdr>
        </w:div>
        <w:div w:id="1537542439">
          <w:marLeft w:val="936"/>
          <w:marRight w:val="0"/>
          <w:marTop w:val="58"/>
          <w:marBottom w:val="0"/>
          <w:divBdr>
            <w:top w:val="none" w:sz="0" w:space="0" w:color="auto"/>
            <w:left w:val="none" w:sz="0" w:space="0" w:color="auto"/>
            <w:bottom w:val="none" w:sz="0" w:space="0" w:color="auto"/>
            <w:right w:val="none" w:sz="0" w:space="0" w:color="auto"/>
          </w:divBdr>
        </w:div>
        <w:div w:id="1404256541">
          <w:marLeft w:val="1310"/>
          <w:marRight w:val="0"/>
          <w:marTop w:val="58"/>
          <w:marBottom w:val="0"/>
          <w:divBdr>
            <w:top w:val="none" w:sz="0" w:space="0" w:color="auto"/>
            <w:left w:val="none" w:sz="0" w:space="0" w:color="auto"/>
            <w:bottom w:val="none" w:sz="0" w:space="0" w:color="auto"/>
            <w:right w:val="none" w:sz="0" w:space="0" w:color="auto"/>
          </w:divBdr>
        </w:div>
        <w:div w:id="2020886300">
          <w:marLeft w:val="1310"/>
          <w:marRight w:val="0"/>
          <w:marTop w:val="58"/>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6067102">
      <w:bodyDiv w:val="1"/>
      <w:marLeft w:val="0"/>
      <w:marRight w:val="0"/>
      <w:marTop w:val="0"/>
      <w:marBottom w:val="0"/>
      <w:divBdr>
        <w:top w:val="none" w:sz="0" w:space="0" w:color="auto"/>
        <w:left w:val="none" w:sz="0" w:space="0" w:color="auto"/>
        <w:bottom w:val="none" w:sz="0" w:space="0" w:color="auto"/>
        <w:right w:val="none" w:sz="0" w:space="0" w:color="auto"/>
      </w:divBdr>
      <w:divsChild>
        <w:div w:id="308826341">
          <w:marLeft w:val="634"/>
          <w:marRight w:val="0"/>
          <w:marTop w:val="0"/>
          <w:marBottom w:val="0"/>
          <w:divBdr>
            <w:top w:val="none" w:sz="0" w:space="0" w:color="auto"/>
            <w:left w:val="none" w:sz="0" w:space="0" w:color="auto"/>
            <w:bottom w:val="none" w:sz="0" w:space="0" w:color="auto"/>
            <w:right w:val="none" w:sz="0" w:space="0" w:color="auto"/>
          </w:divBdr>
        </w:div>
        <w:div w:id="488597560">
          <w:marLeft w:val="1354"/>
          <w:marRight w:val="0"/>
          <w:marTop w:val="0"/>
          <w:marBottom w:val="0"/>
          <w:divBdr>
            <w:top w:val="none" w:sz="0" w:space="0" w:color="auto"/>
            <w:left w:val="none" w:sz="0" w:space="0" w:color="auto"/>
            <w:bottom w:val="none" w:sz="0" w:space="0" w:color="auto"/>
            <w:right w:val="none" w:sz="0" w:space="0" w:color="auto"/>
          </w:divBdr>
        </w:div>
        <w:div w:id="509567938">
          <w:marLeft w:val="1354"/>
          <w:marRight w:val="0"/>
          <w:marTop w:val="0"/>
          <w:marBottom w:val="0"/>
          <w:divBdr>
            <w:top w:val="none" w:sz="0" w:space="0" w:color="auto"/>
            <w:left w:val="none" w:sz="0" w:space="0" w:color="auto"/>
            <w:bottom w:val="none" w:sz="0" w:space="0" w:color="auto"/>
            <w:right w:val="none" w:sz="0" w:space="0" w:color="auto"/>
          </w:divBdr>
        </w:div>
        <w:div w:id="557514845">
          <w:marLeft w:val="1354"/>
          <w:marRight w:val="0"/>
          <w:marTop w:val="0"/>
          <w:marBottom w:val="0"/>
          <w:divBdr>
            <w:top w:val="none" w:sz="0" w:space="0" w:color="auto"/>
            <w:left w:val="none" w:sz="0" w:space="0" w:color="auto"/>
            <w:bottom w:val="none" w:sz="0" w:space="0" w:color="auto"/>
            <w:right w:val="none" w:sz="0" w:space="0" w:color="auto"/>
          </w:divBdr>
        </w:div>
        <w:div w:id="601887547">
          <w:marLeft w:val="1354"/>
          <w:marRight w:val="0"/>
          <w:marTop w:val="0"/>
          <w:marBottom w:val="0"/>
          <w:divBdr>
            <w:top w:val="none" w:sz="0" w:space="0" w:color="auto"/>
            <w:left w:val="none" w:sz="0" w:space="0" w:color="auto"/>
            <w:bottom w:val="none" w:sz="0" w:space="0" w:color="auto"/>
            <w:right w:val="none" w:sz="0" w:space="0" w:color="auto"/>
          </w:divBdr>
        </w:div>
        <w:div w:id="650643117">
          <w:marLeft w:val="634"/>
          <w:marRight w:val="0"/>
          <w:marTop w:val="0"/>
          <w:marBottom w:val="0"/>
          <w:divBdr>
            <w:top w:val="none" w:sz="0" w:space="0" w:color="auto"/>
            <w:left w:val="none" w:sz="0" w:space="0" w:color="auto"/>
            <w:bottom w:val="none" w:sz="0" w:space="0" w:color="auto"/>
            <w:right w:val="none" w:sz="0" w:space="0" w:color="auto"/>
          </w:divBdr>
        </w:div>
        <w:div w:id="686492340">
          <w:marLeft w:val="1354"/>
          <w:marRight w:val="0"/>
          <w:marTop w:val="0"/>
          <w:marBottom w:val="0"/>
          <w:divBdr>
            <w:top w:val="none" w:sz="0" w:space="0" w:color="auto"/>
            <w:left w:val="none" w:sz="0" w:space="0" w:color="auto"/>
            <w:bottom w:val="none" w:sz="0" w:space="0" w:color="auto"/>
            <w:right w:val="none" w:sz="0" w:space="0" w:color="auto"/>
          </w:divBdr>
        </w:div>
        <w:div w:id="748312813">
          <w:marLeft w:val="1354"/>
          <w:marRight w:val="0"/>
          <w:marTop w:val="0"/>
          <w:marBottom w:val="0"/>
          <w:divBdr>
            <w:top w:val="none" w:sz="0" w:space="0" w:color="auto"/>
            <w:left w:val="none" w:sz="0" w:space="0" w:color="auto"/>
            <w:bottom w:val="none" w:sz="0" w:space="0" w:color="auto"/>
            <w:right w:val="none" w:sz="0" w:space="0" w:color="auto"/>
          </w:divBdr>
        </w:div>
        <w:div w:id="934439398">
          <w:marLeft w:val="1354"/>
          <w:marRight w:val="0"/>
          <w:marTop w:val="0"/>
          <w:marBottom w:val="0"/>
          <w:divBdr>
            <w:top w:val="none" w:sz="0" w:space="0" w:color="auto"/>
            <w:left w:val="none" w:sz="0" w:space="0" w:color="auto"/>
            <w:bottom w:val="none" w:sz="0" w:space="0" w:color="auto"/>
            <w:right w:val="none" w:sz="0" w:space="0" w:color="auto"/>
          </w:divBdr>
        </w:div>
        <w:div w:id="961306938">
          <w:marLeft w:val="1354"/>
          <w:marRight w:val="0"/>
          <w:marTop w:val="0"/>
          <w:marBottom w:val="0"/>
          <w:divBdr>
            <w:top w:val="none" w:sz="0" w:space="0" w:color="auto"/>
            <w:left w:val="none" w:sz="0" w:space="0" w:color="auto"/>
            <w:bottom w:val="none" w:sz="0" w:space="0" w:color="auto"/>
            <w:right w:val="none" w:sz="0" w:space="0" w:color="auto"/>
          </w:divBdr>
        </w:div>
        <w:div w:id="1006639055">
          <w:marLeft w:val="634"/>
          <w:marRight w:val="0"/>
          <w:marTop w:val="0"/>
          <w:marBottom w:val="0"/>
          <w:divBdr>
            <w:top w:val="none" w:sz="0" w:space="0" w:color="auto"/>
            <w:left w:val="none" w:sz="0" w:space="0" w:color="auto"/>
            <w:bottom w:val="none" w:sz="0" w:space="0" w:color="auto"/>
            <w:right w:val="none" w:sz="0" w:space="0" w:color="auto"/>
          </w:divBdr>
        </w:div>
        <w:div w:id="1085226483">
          <w:marLeft w:val="1354"/>
          <w:marRight w:val="0"/>
          <w:marTop w:val="0"/>
          <w:marBottom w:val="0"/>
          <w:divBdr>
            <w:top w:val="none" w:sz="0" w:space="0" w:color="auto"/>
            <w:left w:val="none" w:sz="0" w:space="0" w:color="auto"/>
            <w:bottom w:val="none" w:sz="0" w:space="0" w:color="auto"/>
            <w:right w:val="none" w:sz="0" w:space="0" w:color="auto"/>
          </w:divBdr>
        </w:div>
        <w:div w:id="1170485186">
          <w:marLeft w:val="1354"/>
          <w:marRight w:val="0"/>
          <w:marTop w:val="0"/>
          <w:marBottom w:val="0"/>
          <w:divBdr>
            <w:top w:val="none" w:sz="0" w:space="0" w:color="auto"/>
            <w:left w:val="none" w:sz="0" w:space="0" w:color="auto"/>
            <w:bottom w:val="none" w:sz="0" w:space="0" w:color="auto"/>
            <w:right w:val="none" w:sz="0" w:space="0" w:color="auto"/>
          </w:divBdr>
        </w:div>
        <w:div w:id="1205026588">
          <w:marLeft w:val="1354"/>
          <w:marRight w:val="0"/>
          <w:marTop w:val="0"/>
          <w:marBottom w:val="0"/>
          <w:divBdr>
            <w:top w:val="none" w:sz="0" w:space="0" w:color="auto"/>
            <w:left w:val="none" w:sz="0" w:space="0" w:color="auto"/>
            <w:bottom w:val="none" w:sz="0" w:space="0" w:color="auto"/>
            <w:right w:val="none" w:sz="0" w:space="0" w:color="auto"/>
          </w:divBdr>
        </w:div>
        <w:div w:id="1276518486">
          <w:marLeft w:val="634"/>
          <w:marRight w:val="0"/>
          <w:marTop w:val="0"/>
          <w:marBottom w:val="0"/>
          <w:divBdr>
            <w:top w:val="none" w:sz="0" w:space="0" w:color="auto"/>
            <w:left w:val="none" w:sz="0" w:space="0" w:color="auto"/>
            <w:bottom w:val="none" w:sz="0" w:space="0" w:color="auto"/>
            <w:right w:val="none" w:sz="0" w:space="0" w:color="auto"/>
          </w:divBdr>
        </w:div>
        <w:div w:id="1624463408">
          <w:marLeft w:val="634"/>
          <w:marRight w:val="0"/>
          <w:marTop w:val="0"/>
          <w:marBottom w:val="0"/>
          <w:divBdr>
            <w:top w:val="none" w:sz="0" w:space="0" w:color="auto"/>
            <w:left w:val="none" w:sz="0" w:space="0" w:color="auto"/>
            <w:bottom w:val="none" w:sz="0" w:space="0" w:color="auto"/>
            <w:right w:val="none" w:sz="0" w:space="0" w:color="auto"/>
          </w:divBdr>
        </w:div>
        <w:div w:id="1811634907">
          <w:marLeft w:val="634"/>
          <w:marRight w:val="0"/>
          <w:marTop w:val="0"/>
          <w:marBottom w:val="0"/>
          <w:divBdr>
            <w:top w:val="none" w:sz="0" w:space="0" w:color="auto"/>
            <w:left w:val="none" w:sz="0" w:space="0" w:color="auto"/>
            <w:bottom w:val="none" w:sz="0" w:space="0" w:color="auto"/>
            <w:right w:val="none" w:sz="0" w:space="0" w:color="auto"/>
          </w:divBdr>
        </w:div>
      </w:divsChild>
    </w:div>
    <w:div w:id="468059369">
      <w:bodyDiv w:val="1"/>
      <w:marLeft w:val="0"/>
      <w:marRight w:val="0"/>
      <w:marTop w:val="0"/>
      <w:marBottom w:val="0"/>
      <w:divBdr>
        <w:top w:val="none" w:sz="0" w:space="0" w:color="auto"/>
        <w:left w:val="none" w:sz="0" w:space="0" w:color="auto"/>
        <w:bottom w:val="none" w:sz="0" w:space="0" w:color="auto"/>
        <w:right w:val="none" w:sz="0" w:space="0" w:color="auto"/>
      </w:divBdr>
      <w:divsChild>
        <w:div w:id="336465079">
          <w:marLeft w:val="936"/>
          <w:marRight w:val="0"/>
          <w:marTop w:val="77"/>
          <w:marBottom w:val="0"/>
          <w:divBdr>
            <w:top w:val="none" w:sz="0" w:space="0" w:color="auto"/>
            <w:left w:val="none" w:sz="0" w:space="0" w:color="auto"/>
            <w:bottom w:val="none" w:sz="0" w:space="0" w:color="auto"/>
            <w:right w:val="none" w:sz="0" w:space="0" w:color="auto"/>
          </w:divBdr>
        </w:div>
        <w:div w:id="1207567688">
          <w:marLeft w:val="1310"/>
          <w:marRight w:val="0"/>
          <w:marTop w:val="58"/>
          <w:marBottom w:val="0"/>
          <w:divBdr>
            <w:top w:val="none" w:sz="0" w:space="0" w:color="auto"/>
            <w:left w:val="none" w:sz="0" w:space="0" w:color="auto"/>
            <w:bottom w:val="none" w:sz="0" w:space="0" w:color="auto"/>
            <w:right w:val="none" w:sz="0" w:space="0" w:color="auto"/>
          </w:divBdr>
        </w:div>
        <w:div w:id="609320790">
          <w:marLeft w:val="1310"/>
          <w:marRight w:val="0"/>
          <w:marTop w:val="58"/>
          <w:marBottom w:val="0"/>
          <w:divBdr>
            <w:top w:val="none" w:sz="0" w:space="0" w:color="auto"/>
            <w:left w:val="none" w:sz="0" w:space="0" w:color="auto"/>
            <w:bottom w:val="none" w:sz="0" w:space="0" w:color="auto"/>
            <w:right w:val="none" w:sz="0" w:space="0" w:color="auto"/>
          </w:divBdr>
        </w:div>
        <w:div w:id="2023891874">
          <w:marLeft w:val="1310"/>
          <w:marRight w:val="0"/>
          <w:marTop w:val="58"/>
          <w:marBottom w:val="0"/>
          <w:divBdr>
            <w:top w:val="none" w:sz="0" w:space="0" w:color="auto"/>
            <w:left w:val="none" w:sz="0" w:space="0" w:color="auto"/>
            <w:bottom w:val="none" w:sz="0" w:space="0" w:color="auto"/>
            <w:right w:val="none" w:sz="0" w:space="0" w:color="auto"/>
          </w:divBdr>
        </w:div>
      </w:divsChild>
    </w:div>
    <w:div w:id="480314711">
      <w:bodyDiv w:val="1"/>
      <w:marLeft w:val="0"/>
      <w:marRight w:val="0"/>
      <w:marTop w:val="0"/>
      <w:marBottom w:val="0"/>
      <w:divBdr>
        <w:top w:val="none" w:sz="0" w:space="0" w:color="auto"/>
        <w:left w:val="none" w:sz="0" w:space="0" w:color="auto"/>
        <w:bottom w:val="none" w:sz="0" w:space="0" w:color="auto"/>
        <w:right w:val="none" w:sz="0" w:space="0" w:color="auto"/>
      </w:divBdr>
      <w:divsChild>
        <w:div w:id="353844096">
          <w:marLeft w:val="2520"/>
          <w:marRight w:val="0"/>
          <w:marTop w:val="0"/>
          <w:marBottom w:val="0"/>
          <w:divBdr>
            <w:top w:val="none" w:sz="0" w:space="0" w:color="auto"/>
            <w:left w:val="none" w:sz="0" w:space="0" w:color="auto"/>
            <w:bottom w:val="none" w:sz="0" w:space="0" w:color="auto"/>
            <w:right w:val="none" w:sz="0" w:space="0" w:color="auto"/>
          </w:divBdr>
        </w:div>
        <w:div w:id="826941356">
          <w:marLeft w:val="1800"/>
          <w:marRight w:val="0"/>
          <w:marTop w:val="0"/>
          <w:marBottom w:val="120"/>
          <w:divBdr>
            <w:top w:val="none" w:sz="0" w:space="0" w:color="auto"/>
            <w:left w:val="none" w:sz="0" w:space="0" w:color="auto"/>
            <w:bottom w:val="none" w:sz="0" w:space="0" w:color="auto"/>
            <w:right w:val="none" w:sz="0" w:space="0" w:color="auto"/>
          </w:divBdr>
        </w:div>
        <w:div w:id="1369800282">
          <w:marLeft w:val="1166"/>
          <w:marRight w:val="0"/>
          <w:marTop w:val="0"/>
          <w:marBottom w:val="0"/>
          <w:divBdr>
            <w:top w:val="none" w:sz="0" w:space="0" w:color="auto"/>
            <w:left w:val="none" w:sz="0" w:space="0" w:color="auto"/>
            <w:bottom w:val="none" w:sz="0" w:space="0" w:color="auto"/>
            <w:right w:val="none" w:sz="0" w:space="0" w:color="auto"/>
          </w:divBdr>
        </w:div>
        <w:div w:id="2028211918">
          <w:marLeft w:val="1800"/>
          <w:marRight w:val="0"/>
          <w:marTop w:val="0"/>
          <w:marBottom w:val="0"/>
          <w:divBdr>
            <w:top w:val="none" w:sz="0" w:space="0" w:color="auto"/>
            <w:left w:val="none" w:sz="0" w:space="0" w:color="auto"/>
            <w:bottom w:val="none" w:sz="0" w:space="0" w:color="auto"/>
            <w:right w:val="none" w:sz="0" w:space="0" w:color="auto"/>
          </w:divBdr>
        </w:div>
      </w:divsChild>
    </w:div>
    <w:div w:id="480466154">
      <w:bodyDiv w:val="1"/>
      <w:marLeft w:val="0"/>
      <w:marRight w:val="0"/>
      <w:marTop w:val="0"/>
      <w:marBottom w:val="0"/>
      <w:divBdr>
        <w:top w:val="none" w:sz="0" w:space="0" w:color="auto"/>
        <w:left w:val="none" w:sz="0" w:space="0" w:color="auto"/>
        <w:bottom w:val="none" w:sz="0" w:space="0" w:color="auto"/>
        <w:right w:val="none" w:sz="0" w:space="0" w:color="auto"/>
      </w:divBdr>
      <w:divsChild>
        <w:div w:id="410661556">
          <w:marLeft w:val="547"/>
          <w:marRight w:val="0"/>
          <w:marTop w:val="53"/>
          <w:marBottom w:val="0"/>
          <w:divBdr>
            <w:top w:val="none" w:sz="0" w:space="0" w:color="auto"/>
            <w:left w:val="none" w:sz="0" w:space="0" w:color="auto"/>
            <w:bottom w:val="none" w:sz="0" w:space="0" w:color="auto"/>
            <w:right w:val="none" w:sz="0" w:space="0" w:color="auto"/>
          </w:divBdr>
        </w:div>
        <w:div w:id="541020003">
          <w:marLeft w:val="1166"/>
          <w:marRight w:val="0"/>
          <w:marTop w:val="53"/>
          <w:marBottom w:val="120"/>
          <w:divBdr>
            <w:top w:val="none" w:sz="0" w:space="0" w:color="auto"/>
            <w:left w:val="none" w:sz="0" w:space="0" w:color="auto"/>
            <w:bottom w:val="none" w:sz="0" w:space="0" w:color="auto"/>
            <w:right w:val="none" w:sz="0" w:space="0" w:color="auto"/>
          </w:divBdr>
        </w:div>
        <w:div w:id="639002006">
          <w:marLeft w:val="1166"/>
          <w:marRight w:val="0"/>
          <w:marTop w:val="53"/>
          <w:marBottom w:val="120"/>
          <w:divBdr>
            <w:top w:val="none" w:sz="0" w:space="0" w:color="auto"/>
            <w:left w:val="none" w:sz="0" w:space="0" w:color="auto"/>
            <w:bottom w:val="none" w:sz="0" w:space="0" w:color="auto"/>
            <w:right w:val="none" w:sz="0" w:space="0" w:color="auto"/>
          </w:divBdr>
        </w:div>
        <w:div w:id="1437287505">
          <w:marLeft w:val="3240"/>
          <w:marRight w:val="0"/>
          <w:marTop w:val="53"/>
          <w:marBottom w:val="120"/>
          <w:divBdr>
            <w:top w:val="none" w:sz="0" w:space="0" w:color="auto"/>
            <w:left w:val="none" w:sz="0" w:space="0" w:color="auto"/>
            <w:bottom w:val="none" w:sz="0" w:space="0" w:color="auto"/>
            <w:right w:val="none" w:sz="0" w:space="0" w:color="auto"/>
          </w:divBdr>
        </w:div>
        <w:div w:id="1628586525">
          <w:marLeft w:val="1166"/>
          <w:marRight w:val="0"/>
          <w:marTop w:val="53"/>
          <w:marBottom w:val="120"/>
          <w:divBdr>
            <w:top w:val="none" w:sz="0" w:space="0" w:color="auto"/>
            <w:left w:val="none" w:sz="0" w:space="0" w:color="auto"/>
            <w:bottom w:val="none" w:sz="0" w:space="0" w:color="auto"/>
            <w:right w:val="none" w:sz="0" w:space="0" w:color="auto"/>
          </w:divBdr>
        </w:div>
        <w:div w:id="1748646503">
          <w:marLeft w:val="2520"/>
          <w:marRight w:val="0"/>
          <w:marTop w:val="53"/>
          <w:marBottom w:val="120"/>
          <w:divBdr>
            <w:top w:val="none" w:sz="0" w:space="0" w:color="auto"/>
            <w:left w:val="none" w:sz="0" w:space="0" w:color="auto"/>
            <w:bottom w:val="none" w:sz="0" w:space="0" w:color="auto"/>
            <w:right w:val="none" w:sz="0" w:space="0" w:color="auto"/>
          </w:divBdr>
        </w:div>
        <w:div w:id="1928997670">
          <w:marLeft w:val="3240"/>
          <w:marRight w:val="0"/>
          <w:marTop w:val="53"/>
          <w:marBottom w:val="120"/>
          <w:divBdr>
            <w:top w:val="none" w:sz="0" w:space="0" w:color="auto"/>
            <w:left w:val="none" w:sz="0" w:space="0" w:color="auto"/>
            <w:bottom w:val="none" w:sz="0" w:space="0" w:color="auto"/>
            <w:right w:val="none" w:sz="0" w:space="0" w:color="auto"/>
          </w:divBdr>
        </w:div>
        <w:div w:id="2093815907">
          <w:marLeft w:val="1166"/>
          <w:marRight w:val="0"/>
          <w:marTop w:val="53"/>
          <w:marBottom w:val="120"/>
          <w:divBdr>
            <w:top w:val="none" w:sz="0" w:space="0" w:color="auto"/>
            <w:left w:val="none" w:sz="0" w:space="0" w:color="auto"/>
            <w:bottom w:val="none" w:sz="0" w:space="0" w:color="auto"/>
            <w:right w:val="none" w:sz="0" w:space="0" w:color="auto"/>
          </w:divBdr>
        </w:div>
        <w:div w:id="2129084158">
          <w:marLeft w:val="1166"/>
          <w:marRight w:val="0"/>
          <w:marTop w:val="53"/>
          <w:marBottom w:val="120"/>
          <w:divBdr>
            <w:top w:val="none" w:sz="0" w:space="0" w:color="auto"/>
            <w:left w:val="none" w:sz="0" w:space="0" w:color="auto"/>
            <w:bottom w:val="none" w:sz="0" w:space="0" w:color="auto"/>
            <w:right w:val="none" w:sz="0" w:space="0" w:color="auto"/>
          </w:divBdr>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6407957">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8110603">
      <w:bodyDiv w:val="1"/>
      <w:marLeft w:val="0"/>
      <w:marRight w:val="0"/>
      <w:marTop w:val="0"/>
      <w:marBottom w:val="0"/>
      <w:divBdr>
        <w:top w:val="none" w:sz="0" w:space="0" w:color="auto"/>
        <w:left w:val="none" w:sz="0" w:space="0" w:color="auto"/>
        <w:bottom w:val="none" w:sz="0" w:space="0" w:color="auto"/>
        <w:right w:val="none" w:sz="0" w:space="0" w:color="auto"/>
      </w:divBdr>
    </w:div>
    <w:div w:id="530145542">
      <w:bodyDiv w:val="1"/>
      <w:marLeft w:val="0"/>
      <w:marRight w:val="0"/>
      <w:marTop w:val="0"/>
      <w:marBottom w:val="0"/>
      <w:divBdr>
        <w:top w:val="none" w:sz="0" w:space="0" w:color="auto"/>
        <w:left w:val="none" w:sz="0" w:space="0" w:color="auto"/>
        <w:bottom w:val="none" w:sz="0" w:space="0" w:color="auto"/>
        <w:right w:val="none" w:sz="0" w:space="0" w:color="auto"/>
      </w:divBdr>
    </w:div>
    <w:div w:id="538130794">
      <w:bodyDiv w:val="1"/>
      <w:marLeft w:val="0"/>
      <w:marRight w:val="0"/>
      <w:marTop w:val="0"/>
      <w:marBottom w:val="0"/>
      <w:divBdr>
        <w:top w:val="none" w:sz="0" w:space="0" w:color="auto"/>
        <w:left w:val="none" w:sz="0" w:space="0" w:color="auto"/>
        <w:bottom w:val="none" w:sz="0" w:space="0" w:color="auto"/>
        <w:right w:val="none" w:sz="0" w:space="0" w:color="auto"/>
      </w:divBdr>
    </w:div>
    <w:div w:id="539634545">
      <w:bodyDiv w:val="1"/>
      <w:marLeft w:val="0"/>
      <w:marRight w:val="0"/>
      <w:marTop w:val="0"/>
      <w:marBottom w:val="0"/>
      <w:divBdr>
        <w:top w:val="none" w:sz="0" w:space="0" w:color="auto"/>
        <w:left w:val="none" w:sz="0" w:space="0" w:color="auto"/>
        <w:bottom w:val="none" w:sz="0" w:space="0" w:color="auto"/>
        <w:right w:val="none" w:sz="0" w:space="0" w:color="auto"/>
      </w:divBdr>
      <w:divsChild>
        <w:div w:id="1063600013">
          <w:marLeft w:val="562"/>
          <w:marRight w:val="0"/>
          <w:marTop w:val="67"/>
          <w:marBottom w:val="0"/>
          <w:divBdr>
            <w:top w:val="none" w:sz="0" w:space="0" w:color="auto"/>
            <w:left w:val="none" w:sz="0" w:space="0" w:color="auto"/>
            <w:bottom w:val="none" w:sz="0" w:space="0" w:color="auto"/>
            <w:right w:val="none" w:sz="0" w:space="0" w:color="auto"/>
          </w:divBdr>
        </w:div>
        <w:div w:id="1984041281">
          <w:marLeft w:val="936"/>
          <w:marRight w:val="0"/>
          <w:marTop w:val="67"/>
          <w:marBottom w:val="0"/>
          <w:divBdr>
            <w:top w:val="none" w:sz="0" w:space="0" w:color="auto"/>
            <w:left w:val="none" w:sz="0" w:space="0" w:color="auto"/>
            <w:bottom w:val="none" w:sz="0" w:space="0" w:color="auto"/>
            <w:right w:val="none" w:sz="0" w:space="0" w:color="auto"/>
          </w:divBdr>
        </w:div>
        <w:div w:id="1892225005">
          <w:marLeft w:val="1310"/>
          <w:marRight w:val="0"/>
          <w:marTop w:val="67"/>
          <w:marBottom w:val="0"/>
          <w:divBdr>
            <w:top w:val="none" w:sz="0" w:space="0" w:color="auto"/>
            <w:left w:val="none" w:sz="0" w:space="0" w:color="auto"/>
            <w:bottom w:val="none" w:sz="0" w:space="0" w:color="auto"/>
            <w:right w:val="none" w:sz="0" w:space="0" w:color="auto"/>
          </w:divBdr>
        </w:div>
        <w:div w:id="1772511456">
          <w:marLeft w:val="1685"/>
          <w:marRight w:val="0"/>
          <w:marTop w:val="67"/>
          <w:marBottom w:val="0"/>
          <w:divBdr>
            <w:top w:val="none" w:sz="0" w:space="0" w:color="auto"/>
            <w:left w:val="none" w:sz="0" w:space="0" w:color="auto"/>
            <w:bottom w:val="none" w:sz="0" w:space="0" w:color="auto"/>
            <w:right w:val="none" w:sz="0" w:space="0" w:color="auto"/>
          </w:divBdr>
        </w:div>
        <w:div w:id="755901951">
          <w:marLeft w:val="1310"/>
          <w:marRight w:val="0"/>
          <w:marTop w:val="67"/>
          <w:marBottom w:val="0"/>
          <w:divBdr>
            <w:top w:val="none" w:sz="0" w:space="0" w:color="auto"/>
            <w:left w:val="none" w:sz="0" w:space="0" w:color="auto"/>
            <w:bottom w:val="none" w:sz="0" w:space="0" w:color="auto"/>
            <w:right w:val="none" w:sz="0" w:space="0" w:color="auto"/>
          </w:divBdr>
        </w:div>
        <w:div w:id="837691865">
          <w:marLeft w:val="1685"/>
          <w:marRight w:val="0"/>
          <w:marTop w:val="67"/>
          <w:marBottom w:val="0"/>
          <w:divBdr>
            <w:top w:val="none" w:sz="0" w:space="0" w:color="auto"/>
            <w:left w:val="none" w:sz="0" w:space="0" w:color="auto"/>
            <w:bottom w:val="none" w:sz="0" w:space="0" w:color="auto"/>
            <w:right w:val="none" w:sz="0" w:space="0" w:color="auto"/>
          </w:divBdr>
        </w:div>
        <w:div w:id="1527597266">
          <w:marLeft w:val="1310"/>
          <w:marRight w:val="0"/>
          <w:marTop w:val="67"/>
          <w:marBottom w:val="0"/>
          <w:divBdr>
            <w:top w:val="none" w:sz="0" w:space="0" w:color="auto"/>
            <w:left w:val="none" w:sz="0" w:space="0" w:color="auto"/>
            <w:bottom w:val="none" w:sz="0" w:space="0" w:color="auto"/>
            <w:right w:val="none" w:sz="0" w:space="0" w:color="auto"/>
          </w:divBdr>
        </w:div>
        <w:div w:id="2137479813">
          <w:marLeft w:val="1685"/>
          <w:marRight w:val="0"/>
          <w:marTop w:val="67"/>
          <w:marBottom w:val="0"/>
          <w:divBdr>
            <w:top w:val="none" w:sz="0" w:space="0" w:color="auto"/>
            <w:left w:val="none" w:sz="0" w:space="0" w:color="auto"/>
            <w:bottom w:val="none" w:sz="0" w:space="0" w:color="auto"/>
            <w:right w:val="none" w:sz="0" w:space="0" w:color="auto"/>
          </w:divBdr>
        </w:div>
        <w:div w:id="1040545341">
          <w:marLeft w:val="1310"/>
          <w:marRight w:val="0"/>
          <w:marTop w:val="67"/>
          <w:marBottom w:val="0"/>
          <w:divBdr>
            <w:top w:val="none" w:sz="0" w:space="0" w:color="auto"/>
            <w:left w:val="none" w:sz="0" w:space="0" w:color="auto"/>
            <w:bottom w:val="none" w:sz="0" w:space="0" w:color="auto"/>
            <w:right w:val="none" w:sz="0" w:space="0" w:color="auto"/>
          </w:divBdr>
        </w:div>
        <w:div w:id="1267543387">
          <w:marLeft w:val="1685"/>
          <w:marRight w:val="0"/>
          <w:marTop w:val="67"/>
          <w:marBottom w:val="0"/>
          <w:divBdr>
            <w:top w:val="none" w:sz="0" w:space="0" w:color="auto"/>
            <w:left w:val="none" w:sz="0" w:space="0" w:color="auto"/>
            <w:bottom w:val="none" w:sz="0" w:space="0" w:color="auto"/>
            <w:right w:val="none" w:sz="0" w:space="0" w:color="auto"/>
          </w:divBdr>
        </w:div>
        <w:div w:id="1238131449">
          <w:marLeft w:val="562"/>
          <w:marRight w:val="0"/>
          <w:marTop w:val="67"/>
          <w:marBottom w:val="0"/>
          <w:divBdr>
            <w:top w:val="none" w:sz="0" w:space="0" w:color="auto"/>
            <w:left w:val="none" w:sz="0" w:space="0" w:color="auto"/>
            <w:bottom w:val="none" w:sz="0" w:space="0" w:color="auto"/>
            <w:right w:val="none" w:sz="0" w:space="0" w:color="auto"/>
          </w:divBdr>
        </w:div>
        <w:div w:id="1925841404">
          <w:marLeft w:val="936"/>
          <w:marRight w:val="0"/>
          <w:marTop w:val="67"/>
          <w:marBottom w:val="0"/>
          <w:divBdr>
            <w:top w:val="none" w:sz="0" w:space="0" w:color="auto"/>
            <w:left w:val="none" w:sz="0" w:space="0" w:color="auto"/>
            <w:bottom w:val="none" w:sz="0" w:space="0" w:color="auto"/>
            <w:right w:val="none" w:sz="0" w:space="0" w:color="auto"/>
          </w:divBdr>
        </w:div>
      </w:divsChild>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54511675">
      <w:bodyDiv w:val="1"/>
      <w:marLeft w:val="0"/>
      <w:marRight w:val="0"/>
      <w:marTop w:val="0"/>
      <w:marBottom w:val="0"/>
      <w:divBdr>
        <w:top w:val="none" w:sz="0" w:space="0" w:color="auto"/>
        <w:left w:val="none" w:sz="0" w:space="0" w:color="auto"/>
        <w:bottom w:val="none" w:sz="0" w:space="0" w:color="auto"/>
        <w:right w:val="none" w:sz="0" w:space="0" w:color="auto"/>
      </w:divBdr>
    </w:div>
    <w:div w:id="556283493">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3875435">
      <w:bodyDiv w:val="1"/>
      <w:marLeft w:val="0"/>
      <w:marRight w:val="0"/>
      <w:marTop w:val="0"/>
      <w:marBottom w:val="0"/>
      <w:divBdr>
        <w:top w:val="none" w:sz="0" w:space="0" w:color="auto"/>
        <w:left w:val="none" w:sz="0" w:space="0" w:color="auto"/>
        <w:bottom w:val="none" w:sz="0" w:space="0" w:color="auto"/>
        <w:right w:val="none" w:sz="0" w:space="0" w:color="auto"/>
      </w:divBdr>
    </w:div>
    <w:div w:id="568199664">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2646225">
      <w:bodyDiv w:val="1"/>
      <w:marLeft w:val="0"/>
      <w:marRight w:val="0"/>
      <w:marTop w:val="0"/>
      <w:marBottom w:val="0"/>
      <w:divBdr>
        <w:top w:val="none" w:sz="0" w:space="0" w:color="auto"/>
        <w:left w:val="none" w:sz="0" w:space="0" w:color="auto"/>
        <w:bottom w:val="none" w:sz="0" w:space="0" w:color="auto"/>
        <w:right w:val="none" w:sz="0" w:space="0" w:color="auto"/>
      </w:divBdr>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0962343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17295959">
      <w:bodyDiv w:val="1"/>
      <w:marLeft w:val="0"/>
      <w:marRight w:val="0"/>
      <w:marTop w:val="0"/>
      <w:marBottom w:val="0"/>
      <w:divBdr>
        <w:top w:val="none" w:sz="0" w:space="0" w:color="auto"/>
        <w:left w:val="none" w:sz="0" w:space="0" w:color="auto"/>
        <w:bottom w:val="none" w:sz="0" w:space="0" w:color="auto"/>
        <w:right w:val="none" w:sz="0" w:space="0" w:color="auto"/>
      </w:divBdr>
      <w:divsChild>
        <w:div w:id="1738748989">
          <w:marLeft w:val="1685"/>
          <w:marRight w:val="0"/>
          <w:marTop w:val="67"/>
          <w:marBottom w:val="0"/>
          <w:divBdr>
            <w:top w:val="none" w:sz="0" w:space="0" w:color="auto"/>
            <w:left w:val="none" w:sz="0" w:space="0" w:color="auto"/>
            <w:bottom w:val="none" w:sz="0" w:space="0" w:color="auto"/>
            <w:right w:val="none" w:sz="0" w:space="0" w:color="auto"/>
          </w:divBdr>
        </w:div>
      </w:divsChild>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5162636">
      <w:bodyDiv w:val="1"/>
      <w:marLeft w:val="0"/>
      <w:marRight w:val="0"/>
      <w:marTop w:val="0"/>
      <w:marBottom w:val="0"/>
      <w:divBdr>
        <w:top w:val="none" w:sz="0" w:space="0" w:color="auto"/>
        <w:left w:val="none" w:sz="0" w:space="0" w:color="auto"/>
        <w:bottom w:val="none" w:sz="0" w:space="0" w:color="auto"/>
        <w:right w:val="none" w:sz="0" w:space="0" w:color="auto"/>
      </w:divBdr>
      <w:divsChild>
        <w:div w:id="327100487">
          <w:marLeft w:val="1166"/>
          <w:marRight w:val="0"/>
          <w:marTop w:val="77"/>
          <w:marBottom w:val="0"/>
          <w:divBdr>
            <w:top w:val="none" w:sz="0" w:space="0" w:color="auto"/>
            <w:left w:val="none" w:sz="0" w:space="0" w:color="auto"/>
            <w:bottom w:val="none" w:sz="0" w:space="0" w:color="auto"/>
            <w:right w:val="none" w:sz="0" w:space="0" w:color="auto"/>
          </w:divBdr>
        </w:div>
        <w:div w:id="322701508">
          <w:marLeft w:val="1800"/>
          <w:marRight w:val="0"/>
          <w:marTop w:val="67"/>
          <w:marBottom w:val="0"/>
          <w:divBdr>
            <w:top w:val="none" w:sz="0" w:space="0" w:color="auto"/>
            <w:left w:val="none" w:sz="0" w:space="0" w:color="auto"/>
            <w:bottom w:val="none" w:sz="0" w:space="0" w:color="auto"/>
            <w:right w:val="none" w:sz="0" w:space="0" w:color="auto"/>
          </w:divBdr>
        </w:div>
        <w:div w:id="1873305443">
          <w:marLeft w:val="1800"/>
          <w:marRight w:val="0"/>
          <w:marTop w:val="67"/>
          <w:marBottom w:val="0"/>
          <w:divBdr>
            <w:top w:val="none" w:sz="0" w:space="0" w:color="auto"/>
            <w:left w:val="none" w:sz="0" w:space="0" w:color="auto"/>
            <w:bottom w:val="none" w:sz="0" w:space="0" w:color="auto"/>
            <w:right w:val="none" w:sz="0" w:space="0" w:color="auto"/>
          </w:divBdr>
        </w:div>
        <w:div w:id="155657758">
          <w:marLeft w:val="1166"/>
          <w:marRight w:val="0"/>
          <w:marTop w:val="77"/>
          <w:marBottom w:val="0"/>
          <w:divBdr>
            <w:top w:val="none" w:sz="0" w:space="0" w:color="auto"/>
            <w:left w:val="none" w:sz="0" w:space="0" w:color="auto"/>
            <w:bottom w:val="none" w:sz="0" w:space="0" w:color="auto"/>
            <w:right w:val="none" w:sz="0" w:space="0" w:color="auto"/>
          </w:divBdr>
        </w:div>
        <w:div w:id="1643541913">
          <w:marLeft w:val="1800"/>
          <w:marRight w:val="0"/>
          <w:marTop w:val="67"/>
          <w:marBottom w:val="0"/>
          <w:divBdr>
            <w:top w:val="none" w:sz="0" w:space="0" w:color="auto"/>
            <w:left w:val="none" w:sz="0" w:space="0" w:color="auto"/>
            <w:bottom w:val="none" w:sz="0" w:space="0" w:color="auto"/>
            <w:right w:val="none" w:sz="0" w:space="0" w:color="auto"/>
          </w:divBdr>
        </w:div>
      </w:divsChild>
    </w:div>
    <w:div w:id="649097825">
      <w:bodyDiv w:val="1"/>
      <w:marLeft w:val="0"/>
      <w:marRight w:val="0"/>
      <w:marTop w:val="0"/>
      <w:marBottom w:val="0"/>
      <w:divBdr>
        <w:top w:val="none" w:sz="0" w:space="0" w:color="auto"/>
        <w:left w:val="none" w:sz="0" w:space="0" w:color="auto"/>
        <w:bottom w:val="none" w:sz="0" w:space="0" w:color="auto"/>
        <w:right w:val="none" w:sz="0" w:space="0" w:color="auto"/>
      </w:divBdr>
      <w:divsChild>
        <w:div w:id="1044135034">
          <w:marLeft w:val="1310"/>
          <w:marRight w:val="0"/>
          <w:marTop w:val="77"/>
          <w:marBottom w:val="0"/>
          <w:divBdr>
            <w:top w:val="none" w:sz="0" w:space="0" w:color="auto"/>
            <w:left w:val="none" w:sz="0" w:space="0" w:color="auto"/>
            <w:bottom w:val="none" w:sz="0" w:space="0" w:color="auto"/>
            <w:right w:val="none" w:sz="0" w:space="0" w:color="auto"/>
          </w:divBdr>
        </w:div>
      </w:divsChild>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4720587">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0567453">
      <w:bodyDiv w:val="1"/>
      <w:marLeft w:val="0"/>
      <w:marRight w:val="0"/>
      <w:marTop w:val="0"/>
      <w:marBottom w:val="0"/>
      <w:divBdr>
        <w:top w:val="none" w:sz="0" w:space="0" w:color="auto"/>
        <w:left w:val="none" w:sz="0" w:space="0" w:color="auto"/>
        <w:bottom w:val="none" w:sz="0" w:space="0" w:color="auto"/>
        <w:right w:val="none" w:sz="0" w:space="0" w:color="auto"/>
      </w:divBdr>
    </w:div>
    <w:div w:id="673067798">
      <w:bodyDiv w:val="1"/>
      <w:marLeft w:val="0"/>
      <w:marRight w:val="0"/>
      <w:marTop w:val="0"/>
      <w:marBottom w:val="0"/>
      <w:divBdr>
        <w:top w:val="none" w:sz="0" w:space="0" w:color="auto"/>
        <w:left w:val="none" w:sz="0" w:space="0" w:color="auto"/>
        <w:bottom w:val="none" w:sz="0" w:space="0" w:color="auto"/>
        <w:right w:val="none" w:sz="0" w:space="0" w:color="auto"/>
      </w:divBdr>
    </w:div>
    <w:div w:id="716126784">
      <w:bodyDiv w:val="1"/>
      <w:marLeft w:val="0"/>
      <w:marRight w:val="0"/>
      <w:marTop w:val="0"/>
      <w:marBottom w:val="0"/>
      <w:divBdr>
        <w:top w:val="none" w:sz="0" w:space="0" w:color="auto"/>
        <w:left w:val="none" w:sz="0" w:space="0" w:color="auto"/>
        <w:bottom w:val="none" w:sz="0" w:space="0" w:color="auto"/>
        <w:right w:val="none" w:sz="0" w:space="0" w:color="auto"/>
      </w:divBdr>
      <w:divsChild>
        <w:div w:id="1925600332">
          <w:marLeft w:val="936"/>
          <w:marRight w:val="0"/>
          <w:marTop w:val="77"/>
          <w:marBottom w:val="0"/>
          <w:divBdr>
            <w:top w:val="none" w:sz="0" w:space="0" w:color="auto"/>
            <w:left w:val="none" w:sz="0" w:space="0" w:color="auto"/>
            <w:bottom w:val="none" w:sz="0" w:space="0" w:color="auto"/>
            <w:right w:val="none" w:sz="0" w:space="0" w:color="auto"/>
          </w:divBdr>
        </w:div>
        <w:div w:id="1913000898">
          <w:marLeft w:val="1310"/>
          <w:marRight w:val="0"/>
          <w:marTop w:val="77"/>
          <w:marBottom w:val="0"/>
          <w:divBdr>
            <w:top w:val="none" w:sz="0" w:space="0" w:color="auto"/>
            <w:left w:val="none" w:sz="0" w:space="0" w:color="auto"/>
            <w:bottom w:val="none" w:sz="0" w:space="0" w:color="auto"/>
            <w:right w:val="none" w:sz="0" w:space="0" w:color="auto"/>
          </w:divBdr>
        </w:div>
        <w:div w:id="245382053">
          <w:marLeft w:val="1685"/>
          <w:marRight w:val="0"/>
          <w:marTop w:val="77"/>
          <w:marBottom w:val="0"/>
          <w:divBdr>
            <w:top w:val="none" w:sz="0" w:space="0" w:color="auto"/>
            <w:left w:val="none" w:sz="0" w:space="0" w:color="auto"/>
            <w:bottom w:val="none" w:sz="0" w:space="0" w:color="auto"/>
            <w:right w:val="none" w:sz="0" w:space="0" w:color="auto"/>
          </w:divBdr>
        </w:div>
        <w:div w:id="1464494996">
          <w:marLeft w:val="936"/>
          <w:marRight w:val="0"/>
          <w:marTop w:val="77"/>
          <w:marBottom w:val="0"/>
          <w:divBdr>
            <w:top w:val="none" w:sz="0" w:space="0" w:color="auto"/>
            <w:left w:val="none" w:sz="0" w:space="0" w:color="auto"/>
            <w:bottom w:val="none" w:sz="0" w:space="0" w:color="auto"/>
            <w:right w:val="none" w:sz="0" w:space="0" w:color="auto"/>
          </w:divBdr>
        </w:div>
        <w:div w:id="1548180634">
          <w:marLeft w:val="1310"/>
          <w:marRight w:val="0"/>
          <w:marTop w:val="77"/>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379750">
      <w:bodyDiv w:val="1"/>
      <w:marLeft w:val="0"/>
      <w:marRight w:val="0"/>
      <w:marTop w:val="0"/>
      <w:marBottom w:val="0"/>
      <w:divBdr>
        <w:top w:val="none" w:sz="0" w:space="0" w:color="auto"/>
        <w:left w:val="none" w:sz="0" w:space="0" w:color="auto"/>
        <w:bottom w:val="none" w:sz="0" w:space="0" w:color="auto"/>
        <w:right w:val="none" w:sz="0" w:space="0" w:color="auto"/>
      </w:divBdr>
      <w:divsChild>
        <w:div w:id="1018970466">
          <w:marLeft w:val="562"/>
          <w:marRight w:val="0"/>
          <w:marTop w:val="58"/>
          <w:marBottom w:val="0"/>
          <w:divBdr>
            <w:top w:val="none" w:sz="0" w:space="0" w:color="auto"/>
            <w:left w:val="none" w:sz="0" w:space="0" w:color="auto"/>
            <w:bottom w:val="none" w:sz="0" w:space="0" w:color="auto"/>
            <w:right w:val="none" w:sz="0" w:space="0" w:color="auto"/>
          </w:divBdr>
        </w:div>
        <w:div w:id="1510484253">
          <w:marLeft w:val="936"/>
          <w:marRight w:val="0"/>
          <w:marTop w:val="58"/>
          <w:marBottom w:val="0"/>
          <w:divBdr>
            <w:top w:val="none" w:sz="0" w:space="0" w:color="auto"/>
            <w:left w:val="none" w:sz="0" w:space="0" w:color="auto"/>
            <w:bottom w:val="none" w:sz="0" w:space="0" w:color="auto"/>
            <w:right w:val="none" w:sz="0" w:space="0" w:color="auto"/>
          </w:divBdr>
        </w:div>
        <w:div w:id="812677733">
          <w:marLeft w:val="1310"/>
          <w:marRight w:val="0"/>
          <w:marTop w:val="58"/>
          <w:marBottom w:val="0"/>
          <w:divBdr>
            <w:top w:val="none" w:sz="0" w:space="0" w:color="auto"/>
            <w:left w:val="none" w:sz="0" w:space="0" w:color="auto"/>
            <w:bottom w:val="none" w:sz="0" w:space="0" w:color="auto"/>
            <w:right w:val="none" w:sz="0" w:space="0" w:color="auto"/>
          </w:divBdr>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9231195">
      <w:bodyDiv w:val="1"/>
      <w:marLeft w:val="0"/>
      <w:marRight w:val="0"/>
      <w:marTop w:val="0"/>
      <w:marBottom w:val="0"/>
      <w:divBdr>
        <w:top w:val="none" w:sz="0" w:space="0" w:color="auto"/>
        <w:left w:val="none" w:sz="0" w:space="0" w:color="auto"/>
        <w:bottom w:val="none" w:sz="0" w:space="0" w:color="auto"/>
        <w:right w:val="none" w:sz="0" w:space="0" w:color="auto"/>
      </w:divBdr>
    </w:div>
    <w:div w:id="756288929">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59983949">
      <w:bodyDiv w:val="1"/>
      <w:marLeft w:val="0"/>
      <w:marRight w:val="0"/>
      <w:marTop w:val="0"/>
      <w:marBottom w:val="0"/>
      <w:divBdr>
        <w:top w:val="none" w:sz="0" w:space="0" w:color="auto"/>
        <w:left w:val="none" w:sz="0" w:space="0" w:color="auto"/>
        <w:bottom w:val="none" w:sz="0" w:space="0" w:color="auto"/>
        <w:right w:val="none" w:sz="0" w:space="0" w:color="auto"/>
      </w:divBdr>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0778685">
      <w:bodyDiv w:val="1"/>
      <w:marLeft w:val="0"/>
      <w:marRight w:val="0"/>
      <w:marTop w:val="0"/>
      <w:marBottom w:val="0"/>
      <w:divBdr>
        <w:top w:val="none" w:sz="0" w:space="0" w:color="auto"/>
        <w:left w:val="none" w:sz="0" w:space="0" w:color="auto"/>
        <w:bottom w:val="none" w:sz="0" w:space="0" w:color="auto"/>
        <w:right w:val="none" w:sz="0" w:space="0" w:color="auto"/>
      </w:divBdr>
      <w:divsChild>
        <w:div w:id="1918514357">
          <w:marLeft w:val="936"/>
          <w:marRight w:val="0"/>
          <w:marTop w:val="67"/>
          <w:marBottom w:val="0"/>
          <w:divBdr>
            <w:top w:val="none" w:sz="0" w:space="0" w:color="auto"/>
            <w:left w:val="none" w:sz="0" w:space="0" w:color="auto"/>
            <w:bottom w:val="none" w:sz="0" w:space="0" w:color="auto"/>
            <w:right w:val="none" w:sz="0" w:space="0" w:color="auto"/>
          </w:divBdr>
        </w:div>
        <w:div w:id="1218591602">
          <w:marLeft w:val="936"/>
          <w:marRight w:val="0"/>
          <w:marTop w:val="67"/>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8300533">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01080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12675352">
      <w:bodyDiv w:val="1"/>
      <w:marLeft w:val="0"/>
      <w:marRight w:val="0"/>
      <w:marTop w:val="0"/>
      <w:marBottom w:val="0"/>
      <w:divBdr>
        <w:top w:val="none" w:sz="0" w:space="0" w:color="auto"/>
        <w:left w:val="none" w:sz="0" w:space="0" w:color="auto"/>
        <w:bottom w:val="none" w:sz="0" w:space="0" w:color="auto"/>
        <w:right w:val="none" w:sz="0" w:space="0" w:color="auto"/>
      </w:divBdr>
      <w:divsChild>
        <w:div w:id="112988001">
          <w:marLeft w:val="274"/>
          <w:marRight w:val="0"/>
          <w:marTop w:val="0"/>
          <w:marBottom w:val="0"/>
          <w:divBdr>
            <w:top w:val="none" w:sz="0" w:space="0" w:color="auto"/>
            <w:left w:val="none" w:sz="0" w:space="0" w:color="auto"/>
            <w:bottom w:val="none" w:sz="0" w:space="0" w:color="auto"/>
            <w:right w:val="none" w:sz="0" w:space="0" w:color="auto"/>
          </w:divBdr>
        </w:div>
      </w:divsChild>
    </w:div>
    <w:div w:id="820737197">
      <w:bodyDiv w:val="1"/>
      <w:marLeft w:val="0"/>
      <w:marRight w:val="0"/>
      <w:marTop w:val="0"/>
      <w:marBottom w:val="0"/>
      <w:divBdr>
        <w:top w:val="none" w:sz="0" w:space="0" w:color="auto"/>
        <w:left w:val="none" w:sz="0" w:space="0" w:color="auto"/>
        <w:bottom w:val="none" w:sz="0" w:space="0" w:color="auto"/>
        <w:right w:val="none" w:sz="0" w:space="0" w:color="auto"/>
      </w:divBdr>
      <w:divsChild>
        <w:div w:id="11298047">
          <w:marLeft w:val="1166"/>
          <w:marRight w:val="0"/>
          <w:marTop w:val="53"/>
          <w:marBottom w:val="120"/>
          <w:divBdr>
            <w:top w:val="none" w:sz="0" w:space="0" w:color="auto"/>
            <w:left w:val="none" w:sz="0" w:space="0" w:color="auto"/>
            <w:bottom w:val="none" w:sz="0" w:space="0" w:color="auto"/>
            <w:right w:val="none" w:sz="0" w:space="0" w:color="auto"/>
          </w:divBdr>
        </w:div>
        <w:div w:id="65108709">
          <w:marLeft w:val="1166"/>
          <w:marRight w:val="0"/>
          <w:marTop w:val="53"/>
          <w:marBottom w:val="120"/>
          <w:divBdr>
            <w:top w:val="none" w:sz="0" w:space="0" w:color="auto"/>
            <w:left w:val="none" w:sz="0" w:space="0" w:color="auto"/>
            <w:bottom w:val="none" w:sz="0" w:space="0" w:color="auto"/>
            <w:right w:val="none" w:sz="0" w:space="0" w:color="auto"/>
          </w:divBdr>
        </w:div>
        <w:div w:id="377778509">
          <w:marLeft w:val="1166"/>
          <w:marRight w:val="0"/>
          <w:marTop w:val="53"/>
          <w:marBottom w:val="120"/>
          <w:divBdr>
            <w:top w:val="none" w:sz="0" w:space="0" w:color="auto"/>
            <w:left w:val="none" w:sz="0" w:space="0" w:color="auto"/>
            <w:bottom w:val="none" w:sz="0" w:space="0" w:color="auto"/>
            <w:right w:val="none" w:sz="0" w:space="0" w:color="auto"/>
          </w:divBdr>
        </w:div>
        <w:div w:id="1009599062">
          <w:marLeft w:val="1166"/>
          <w:marRight w:val="0"/>
          <w:marTop w:val="53"/>
          <w:marBottom w:val="120"/>
          <w:divBdr>
            <w:top w:val="none" w:sz="0" w:space="0" w:color="auto"/>
            <w:left w:val="none" w:sz="0" w:space="0" w:color="auto"/>
            <w:bottom w:val="none" w:sz="0" w:space="0" w:color="auto"/>
            <w:right w:val="none" w:sz="0" w:space="0" w:color="auto"/>
          </w:divBdr>
        </w:div>
        <w:div w:id="1929387803">
          <w:marLeft w:val="547"/>
          <w:marRight w:val="0"/>
          <w:marTop w:val="53"/>
          <w:marBottom w:val="0"/>
          <w:divBdr>
            <w:top w:val="none" w:sz="0" w:space="0" w:color="auto"/>
            <w:left w:val="none" w:sz="0" w:space="0" w:color="auto"/>
            <w:bottom w:val="none" w:sz="0" w:space="0" w:color="auto"/>
            <w:right w:val="none" w:sz="0" w:space="0" w:color="auto"/>
          </w:divBdr>
        </w:div>
        <w:div w:id="2118720385">
          <w:marLeft w:val="1166"/>
          <w:marRight w:val="0"/>
          <w:marTop w:val="53"/>
          <w:marBottom w:val="120"/>
          <w:divBdr>
            <w:top w:val="none" w:sz="0" w:space="0" w:color="auto"/>
            <w:left w:val="none" w:sz="0" w:space="0" w:color="auto"/>
            <w:bottom w:val="none" w:sz="0" w:space="0" w:color="auto"/>
            <w:right w:val="none" w:sz="0" w:space="0" w:color="auto"/>
          </w:divBdr>
        </w:div>
      </w:divsChild>
    </w:div>
    <w:div w:id="823089414">
      <w:bodyDiv w:val="1"/>
      <w:marLeft w:val="0"/>
      <w:marRight w:val="0"/>
      <w:marTop w:val="0"/>
      <w:marBottom w:val="0"/>
      <w:divBdr>
        <w:top w:val="none" w:sz="0" w:space="0" w:color="auto"/>
        <w:left w:val="none" w:sz="0" w:space="0" w:color="auto"/>
        <w:bottom w:val="none" w:sz="0" w:space="0" w:color="auto"/>
        <w:right w:val="none" w:sz="0" w:space="0" w:color="auto"/>
      </w:divBdr>
      <w:divsChild>
        <w:div w:id="323631463">
          <w:marLeft w:val="936"/>
          <w:marRight w:val="0"/>
          <w:marTop w:val="58"/>
          <w:marBottom w:val="0"/>
          <w:divBdr>
            <w:top w:val="none" w:sz="0" w:space="0" w:color="auto"/>
            <w:left w:val="none" w:sz="0" w:space="0" w:color="auto"/>
            <w:bottom w:val="none" w:sz="0" w:space="0" w:color="auto"/>
            <w:right w:val="none" w:sz="0" w:space="0" w:color="auto"/>
          </w:divBdr>
        </w:div>
        <w:div w:id="806167889">
          <w:marLeft w:val="936"/>
          <w:marRight w:val="0"/>
          <w:marTop w:val="58"/>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8882776">
      <w:bodyDiv w:val="1"/>
      <w:marLeft w:val="0"/>
      <w:marRight w:val="0"/>
      <w:marTop w:val="0"/>
      <w:marBottom w:val="0"/>
      <w:divBdr>
        <w:top w:val="none" w:sz="0" w:space="0" w:color="auto"/>
        <w:left w:val="none" w:sz="0" w:space="0" w:color="auto"/>
        <w:bottom w:val="none" w:sz="0" w:space="0" w:color="auto"/>
        <w:right w:val="none" w:sz="0" w:space="0" w:color="auto"/>
      </w:divBdr>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4313894">
      <w:bodyDiv w:val="1"/>
      <w:marLeft w:val="0"/>
      <w:marRight w:val="0"/>
      <w:marTop w:val="0"/>
      <w:marBottom w:val="0"/>
      <w:divBdr>
        <w:top w:val="none" w:sz="0" w:space="0" w:color="auto"/>
        <w:left w:val="none" w:sz="0" w:space="0" w:color="auto"/>
        <w:bottom w:val="none" w:sz="0" w:space="0" w:color="auto"/>
        <w:right w:val="none" w:sz="0" w:space="0" w:color="auto"/>
      </w:divBdr>
      <w:divsChild>
        <w:div w:id="2069331124">
          <w:marLeft w:val="562"/>
          <w:marRight w:val="0"/>
          <w:marTop w:val="58"/>
          <w:marBottom w:val="0"/>
          <w:divBdr>
            <w:top w:val="none" w:sz="0" w:space="0" w:color="auto"/>
            <w:left w:val="none" w:sz="0" w:space="0" w:color="auto"/>
            <w:bottom w:val="none" w:sz="0" w:space="0" w:color="auto"/>
            <w:right w:val="none" w:sz="0" w:space="0" w:color="auto"/>
          </w:divBdr>
        </w:div>
        <w:div w:id="1663317946">
          <w:marLeft w:val="936"/>
          <w:marRight w:val="0"/>
          <w:marTop w:val="58"/>
          <w:marBottom w:val="0"/>
          <w:divBdr>
            <w:top w:val="none" w:sz="0" w:space="0" w:color="auto"/>
            <w:left w:val="none" w:sz="0" w:space="0" w:color="auto"/>
            <w:bottom w:val="none" w:sz="0" w:space="0" w:color="auto"/>
            <w:right w:val="none" w:sz="0" w:space="0" w:color="auto"/>
          </w:divBdr>
        </w:div>
        <w:div w:id="2034722067">
          <w:marLeft w:val="1310"/>
          <w:marRight w:val="0"/>
          <w:marTop w:val="58"/>
          <w:marBottom w:val="0"/>
          <w:divBdr>
            <w:top w:val="none" w:sz="0" w:space="0" w:color="auto"/>
            <w:left w:val="none" w:sz="0" w:space="0" w:color="auto"/>
            <w:bottom w:val="none" w:sz="0" w:space="0" w:color="auto"/>
            <w:right w:val="none" w:sz="0" w:space="0" w:color="auto"/>
          </w:divBdr>
        </w:div>
      </w:divsChild>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30627365">
      <w:bodyDiv w:val="1"/>
      <w:marLeft w:val="0"/>
      <w:marRight w:val="0"/>
      <w:marTop w:val="0"/>
      <w:marBottom w:val="0"/>
      <w:divBdr>
        <w:top w:val="none" w:sz="0" w:space="0" w:color="auto"/>
        <w:left w:val="none" w:sz="0" w:space="0" w:color="auto"/>
        <w:bottom w:val="none" w:sz="0" w:space="0" w:color="auto"/>
        <w:right w:val="none" w:sz="0" w:space="0" w:color="auto"/>
      </w:divBdr>
    </w:div>
    <w:div w:id="933828165">
      <w:bodyDiv w:val="1"/>
      <w:marLeft w:val="0"/>
      <w:marRight w:val="0"/>
      <w:marTop w:val="0"/>
      <w:marBottom w:val="0"/>
      <w:divBdr>
        <w:top w:val="none" w:sz="0" w:space="0" w:color="auto"/>
        <w:left w:val="none" w:sz="0" w:space="0" w:color="auto"/>
        <w:bottom w:val="none" w:sz="0" w:space="0" w:color="auto"/>
        <w:right w:val="none" w:sz="0" w:space="0" w:color="auto"/>
      </w:divBdr>
    </w:div>
    <w:div w:id="935601871">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3462051">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553335">
      <w:bodyDiv w:val="1"/>
      <w:marLeft w:val="0"/>
      <w:marRight w:val="0"/>
      <w:marTop w:val="0"/>
      <w:marBottom w:val="0"/>
      <w:divBdr>
        <w:top w:val="none" w:sz="0" w:space="0" w:color="auto"/>
        <w:left w:val="none" w:sz="0" w:space="0" w:color="auto"/>
        <w:bottom w:val="none" w:sz="0" w:space="0" w:color="auto"/>
        <w:right w:val="none" w:sz="0" w:space="0" w:color="auto"/>
      </w:divBdr>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0693347">
      <w:bodyDiv w:val="1"/>
      <w:marLeft w:val="0"/>
      <w:marRight w:val="0"/>
      <w:marTop w:val="0"/>
      <w:marBottom w:val="0"/>
      <w:divBdr>
        <w:top w:val="none" w:sz="0" w:space="0" w:color="auto"/>
        <w:left w:val="none" w:sz="0" w:space="0" w:color="auto"/>
        <w:bottom w:val="none" w:sz="0" w:space="0" w:color="auto"/>
        <w:right w:val="none" w:sz="0" w:space="0" w:color="auto"/>
      </w:divBdr>
      <w:divsChild>
        <w:div w:id="761605699">
          <w:marLeft w:val="936"/>
          <w:marRight w:val="0"/>
          <w:marTop w:val="77"/>
          <w:marBottom w:val="0"/>
          <w:divBdr>
            <w:top w:val="none" w:sz="0" w:space="0" w:color="auto"/>
            <w:left w:val="none" w:sz="0" w:space="0" w:color="auto"/>
            <w:bottom w:val="none" w:sz="0" w:space="0" w:color="auto"/>
            <w:right w:val="none" w:sz="0" w:space="0" w:color="auto"/>
          </w:divBdr>
        </w:div>
        <w:div w:id="896669467">
          <w:marLeft w:val="1310"/>
          <w:marRight w:val="0"/>
          <w:marTop w:val="77"/>
          <w:marBottom w:val="0"/>
          <w:divBdr>
            <w:top w:val="none" w:sz="0" w:space="0" w:color="auto"/>
            <w:left w:val="none" w:sz="0" w:space="0" w:color="auto"/>
            <w:bottom w:val="none" w:sz="0" w:space="0" w:color="auto"/>
            <w:right w:val="none" w:sz="0" w:space="0" w:color="auto"/>
          </w:divBdr>
        </w:div>
        <w:div w:id="377750478">
          <w:marLeft w:val="936"/>
          <w:marRight w:val="0"/>
          <w:marTop w:val="77"/>
          <w:marBottom w:val="0"/>
          <w:divBdr>
            <w:top w:val="none" w:sz="0" w:space="0" w:color="auto"/>
            <w:left w:val="none" w:sz="0" w:space="0" w:color="auto"/>
            <w:bottom w:val="none" w:sz="0" w:space="0" w:color="auto"/>
            <w:right w:val="none" w:sz="0" w:space="0" w:color="auto"/>
          </w:divBdr>
        </w:div>
        <w:div w:id="1091391907">
          <w:marLeft w:val="1310"/>
          <w:marRight w:val="0"/>
          <w:marTop w:val="77"/>
          <w:marBottom w:val="0"/>
          <w:divBdr>
            <w:top w:val="none" w:sz="0" w:space="0" w:color="auto"/>
            <w:left w:val="none" w:sz="0" w:space="0" w:color="auto"/>
            <w:bottom w:val="none" w:sz="0" w:space="0" w:color="auto"/>
            <w:right w:val="none" w:sz="0" w:space="0" w:color="auto"/>
          </w:divBdr>
        </w:div>
        <w:div w:id="1247113967">
          <w:marLeft w:val="936"/>
          <w:marRight w:val="0"/>
          <w:marTop w:val="77"/>
          <w:marBottom w:val="0"/>
          <w:divBdr>
            <w:top w:val="none" w:sz="0" w:space="0" w:color="auto"/>
            <w:left w:val="none" w:sz="0" w:space="0" w:color="auto"/>
            <w:bottom w:val="none" w:sz="0" w:space="0" w:color="auto"/>
            <w:right w:val="none" w:sz="0" w:space="0" w:color="auto"/>
          </w:divBdr>
        </w:div>
        <w:div w:id="1116096791">
          <w:marLeft w:val="1310"/>
          <w:marRight w:val="0"/>
          <w:marTop w:val="77"/>
          <w:marBottom w:val="0"/>
          <w:divBdr>
            <w:top w:val="none" w:sz="0" w:space="0" w:color="auto"/>
            <w:left w:val="none" w:sz="0" w:space="0" w:color="auto"/>
            <w:bottom w:val="none" w:sz="0" w:space="0" w:color="auto"/>
            <w:right w:val="none" w:sz="0" w:space="0" w:color="auto"/>
          </w:divBdr>
        </w:div>
        <w:div w:id="1743872595">
          <w:marLeft w:val="936"/>
          <w:marRight w:val="0"/>
          <w:marTop w:val="77"/>
          <w:marBottom w:val="0"/>
          <w:divBdr>
            <w:top w:val="none" w:sz="0" w:space="0" w:color="auto"/>
            <w:left w:val="none" w:sz="0" w:space="0" w:color="auto"/>
            <w:bottom w:val="none" w:sz="0" w:space="0" w:color="auto"/>
            <w:right w:val="none" w:sz="0" w:space="0" w:color="auto"/>
          </w:divBdr>
        </w:div>
        <w:div w:id="1822698307">
          <w:marLeft w:val="1310"/>
          <w:marRight w:val="0"/>
          <w:marTop w:val="77"/>
          <w:marBottom w:val="0"/>
          <w:divBdr>
            <w:top w:val="none" w:sz="0" w:space="0" w:color="auto"/>
            <w:left w:val="none" w:sz="0" w:space="0" w:color="auto"/>
            <w:bottom w:val="none" w:sz="0" w:space="0" w:color="auto"/>
            <w:right w:val="none" w:sz="0" w:space="0" w:color="auto"/>
          </w:divBdr>
        </w:div>
      </w:divsChild>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01548051">
      <w:bodyDiv w:val="1"/>
      <w:marLeft w:val="0"/>
      <w:marRight w:val="0"/>
      <w:marTop w:val="0"/>
      <w:marBottom w:val="0"/>
      <w:divBdr>
        <w:top w:val="none" w:sz="0" w:space="0" w:color="auto"/>
        <w:left w:val="none" w:sz="0" w:space="0" w:color="auto"/>
        <w:bottom w:val="none" w:sz="0" w:space="0" w:color="auto"/>
        <w:right w:val="none" w:sz="0" w:space="0" w:color="auto"/>
      </w:divBdr>
    </w:div>
    <w:div w:id="1012269147">
      <w:bodyDiv w:val="1"/>
      <w:marLeft w:val="0"/>
      <w:marRight w:val="0"/>
      <w:marTop w:val="0"/>
      <w:marBottom w:val="0"/>
      <w:divBdr>
        <w:top w:val="none" w:sz="0" w:space="0" w:color="auto"/>
        <w:left w:val="none" w:sz="0" w:space="0" w:color="auto"/>
        <w:bottom w:val="none" w:sz="0" w:space="0" w:color="auto"/>
        <w:right w:val="none" w:sz="0" w:space="0" w:color="auto"/>
      </w:divBdr>
    </w:div>
    <w:div w:id="1014501467">
      <w:bodyDiv w:val="1"/>
      <w:marLeft w:val="0"/>
      <w:marRight w:val="0"/>
      <w:marTop w:val="0"/>
      <w:marBottom w:val="0"/>
      <w:divBdr>
        <w:top w:val="none" w:sz="0" w:space="0" w:color="auto"/>
        <w:left w:val="none" w:sz="0" w:space="0" w:color="auto"/>
        <w:bottom w:val="none" w:sz="0" w:space="0" w:color="auto"/>
        <w:right w:val="none" w:sz="0" w:space="0" w:color="auto"/>
      </w:divBdr>
    </w:div>
    <w:div w:id="1018120263">
      <w:bodyDiv w:val="1"/>
      <w:marLeft w:val="0"/>
      <w:marRight w:val="0"/>
      <w:marTop w:val="0"/>
      <w:marBottom w:val="0"/>
      <w:divBdr>
        <w:top w:val="none" w:sz="0" w:space="0" w:color="auto"/>
        <w:left w:val="none" w:sz="0" w:space="0" w:color="auto"/>
        <w:bottom w:val="none" w:sz="0" w:space="0" w:color="auto"/>
        <w:right w:val="none" w:sz="0" w:space="0" w:color="auto"/>
      </w:divBdr>
      <w:divsChild>
        <w:div w:id="2047560459">
          <w:marLeft w:val="547"/>
          <w:marRight w:val="0"/>
          <w:marTop w:val="77"/>
          <w:marBottom w:val="0"/>
          <w:divBdr>
            <w:top w:val="none" w:sz="0" w:space="0" w:color="auto"/>
            <w:left w:val="none" w:sz="0" w:space="0" w:color="auto"/>
            <w:bottom w:val="none" w:sz="0" w:space="0" w:color="auto"/>
            <w:right w:val="none" w:sz="0" w:space="0" w:color="auto"/>
          </w:divBdr>
        </w:div>
        <w:div w:id="808977278">
          <w:marLeft w:val="1166"/>
          <w:marRight w:val="0"/>
          <w:marTop w:val="77"/>
          <w:marBottom w:val="0"/>
          <w:divBdr>
            <w:top w:val="none" w:sz="0" w:space="0" w:color="auto"/>
            <w:left w:val="none" w:sz="0" w:space="0" w:color="auto"/>
            <w:bottom w:val="none" w:sz="0" w:space="0" w:color="auto"/>
            <w:right w:val="none" w:sz="0" w:space="0" w:color="auto"/>
          </w:divBdr>
        </w:div>
        <w:div w:id="835614459">
          <w:marLeft w:val="1800"/>
          <w:marRight w:val="0"/>
          <w:marTop w:val="67"/>
          <w:marBottom w:val="0"/>
          <w:divBdr>
            <w:top w:val="none" w:sz="0" w:space="0" w:color="auto"/>
            <w:left w:val="none" w:sz="0" w:space="0" w:color="auto"/>
            <w:bottom w:val="none" w:sz="0" w:space="0" w:color="auto"/>
            <w:right w:val="none" w:sz="0" w:space="0" w:color="auto"/>
          </w:divBdr>
        </w:div>
        <w:div w:id="2059623491">
          <w:marLeft w:val="1800"/>
          <w:marRight w:val="0"/>
          <w:marTop w:val="67"/>
          <w:marBottom w:val="0"/>
          <w:divBdr>
            <w:top w:val="none" w:sz="0" w:space="0" w:color="auto"/>
            <w:left w:val="none" w:sz="0" w:space="0" w:color="auto"/>
            <w:bottom w:val="none" w:sz="0" w:space="0" w:color="auto"/>
            <w:right w:val="none" w:sz="0" w:space="0" w:color="auto"/>
          </w:divBdr>
        </w:div>
        <w:div w:id="1790321304">
          <w:marLeft w:val="1800"/>
          <w:marRight w:val="0"/>
          <w:marTop w:val="67"/>
          <w:marBottom w:val="0"/>
          <w:divBdr>
            <w:top w:val="none" w:sz="0" w:space="0" w:color="auto"/>
            <w:left w:val="none" w:sz="0" w:space="0" w:color="auto"/>
            <w:bottom w:val="none" w:sz="0" w:space="0" w:color="auto"/>
            <w:right w:val="none" w:sz="0" w:space="0" w:color="auto"/>
          </w:divBdr>
        </w:div>
        <w:div w:id="827941843">
          <w:marLeft w:val="1166"/>
          <w:marRight w:val="0"/>
          <w:marTop w:val="77"/>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6124947">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6051012">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64987251">
      <w:bodyDiv w:val="1"/>
      <w:marLeft w:val="0"/>
      <w:marRight w:val="0"/>
      <w:marTop w:val="0"/>
      <w:marBottom w:val="0"/>
      <w:divBdr>
        <w:top w:val="none" w:sz="0" w:space="0" w:color="auto"/>
        <w:left w:val="none" w:sz="0" w:space="0" w:color="auto"/>
        <w:bottom w:val="none" w:sz="0" w:space="0" w:color="auto"/>
        <w:right w:val="none" w:sz="0" w:space="0" w:color="auto"/>
      </w:divBdr>
    </w:div>
    <w:div w:id="1068848579">
      <w:bodyDiv w:val="1"/>
      <w:marLeft w:val="0"/>
      <w:marRight w:val="0"/>
      <w:marTop w:val="0"/>
      <w:marBottom w:val="0"/>
      <w:divBdr>
        <w:top w:val="none" w:sz="0" w:space="0" w:color="auto"/>
        <w:left w:val="none" w:sz="0" w:space="0" w:color="auto"/>
        <w:bottom w:val="none" w:sz="0" w:space="0" w:color="auto"/>
        <w:right w:val="none" w:sz="0" w:space="0" w:color="auto"/>
      </w:divBdr>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1973856">
      <w:bodyDiv w:val="1"/>
      <w:marLeft w:val="0"/>
      <w:marRight w:val="0"/>
      <w:marTop w:val="0"/>
      <w:marBottom w:val="0"/>
      <w:divBdr>
        <w:top w:val="none" w:sz="0" w:space="0" w:color="auto"/>
        <w:left w:val="none" w:sz="0" w:space="0" w:color="auto"/>
        <w:bottom w:val="none" w:sz="0" w:space="0" w:color="auto"/>
        <w:right w:val="none" w:sz="0" w:space="0" w:color="auto"/>
      </w:divBdr>
      <w:divsChild>
        <w:div w:id="560486751">
          <w:marLeft w:val="936"/>
          <w:marRight w:val="0"/>
          <w:marTop w:val="58"/>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4956892">
      <w:bodyDiv w:val="1"/>
      <w:marLeft w:val="0"/>
      <w:marRight w:val="0"/>
      <w:marTop w:val="0"/>
      <w:marBottom w:val="0"/>
      <w:divBdr>
        <w:top w:val="none" w:sz="0" w:space="0" w:color="auto"/>
        <w:left w:val="none" w:sz="0" w:space="0" w:color="auto"/>
        <w:bottom w:val="none" w:sz="0" w:space="0" w:color="auto"/>
        <w:right w:val="none" w:sz="0" w:space="0" w:color="auto"/>
      </w:divBdr>
      <w:divsChild>
        <w:div w:id="1270160174">
          <w:marLeft w:val="936"/>
          <w:marRight w:val="0"/>
          <w:marTop w:val="77"/>
          <w:marBottom w:val="0"/>
          <w:divBdr>
            <w:top w:val="none" w:sz="0" w:space="0" w:color="auto"/>
            <w:left w:val="none" w:sz="0" w:space="0" w:color="auto"/>
            <w:bottom w:val="none" w:sz="0" w:space="0" w:color="auto"/>
            <w:right w:val="none" w:sz="0" w:space="0" w:color="auto"/>
          </w:divBdr>
        </w:div>
        <w:div w:id="2095930049">
          <w:marLeft w:val="936"/>
          <w:marRight w:val="0"/>
          <w:marTop w:val="77"/>
          <w:marBottom w:val="0"/>
          <w:divBdr>
            <w:top w:val="none" w:sz="0" w:space="0" w:color="auto"/>
            <w:left w:val="none" w:sz="0" w:space="0" w:color="auto"/>
            <w:bottom w:val="none" w:sz="0" w:space="0" w:color="auto"/>
            <w:right w:val="none" w:sz="0" w:space="0" w:color="auto"/>
          </w:divBdr>
        </w:div>
        <w:div w:id="67045269">
          <w:marLeft w:val="936"/>
          <w:marRight w:val="0"/>
          <w:marTop w:val="77"/>
          <w:marBottom w:val="0"/>
          <w:divBdr>
            <w:top w:val="none" w:sz="0" w:space="0" w:color="auto"/>
            <w:left w:val="none" w:sz="0" w:space="0" w:color="auto"/>
            <w:bottom w:val="none" w:sz="0" w:space="0" w:color="auto"/>
            <w:right w:val="none" w:sz="0" w:space="0" w:color="auto"/>
          </w:divBdr>
        </w:div>
        <w:div w:id="1504978766">
          <w:marLeft w:val="1310"/>
          <w:marRight w:val="0"/>
          <w:marTop w:val="77"/>
          <w:marBottom w:val="0"/>
          <w:divBdr>
            <w:top w:val="none" w:sz="0" w:space="0" w:color="auto"/>
            <w:left w:val="none" w:sz="0" w:space="0" w:color="auto"/>
            <w:bottom w:val="none" w:sz="0" w:space="0" w:color="auto"/>
            <w:right w:val="none" w:sz="0" w:space="0" w:color="auto"/>
          </w:divBdr>
        </w:div>
        <w:div w:id="1203518813">
          <w:marLeft w:val="1685"/>
          <w:marRight w:val="0"/>
          <w:marTop w:val="77"/>
          <w:marBottom w:val="0"/>
          <w:divBdr>
            <w:top w:val="none" w:sz="0" w:space="0" w:color="auto"/>
            <w:left w:val="none" w:sz="0" w:space="0" w:color="auto"/>
            <w:bottom w:val="none" w:sz="0" w:space="0" w:color="auto"/>
            <w:right w:val="none" w:sz="0" w:space="0" w:color="auto"/>
          </w:divBdr>
        </w:div>
        <w:div w:id="1284921739">
          <w:marLeft w:val="1310"/>
          <w:marRight w:val="0"/>
          <w:marTop w:val="77"/>
          <w:marBottom w:val="0"/>
          <w:divBdr>
            <w:top w:val="none" w:sz="0" w:space="0" w:color="auto"/>
            <w:left w:val="none" w:sz="0" w:space="0" w:color="auto"/>
            <w:bottom w:val="none" w:sz="0" w:space="0" w:color="auto"/>
            <w:right w:val="none" w:sz="0" w:space="0" w:color="auto"/>
          </w:divBdr>
        </w:div>
        <w:div w:id="756100241">
          <w:marLeft w:val="1685"/>
          <w:marRight w:val="0"/>
          <w:marTop w:val="77"/>
          <w:marBottom w:val="0"/>
          <w:divBdr>
            <w:top w:val="none" w:sz="0" w:space="0" w:color="auto"/>
            <w:left w:val="none" w:sz="0" w:space="0" w:color="auto"/>
            <w:bottom w:val="none" w:sz="0" w:space="0" w:color="auto"/>
            <w:right w:val="none" w:sz="0" w:space="0" w:color="auto"/>
          </w:divBdr>
        </w:div>
      </w:divsChild>
    </w:div>
    <w:div w:id="1085880880">
      <w:bodyDiv w:val="1"/>
      <w:marLeft w:val="0"/>
      <w:marRight w:val="0"/>
      <w:marTop w:val="0"/>
      <w:marBottom w:val="0"/>
      <w:divBdr>
        <w:top w:val="none" w:sz="0" w:space="0" w:color="auto"/>
        <w:left w:val="none" w:sz="0" w:space="0" w:color="auto"/>
        <w:bottom w:val="none" w:sz="0" w:space="0" w:color="auto"/>
        <w:right w:val="none" w:sz="0" w:space="0" w:color="auto"/>
      </w:divBdr>
    </w:div>
    <w:div w:id="1096906238">
      <w:bodyDiv w:val="1"/>
      <w:marLeft w:val="0"/>
      <w:marRight w:val="0"/>
      <w:marTop w:val="0"/>
      <w:marBottom w:val="0"/>
      <w:divBdr>
        <w:top w:val="none" w:sz="0" w:space="0" w:color="auto"/>
        <w:left w:val="none" w:sz="0" w:space="0" w:color="auto"/>
        <w:bottom w:val="none" w:sz="0" w:space="0" w:color="auto"/>
        <w:right w:val="none" w:sz="0" w:space="0" w:color="auto"/>
      </w:divBdr>
    </w:div>
    <w:div w:id="109794578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3574470">
      <w:bodyDiv w:val="1"/>
      <w:marLeft w:val="0"/>
      <w:marRight w:val="0"/>
      <w:marTop w:val="0"/>
      <w:marBottom w:val="0"/>
      <w:divBdr>
        <w:top w:val="none" w:sz="0" w:space="0" w:color="auto"/>
        <w:left w:val="none" w:sz="0" w:space="0" w:color="auto"/>
        <w:bottom w:val="none" w:sz="0" w:space="0" w:color="auto"/>
        <w:right w:val="none" w:sz="0" w:space="0" w:color="auto"/>
      </w:divBdr>
      <w:divsChild>
        <w:div w:id="166405045">
          <w:marLeft w:val="1800"/>
          <w:marRight w:val="0"/>
          <w:marTop w:val="0"/>
          <w:marBottom w:val="0"/>
          <w:divBdr>
            <w:top w:val="none" w:sz="0" w:space="0" w:color="auto"/>
            <w:left w:val="none" w:sz="0" w:space="0" w:color="auto"/>
            <w:bottom w:val="none" w:sz="0" w:space="0" w:color="auto"/>
            <w:right w:val="none" w:sz="0" w:space="0" w:color="auto"/>
          </w:divBdr>
        </w:div>
        <w:div w:id="262304122">
          <w:marLeft w:val="1166"/>
          <w:marRight w:val="0"/>
          <w:marTop w:val="0"/>
          <w:marBottom w:val="0"/>
          <w:divBdr>
            <w:top w:val="none" w:sz="0" w:space="0" w:color="auto"/>
            <w:left w:val="none" w:sz="0" w:space="0" w:color="auto"/>
            <w:bottom w:val="none" w:sz="0" w:space="0" w:color="auto"/>
            <w:right w:val="none" w:sz="0" w:space="0" w:color="auto"/>
          </w:divBdr>
        </w:div>
        <w:div w:id="1334530909">
          <w:marLeft w:val="1800"/>
          <w:marRight w:val="0"/>
          <w:marTop w:val="0"/>
          <w:marBottom w:val="120"/>
          <w:divBdr>
            <w:top w:val="none" w:sz="0" w:space="0" w:color="auto"/>
            <w:left w:val="none" w:sz="0" w:space="0" w:color="auto"/>
            <w:bottom w:val="none" w:sz="0" w:space="0" w:color="auto"/>
            <w:right w:val="none" w:sz="0" w:space="0" w:color="auto"/>
          </w:divBdr>
        </w:div>
        <w:div w:id="1733189069">
          <w:marLeft w:val="2520"/>
          <w:marRight w:val="0"/>
          <w:marTop w:val="0"/>
          <w:marBottom w:val="0"/>
          <w:divBdr>
            <w:top w:val="none" w:sz="0" w:space="0" w:color="auto"/>
            <w:left w:val="none" w:sz="0" w:space="0" w:color="auto"/>
            <w:bottom w:val="none" w:sz="0" w:space="0" w:color="auto"/>
            <w:right w:val="none" w:sz="0" w:space="0" w:color="auto"/>
          </w:divBdr>
        </w:div>
      </w:divsChild>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17943730">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4814055">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8322123">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76269127">
      <w:bodyDiv w:val="1"/>
      <w:marLeft w:val="0"/>
      <w:marRight w:val="0"/>
      <w:marTop w:val="0"/>
      <w:marBottom w:val="0"/>
      <w:divBdr>
        <w:top w:val="none" w:sz="0" w:space="0" w:color="auto"/>
        <w:left w:val="none" w:sz="0" w:space="0" w:color="auto"/>
        <w:bottom w:val="none" w:sz="0" w:space="0" w:color="auto"/>
        <w:right w:val="none" w:sz="0" w:space="0" w:color="auto"/>
      </w:divBdr>
      <w:divsChild>
        <w:div w:id="1478961992">
          <w:marLeft w:val="274"/>
          <w:marRight w:val="0"/>
          <w:marTop w:val="0"/>
          <w:marBottom w:val="0"/>
          <w:divBdr>
            <w:top w:val="none" w:sz="0" w:space="0" w:color="auto"/>
            <w:left w:val="none" w:sz="0" w:space="0" w:color="auto"/>
            <w:bottom w:val="none" w:sz="0" w:space="0" w:color="auto"/>
            <w:right w:val="none" w:sz="0" w:space="0" w:color="auto"/>
          </w:divBdr>
        </w:div>
        <w:div w:id="882408252">
          <w:marLeft w:val="274"/>
          <w:marRight w:val="0"/>
          <w:marTop w:val="0"/>
          <w:marBottom w:val="0"/>
          <w:divBdr>
            <w:top w:val="none" w:sz="0" w:space="0" w:color="auto"/>
            <w:left w:val="none" w:sz="0" w:space="0" w:color="auto"/>
            <w:bottom w:val="none" w:sz="0" w:space="0" w:color="auto"/>
            <w:right w:val="none" w:sz="0" w:space="0" w:color="auto"/>
          </w:divBdr>
        </w:div>
      </w:divsChild>
    </w:div>
    <w:div w:id="1183015407">
      <w:bodyDiv w:val="1"/>
      <w:marLeft w:val="0"/>
      <w:marRight w:val="0"/>
      <w:marTop w:val="0"/>
      <w:marBottom w:val="0"/>
      <w:divBdr>
        <w:top w:val="none" w:sz="0" w:space="0" w:color="auto"/>
        <w:left w:val="none" w:sz="0" w:space="0" w:color="auto"/>
        <w:bottom w:val="none" w:sz="0" w:space="0" w:color="auto"/>
        <w:right w:val="none" w:sz="0" w:space="0" w:color="auto"/>
      </w:divBdr>
    </w:div>
    <w:div w:id="1187211079">
      <w:bodyDiv w:val="1"/>
      <w:marLeft w:val="0"/>
      <w:marRight w:val="0"/>
      <w:marTop w:val="0"/>
      <w:marBottom w:val="0"/>
      <w:divBdr>
        <w:top w:val="none" w:sz="0" w:space="0" w:color="auto"/>
        <w:left w:val="none" w:sz="0" w:space="0" w:color="auto"/>
        <w:bottom w:val="none" w:sz="0" w:space="0" w:color="auto"/>
        <w:right w:val="none" w:sz="0" w:space="0" w:color="auto"/>
      </w:divBdr>
      <w:divsChild>
        <w:div w:id="698093722">
          <w:marLeft w:val="936"/>
          <w:marRight w:val="0"/>
          <w:marTop w:val="77"/>
          <w:marBottom w:val="0"/>
          <w:divBdr>
            <w:top w:val="none" w:sz="0" w:space="0" w:color="auto"/>
            <w:left w:val="none" w:sz="0" w:space="0" w:color="auto"/>
            <w:bottom w:val="none" w:sz="0" w:space="0" w:color="auto"/>
            <w:right w:val="none" w:sz="0" w:space="0" w:color="auto"/>
          </w:divBdr>
        </w:div>
        <w:div w:id="1523738333">
          <w:marLeft w:val="1310"/>
          <w:marRight w:val="0"/>
          <w:marTop w:val="77"/>
          <w:marBottom w:val="0"/>
          <w:divBdr>
            <w:top w:val="none" w:sz="0" w:space="0" w:color="auto"/>
            <w:left w:val="none" w:sz="0" w:space="0" w:color="auto"/>
            <w:bottom w:val="none" w:sz="0" w:space="0" w:color="auto"/>
            <w:right w:val="none" w:sz="0" w:space="0" w:color="auto"/>
          </w:divBdr>
        </w:div>
        <w:div w:id="1665162978">
          <w:marLeft w:val="1310"/>
          <w:marRight w:val="0"/>
          <w:marTop w:val="77"/>
          <w:marBottom w:val="0"/>
          <w:divBdr>
            <w:top w:val="none" w:sz="0" w:space="0" w:color="auto"/>
            <w:left w:val="none" w:sz="0" w:space="0" w:color="auto"/>
            <w:bottom w:val="none" w:sz="0" w:space="0" w:color="auto"/>
            <w:right w:val="none" w:sz="0" w:space="0" w:color="auto"/>
          </w:divBdr>
        </w:div>
        <w:div w:id="2113236024">
          <w:marLeft w:val="1310"/>
          <w:marRight w:val="0"/>
          <w:marTop w:val="77"/>
          <w:marBottom w:val="0"/>
          <w:divBdr>
            <w:top w:val="none" w:sz="0" w:space="0" w:color="auto"/>
            <w:left w:val="none" w:sz="0" w:space="0" w:color="auto"/>
            <w:bottom w:val="none" w:sz="0" w:space="0" w:color="auto"/>
            <w:right w:val="none" w:sz="0" w:space="0" w:color="auto"/>
          </w:divBdr>
        </w:div>
      </w:divsChild>
    </w:div>
    <w:div w:id="1192034372">
      <w:bodyDiv w:val="1"/>
      <w:marLeft w:val="0"/>
      <w:marRight w:val="0"/>
      <w:marTop w:val="0"/>
      <w:marBottom w:val="0"/>
      <w:divBdr>
        <w:top w:val="none" w:sz="0" w:space="0" w:color="auto"/>
        <w:left w:val="none" w:sz="0" w:space="0" w:color="auto"/>
        <w:bottom w:val="none" w:sz="0" w:space="0" w:color="auto"/>
        <w:right w:val="none" w:sz="0" w:space="0" w:color="auto"/>
      </w:divBdr>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198549451">
      <w:bodyDiv w:val="1"/>
      <w:marLeft w:val="0"/>
      <w:marRight w:val="0"/>
      <w:marTop w:val="0"/>
      <w:marBottom w:val="0"/>
      <w:divBdr>
        <w:top w:val="none" w:sz="0" w:space="0" w:color="auto"/>
        <w:left w:val="none" w:sz="0" w:space="0" w:color="auto"/>
        <w:bottom w:val="none" w:sz="0" w:space="0" w:color="auto"/>
        <w:right w:val="none" w:sz="0" w:space="0" w:color="auto"/>
      </w:divBdr>
      <w:divsChild>
        <w:div w:id="120080189">
          <w:marLeft w:val="562"/>
          <w:marRight w:val="0"/>
          <w:marTop w:val="77"/>
          <w:marBottom w:val="0"/>
          <w:divBdr>
            <w:top w:val="none" w:sz="0" w:space="0" w:color="auto"/>
            <w:left w:val="none" w:sz="0" w:space="0" w:color="auto"/>
            <w:bottom w:val="none" w:sz="0" w:space="0" w:color="auto"/>
            <w:right w:val="none" w:sz="0" w:space="0" w:color="auto"/>
          </w:divBdr>
        </w:div>
        <w:div w:id="27024013">
          <w:marLeft w:val="936"/>
          <w:marRight w:val="0"/>
          <w:marTop w:val="77"/>
          <w:marBottom w:val="0"/>
          <w:divBdr>
            <w:top w:val="none" w:sz="0" w:space="0" w:color="auto"/>
            <w:left w:val="none" w:sz="0" w:space="0" w:color="auto"/>
            <w:bottom w:val="none" w:sz="0" w:space="0" w:color="auto"/>
            <w:right w:val="none" w:sz="0" w:space="0" w:color="auto"/>
          </w:divBdr>
        </w:div>
        <w:div w:id="226840576">
          <w:marLeft w:val="936"/>
          <w:marRight w:val="0"/>
          <w:marTop w:val="77"/>
          <w:marBottom w:val="0"/>
          <w:divBdr>
            <w:top w:val="none" w:sz="0" w:space="0" w:color="auto"/>
            <w:left w:val="none" w:sz="0" w:space="0" w:color="auto"/>
            <w:bottom w:val="none" w:sz="0" w:space="0" w:color="auto"/>
            <w:right w:val="none" w:sz="0" w:space="0" w:color="auto"/>
          </w:divBdr>
        </w:div>
        <w:div w:id="1029066467">
          <w:marLeft w:val="936"/>
          <w:marRight w:val="0"/>
          <w:marTop w:val="77"/>
          <w:marBottom w:val="0"/>
          <w:divBdr>
            <w:top w:val="none" w:sz="0" w:space="0" w:color="auto"/>
            <w:left w:val="none" w:sz="0" w:space="0" w:color="auto"/>
            <w:bottom w:val="none" w:sz="0" w:space="0" w:color="auto"/>
            <w:right w:val="none" w:sz="0" w:space="0" w:color="auto"/>
          </w:divBdr>
        </w:div>
        <w:div w:id="469520083">
          <w:marLeft w:val="1310"/>
          <w:marRight w:val="0"/>
          <w:marTop w:val="77"/>
          <w:marBottom w:val="0"/>
          <w:divBdr>
            <w:top w:val="none" w:sz="0" w:space="0" w:color="auto"/>
            <w:left w:val="none" w:sz="0" w:space="0" w:color="auto"/>
            <w:bottom w:val="none" w:sz="0" w:space="0" w:color="auto"/>
            <w:right w:val="none" w:sz="0" w:space="0" w:color="auto"/>
          </w:divBdr>
        </w:div>
        <w:div w:id="1723599269">
          <w:marLeft w:val="1310"/>
          <w:marRight w:val="0"/>
          <w:marTop w:val="77"/>
          <w:marBottom w:val="0"/>
          <w:divBdr>
            <w:top w:val="none" w:sz="0" w:space="0" w:color="auto"/>
            <w:left w:val="none" w:sz="0" w:space="0" w:color="auto"/>
            <w:bottom w:val="none" w:sz="0" w:space="0" w:color="auto"/>
            <w:right w:val="none" w:sz="0" w:space="0" w:color="auto"/>
          </w:divBdr>
        </w:div>
        <w:div w:id="748306884">
          <w:marLeft w:val="1685"/>
          <w:marRight w:val="0"/>
          <w:marTop w:val="77"/>
          <w:marBottom w:val="0"/>
          <w:divBdr>
            <w:top w:val="none" w:sz="0" w:space="0" w:color="auto"/>
            <w:left w:val="none" w:sz="0" w:space="0" w:color="auto"/>
            <w:bottom w:val="none" w:sz="0" w:space="0" w:color="auto"/>
            <w:right w:val="none" w:sz="0" w:space="0" w:color="auto"/>
          </w:divBdr>
        </w:div>
        <w:div w:id="1322930972">
          <w:marLeft w:val="562"/>
          <w:marRight w:val="0"/>
          <w:marTop w:val="77"/>
          <w:marBottom w:val="0"/>
          <w:divBdr>
            <w:top w:val="none" w:sz="0" w:space="0" w:color="auto"/>
            <w:left w:val="none" w:sz="0" w:space="0" w:color="auto"/>
            <w:bottom w:val="none" w:sz="0" w:space="0" w:color="auto"/>
            <w:right w:val="none" w:sz="0" w:space="0" w:color="auto"/>
          </w:divBdr>
        </w:div>
        <w:div w:id="1058865543">
          <w:marLeft w:val="936"/>
          <w:marRight w:val="0"/>
          <w:marTop w:val="77"/>
          <w:marBottom w:val="0"/>
          <w:divBdr>
            <w:top w:val="none" w:sz="0" w:space="0" w:color="auto"/>
            <w:left w:val="none" w:sz="0" w:space="0" w:color="auto"/>
            <w:bottom w:val="none" w:sz="0" w:space="0" w:color="auto"/>
            <w:right w:val="none" w:sz="0" w:space="0" w:color="auto"/>
          </w:divBdr>
        </w:div>
        <w:div w:id="1065954457">
          <w:marLeft w:val="936"/>
          <w:marRight w:val="0"/>
          <w:marTop w:val="77"/>
          <w:marBottom w:val="0"/>
          <w:divBdr>
            <w:top w:val="none" w:sz="0" w:space="0" w:color="auto"/>
            <w:left w:val="none" w:sz="0" w:space="0" w:color="auto"/>
            <w:bottom w:val="none" w:sz="0" w:space="0" w:color="auto"/>
            <w:right w:val="none" w:sz="0" w:space="0" w:color="auto"/>
          </w:divBdr>
        </w:div>
        <w:div w:id="226189968">
          <w:marLeft w:val="1310"/>
          <w:marRight w:val="0"/>
          <w:marTop w:val="77"/>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352520">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7087382">
      <w:bodyDiv w:val="1"/>
      <w:marLeft w:val="0"/>
      <w:marRight w:val="0"/>
      <w:marTop w:val="0"/>
      <w:marBottom w:val="0"/>
      <w:divBdr>
        <w:top w:val="none" w:sz="0" w:space="0" w:color="auto"/>
        <w:left w:val="none" w:sz="0" w:space="0" w:color="auto"/>
        <w:bottom w:val="none" w:sz="0" w:space="0" w:color="auto"/>
        <w:right w:val="none" w:sz="0" w:space="0" w:color="auto"/>
      </w:divBdr>
    </w:div>
    <w:div w:id="1222249427">
      <w:bodyDiv w:val="1"/>
      <w:marLeft w:val="0"/>
      <w:marRight w:val="0"/>
      <w:marTop w:val="0"/>
      <w:marBottom w:val="0"/>
      <w:divBdr>
        <w:top w:val="none" w:sz="0" w:space="0" w:color="auto"/>
        <w:left w:val="none" w:sz="0" w:space="0" w:color="auto"/>
        <w:bottom w:val="none" w:sz="0" w:space="0" w:color="auto"/>
        <w:right w:val="none" w:sz="0" w:space="0" w:color="auto"/>
      </w:divBdr>
      <w:divsChild>
        <w:div w:id="1143041452">
          <w:marLeft w:val="936"/>
          <w:marRight w:val="0"/>
          <w:marTop w:val="77"/>
          <w:marBottom w:val="0"/>
          <w:divBdr>
            <w:top w:val="none" w:sz="0" w:space="0" w:color="auto"/>
            <w:left w:val="none" w:sz="0" w:space="0" w:color="auto"/>
            <w:bottom w:val="none" w:sz="0" w:space="0" w:color="auto"/>
            <w:right w:val="none" w:sz="0" w:space="0" w:color="auto"/>
          </w:divBdr>
        </w:div>
        <w:div w:id="1159810903">
          <w:marLeft w:val="1310"/>
          <w:marRight w:val="0"/>
          <w:marTop w:val="77"/>
          <w:marBottom w:val="0"/>
          <w:divBdr>
            <w:top w:val="none" w:sz="0" w:space="0" w:color="auto"/>
            <w:left w:val="none" w:sz="0" w:space="0" w:color="auto"/>
            <w:bottom w:val="none" w:sz="0" w:space="0" w:color="auto"/>
            <w:right w:val="none" w:sz="0" w:space="0" w:color="auto"/>
          </w:divBdr>
        </w:div>
        <w:div w:id="329601385">
          <w:marLeft w:val="1310"/>
          <w:marRight w:val="0"/>
          <w:marTop w:val="77"/>
          <w:marBottom w:val="0"/>
          <w:divBdr>
            <w:top w:val="none" w:sz="0" w:space="0" w:color="auto"/>
            <w:left w:val="none" w:sz="0" w:space="0" w:color="auto"/>
            <w:bottom w:val="none" w:sz="0" w:space="0" w:color="auto"/>
            <w:right w:val="none" w:sz="0" w:space="0" w:color="auto"/>
          </w:divBdr>
        </w:div>
      </w:divsChild>
    </w:div>
    <w:div w:id="1224103465">
      <w:bodyDiv w:val="1"/>
      <w:marLeft w:val="0"/>
      <w:marRight w:val="0"/>
      <w:marTop w:val="0"/>
      <w:marBottom w:val="0"/>
      <w:divBdr>
        <w:top w:val="none" w:sz="0" w:space="0" w:color="auto"/>
        <w:left w:val="none" w:sz="0" w:space="0" w:color="auto"/>
        <w:bottom w:val="none" w:sz="0" w:space="0" w:color="auto"/>
        <w:right w:val="none" w:sz="0" w:space="0" w:color="auto"/>
      </w:divBdr>
      <w:divsChild>
        <w:div w:id="2122988589">
          <w:marLeft w:val="547"/>
          <w:marRight w:val="0"/>
          <w:marTop w:val="77"/>
          <w:marBottom w:val="0"/>
          <w:divBdr>
            <w:top w:val="none" w:sz="0" w:space="0" w:color="auto"/>
            <w:left w:val="none" w:sz="0" w:space="0" w:color="auto"/>
            <w:bottom w:val="none" w:sz="0" w:space="0" w:color="auto"/>
            <w:right w:val="none" w:sz="0" w:space="0" w:color="auto"/>
          </w:divBdr>
        </w:div>
        <w:div w:id="1102188012">
          <w:marLeft w:val="1166"/>
          <w:marRight w:val="0"/>
          <w:marTop w:val="77"/>
          <w:marBottom w:val="0"/>
          <w:divBdr>
            <w:top w:val="none" w:sz="0" w:space="0" w:color="auto"/>
            <w:left w:val="none" w:sz="0" w:space="0" w:color="auto"/>
            <w:bottom w:val="none" w:sz="0" w:space="0" w:color="auto"/>
            <w:right w:val="none" w:sz="0" w:space="0" w:color="auto"/>
          </w:divBdr>
        </w:div>
        <w:div w:id="1476678139">
          <w:marLeft w:val="1800"/>
          <w:marRight w:val="0"/>
          <w:marTop w:val="67"/>
          <w:marBottom w:val="0"/>
          <w:divBdr>
            <w:top w:val="none" w:sz="0" w:space="0" w:color="auto"/>
            <w:left w:val="none" w:sz="0" w:space="0" w:color="auto"/>
            <w:bottom w:val="none" w:sz="0" w:space="0" w:color="auto"/>
            <w:right w:val="none" w:sz="0" w:space="0" w:color="auto"/>
          </w:divBdr>
        </w:div>
        <w:div w:id="988365676">
          <w:marLeft w:val="1800"/>
          <w:marRight w:val="0"/>
          <w:marTop w:val="67"/>
          <w:marBottom w:val="0"/>
          <w:divBdr>
            <w:top w:val="none" w:sz="0" w:space="0" w:color="auto"/>
            <w:left w:val="none" w:sz="0" w:space="0" w:color="auto"/>
            <w:bottom w:val="none" w:sz="0" w:space="0" w:color="auto"/>
            <w:right w:val="none" w:sz="0" w:space="0" w:color="auto"/>
          </w:divBdr>
        </w:div>
        <w:div w:id="1862938939">
          <w:marLeft w:val="1800"/>
          <w:marRight w:val="0"/>
          <w:marTop w:val="67"/>
          <w:marBottom w:val="0"/>
          <w:divBdr>
            <w:top w:val="none" w:sz="0" w:space="0" w:color="auto"/>
            <w:left w:val="none" w:sz="0" w:space="0" w:color="auto"/>
            <w:bottom w:val="none" w:sz="0" w:space="0" w:color="auto"/>
            <w:right w:val="none" w:sz="0" w:space="0" w:color="auto"/>
          </w:divBdr>
        </w:div>
      </w:divsChild>
    </w:div>
    <w:div w:id="1224870463">
      <w:bodyDiv w:val="1"/>
      <w:marLeft w:val="0"/>
      <w:marRight w:val="0"/>
      <w:marTop w:val="0"/>
      <w:marBottom w:val="0"/>
      <w:divBdr>
        <w:top w:val="none" w:sz="0" w:space="0" w:color="auto"/>
        <w:left w:val="none" w:sz="0" w:space="0" w:color="auto"/>
        <w:bottom w:val="none" w:sz="0" w:space="0" w:color="auto"/>
        <w:right w:val="none" w:sz="0" w:space="0" w:color="auto"/>
      </w:divBdr>
    </w:div>
    <w:div w:id="1257638868">
      <w:bodyDiv w:val="1"/>
      <w:marLeft w:val="0"/>
      <w:marRight w:val="0"/>
      <w:marTop w:val="0"/>
      <w:marBottom w:val="0"/>
      <w:divBdr>
        <w:top w:val="none" w:sz="0" w:space="0" w:color="auto"/>
        <w:left w:val="none" w:sz="0" w:space="0" w:color="auto"/>
        <w:bottom w:val="none" w:sz="0" w:space="0" w:color="auto"/>
        <w:right w:val="none" w:sz="0" w:space="0" w:color="auto"/>
      </w:divBdr>
    </w:div>
    <w:div w:id="1261376474">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4407783">
      <w:bodyDiv w:val="1"/>
      <w:marLeft w:val="0"/>
      <w:marRight w:val="0"/>
      <w:marTop w:val="0"/>
      <w:marBottom w:val="0"/>
      <w:divBdr>
        <w:top w:val="none" w:sz="0" w:space="0" w:color="auto"/>
        <w:left w:val="none" w:sz="0" w:space="0" w:color="auto"/>
        <w:bottom w:val="none" w:sz="0" w:space="0" w:color="auto"/>
        <w:right w:val="none" w:sz="0" w:space="0" w:color="auto"/>
      </w:divBdr>
      <w:divsChild>
        <w:div w:id="1287353441">
          <w:marLeft w:val="936"/>
          <w:marRight w:val="0"/>
          <w:marTop w:val="77"/>
          <w:marBottom w:val="0"/>
          <w:divBdr>
            <w:top w:val="none" w:sz="0" w:space="0" w:color="auto"/>
            <w:left w:val="none" w:sz="0" w:space="0" w:color="auto"/>
            <w:bottom w:val="none" w:sz="0" w:space="0" w:color="auto"/>
            <w:right w:val="none" w:sz="0" w:space="0" w:color="auto"/>
          </w:divBdr>
        </w:div>
        <w:div w:id="2081361573">
          <w:marLeft w:val="1310"/>
          <w:marRight w:val="0"/>
          <w:marTop w:val="77"/>
          <w:marBottom w:val="0"/>
          <w:divBdr>
            <w:top w:val="none" w:sz="0" w:space="0" w:color="auto"/>
            <w:left w:val="none" w:sz="0" w:space="0" w:color="auto"/>
            <w:bottom w:val="none" w:sz="0" w:space="0" w:color="auto"/>
            <w:right w:val="none" w:sz="0" w:space="0" w:color="auto"/>
          </w:divBdr>
        </w:div>
      </w:divsChild>
    </w:div>
    <w:div w:id="1306817015">
      <w:bodyDiv w:val="1"/>
      <w:marLeft w:val="0"/>
      <w:marRight w:val="0"/>
      <w:marTop w:val="0"/>
      <w:marBottom w:val="0"/>
      <w:divBdr>
        <w:top w:val="none" w:sz="0" w:space="0" w:color="auto"/>
        <w:left w:val="none" w:sz="0" w:space="0" w:color="auto"/>
        <w:bottom w:val="none" w:sz="0" w:space="0" w:color="auto"/>
        <w:right w:val="none" w:sz="0" w:space="0" w:color="auto"/>
      </w:divBdr>
    </w:div>
    <w:div w:id="1314025865">
      <w:bodyDiv w:val="1"/>
      <w:marLeft w:val="0"/>
      <w:marRight w:val="0"/>
      <w:marTop w:val="0"/>
      <w:marBottom w:val="0"/>
      <w:divBdr>
        <w:top w:val="none" w:sz="0" w:space="0" w:color="auto"/>
        <w:left w:val="none" w:sz="0" w:space="0" w:color="auto"/>
        <w:bottom w:val="none" w:sz="0" w:space="0" w:color="auto"/>
        <w:right w:val="none" w:sz="0" w:space="0" w:color="auto"/>
      </w:divBdr>
    </w:div>
    <w:div w:id="1317496886">
      <w:bodyDiv w:val="1"/>
      <w:marLeft w:val="0"/>
      <w:marRight w:val="0"/>
      <w:marTop w:val="0"/>
      <w:marBottom w:val="0"/>
      <w:divBdr>
        <w:top w:val="none" w:sz="0" w:space="0" w:color="auto"/>
        <w:left w:val="none" w:sz="0" w:space="0" w:color="auto"/>
        <w:bottom w:val="none" w:sz="0" w:space="0" w:color="auto"/>
        <w:right w:val="none" w:sz="0" w:space="0" w:color="auto"/>
      </w:divBdr>
    </w:div>
    <w:div w:id="1325626890">
      <w:bodyDiv w:val="1"/>
      <w:marLeft w:val="0"/>
      <w:marRight w:val="0"/>
      <w:marTop w:val="0"/>
      <w:marBottom w:val="0"/>
      <w:divBdr>
        <w:top w:val="none" w:sz="0" w:space="0" w:color="auto"/>
        <w:left w:val="none" w:sz="0" w:space="0" w:color="auto"/>
        <w:bottom w:val="none" w:sz="0" w:space="0" w:color="auto"/>
        <w:right w:val="none" w:sz="0" w:space="0" w:color="auto"/>
      </w:divBdr>
    </w:div>
    <w:div w:id="1327904040">
      <w:bodyDiv w:val="1"/>
      <w:marLeft w:val="0"/>
      <w:marRight w:val="0"/>
      <w:marTop w:val="0"/>
      <w:marBottom w:val="0"/>
      <w:divBdr>
        <w:top w:val="none" w:sz="0" w:space="0" w:color="auto"/>
        <w:left w:val="none" w:sz="0" w:space="0" w:color="auto"/>
        <w:bottom w:val="none" w:sz="0" w:space="0" w:color="auto"/>
        <w:right w:val="none" w:sz="0" w:space="0" w:color="auto"/>
      </w:divBdr>
      <w:divsChild>
        <w:div w:id="1458183172">
          <w:marLeft w:val="1310"/>
          <w:marRight w:val="0"/>
          <w:marTop w:val="77"/>
          <w:marBottom w:val="0"/>
          <w:divBdr>
            <w:top w:val="none" w:sz="0" w:space="0" w:color="auto"/>
            <w:left w:val="none" w:sz="0" w:space="0" w:color="auto"/>
            <w:bottom w:val="none" w:sz="0" w:space="0" w:color="auto"/>
            <w:right w:val="none" w:sz="0" w:space="0" w:color="auto"/>
          </w:divBdr>
        </w:div>
      </w:divsChild>
    </w:div>
    <w:div w:id="1335765587">
      <w:bodyDiv w:val="1"/>
      <w:marLeft w:val="0"/>
      <w:marRight w:val="0"/>
      <w:marTop w:val="0"/>
      <w:marBottom w:val="0"/>
      <w:divBdr>
        <w:top w:val="none" w:sz="0" w:space="0" w:color="auto"/>
        <w:left w:val="none" w:sz="0" w:space="0" w:color="auto"/>
        <w:bottom w:val="none" w:sz="0" w:space="0" w:color="auto"/>
        <w:right w:val="none" w:sz="0" w:space="0" w:color="auto"/>
      </w:divBdr>
    </w:div>
    <w:div w:id="1342440028">
      <w:bodyDiv w:val="1"/>
      <w:marLeft w:val="0"/>
      <w:marRight w:val="0"/>
      <w:marTop w:val="0"/>
      <w:marBottom w:val="0"/>
      <w:divBdr>
        <w:top w:val="none" w:sz="0" w:space="0" w:color="auto"/>
        <w:left w:val="none" w:sz="0" w:space="0" w:color="auto"/>
        <w:bottom w:val="none" w:sz="0" w:space="0" w:color="auto"/>
        <w:right w:val="none" w:sz="0" w:space="0" w:color="auto"/>
      </w:divBdr>
    </w:div>
    <w:div w:id="1343125017">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49016904">
      <w:bodyDiv w:val="1"/>
      <w:marLeft w:val="0"/>
      <w:marRight w:val="0"/>
      <w:marTop w:val="0"/>
      <w:marBottom w:val="0"/>
      <w:divBdr>
        <w:top w:val="none" w:sz="0" w:space="0" w:color="auto"/>
        <w:left w:val="none" w:sz="0" w:space="0" w:color="auto"/>
        <w:bottom w:val="none" w:sz="0" w:space="0" w:color="auto"/>
        <w:right w:val="none" w:sz="0" w:space="0" w:color="auto"/>
      </w:divBdr>
      <w:divsChild>
        <w:div w:id="329333071">
          <w:marLeft w:val="562"/>
          <w:marRight w:val="0"/>
          <w:marTop w:val="67"/>
          <w:marBottom w:val="0"/>
          <w:divBdr>
            <w:top w:val="none" w:sz="0" w:space="0" w:color="auto"/>
            <w:left w:val="none" w:sz="0" w:space="0" w:color="auto"/>
            <w:bottom w:val="none" w:sz="0" w:space="0" w:color="auto"/>
            <w:right w:val="none" w:sz="0" w:space="0" w:color="auto"/>
          </w:divBdr>
        </w:div>
        <w:div w:id="1379941003">
          <w:marLeft w:val="936"/>
          <w:marRight w:val="0"/>
          <w:marTop w:val="67"/>
          <w:marBottom w:val="0"/>
          <w:divBdr>
            <w:top w:val="none" w:sz="0" w:space="0" w:color="auto"/>
            <w:left w:val="none" w:sz="0" w:space="0" w:color="auto"/>
            <w:bottom w:val="none" w:sz="0" w:space="0" w:color="auto"/>
            <w:right w:val="none" w:sz="0" w:space="0" w:color="auto"/>
          </w:divBdr>
        </w:div>
        <w:div w:id="2097290237">
          <w:marLeft w:val="936"/>
          <w:marRight w:val="0"/>
          <w:marTop w:val="67"/>
          <w:marBottom w:val="0"/>
          <w:divBdr>
            <w:top w:val="none" w:sz="0" w:space="0" w:color="auto"/>
            <w:left w:val="none" w:sz="0" w:space="0" w:color="auto"/>
            <w:bottom w:val="none" w:sz="0" w:space="0" w:color="auto"/>
            <w:right w:val="none" w:sz="0" w:space="0" w:color="auto"/>
          </w:divBdr>
        </w:div>
        <w:div w:id="830751132">
          <w:marLeft w:val="1310"/>
          <w:marRight w:val="0"/>
          <w:marTop w:val="67"/>
          <w:marBottom w:val="0"/>
          <w:divBdr>
            <w:top w:val="none" w:sz="0" w:space="0" w:color="auto"/>
            <w:left w:val="none" w:sz="0" w:space="0" w:color="auto"/>
            <w:bottom w:val="none" w:sz="0" w:space="0" w:color="auto"/>
            <w:right w:val="none" w:sz="0" w:space="0" w:color="auto"/>
          </w:divBdr>
        </w:div>
        <w:div w:id="657000303">
          <w:marLeft w:val="1685"/>
          <w:marRight w:val="0"/>
          <w:marTop w:val="67"/>
          <w:marBottom w:val="0"/>
          <w:divBdr>
            <w:top w:val="none" w:sz="0" w:space="0" w:color="auto"/>
            <w:left w:val="none" w:sz="0" w:space="0" w:color="auto"/>
            <w:bottom w:val="none" w:sz="0" w:space="0" w:color="auto"/>
            <w:right w:val="none" w:sz="0" w:space="0" w:color="auto"/>
          </w:divBdr>
        </w:div>
        <w:div w:id="583877202">
          <w:marLeft w:val="2059"/>
          <w:marRight w:val="0"/>
          <w:marTop w:val="67"/>
          <w:marBottom w:val="0"/>
          <w:divBdr>
            <w:top w:val="none" w:sz="0" w:space="0" w:color="auto"/>
            <w:left w:val="none" w:sz="0" w:space="0" w:color="auto"/>
            <w:bottom w:val="none" w:sz="0" w:space="0" w:color="auto"/>
            <w:right w:val="none" w:sz="0" w:space="0" w:color="auto"/>
          </w:divBdr>
        </w:div>
        <w:div w:id="596181090">
          <w:marLeft w:val="2059"/>
          <w:marRight w:val="0"/>
          <w:marTop w:val="67"/>
          <w:marBottom w:val="0"/>
          <w:divBdr>
            <w:top w:val="none" w:sz="0" w:space="0" w:color="auto"/>
            <w:left w:val="none" w:sz="0" w:space="0" w:color="auto"/>
            <w:bottom w:val="none" w:sz="0" w:space="0" w:color="auto"/>
            <w:right w:val="none" w:sz="0" w:space="0" w:color="auto"/>
          </w:divBdr>
        </w:div>
        <w:div w:id="1460803438">
          <w:marLeft w:val="1685"/>
          <w:marRight w:val="0"/>
          <w:marTop w:val="67"/>
          <w:marBottom w:val="0"/>
          <w:divBdr>
            <w:top w:val="none" w:sz="0" w:space="0" w:color="auto"/>
            <w:left w:val="none" w:sz="0" w:space="0" w:color="auto"/>
            <w:bottom w:val="none" w:sz="0" w:space="0" w:color="auto"/>
            <w:right w:val="none" w:sz="0" w:space="0" w:color="auto"/>
          </w:divBdr>
        </w:div>
        <w:div w:id="1009211007">
          <w:marLeft w:val="2059"/>
          <w:marRight w:val="0"/>
          <w:marTop w:val="67"/>
          <w:marBottom w:val="0"/>
          <w:divBdr>
            <w:top w:val="none" w:sz="0" w:space="0" w:color="auto"/>
            <w:left w:val="none" w:sz="0" w:space="0" w:color="auto"/>
            <w:bottom w:val="none" w:sz="0" w:space="0" w:color="auto"/>
            <w:right w:val="none" w:sz="0" w:space="0" w:color="auto"/>
          </w:divBdr>
        </w:div>
        <w:div w:id="1558936546">
          <w:marLeft w:val="2059"/>
          <w:marRight w:val="0"/>
          <w:marTop w:val="67"/>
          <w:marBottom w:val="0"/>
          <w:divBdr>
            <w:top w:val="none" w:sz="0" w:space="0" w:color="auto"/>
            <w:left w:val="none" w:sz="0" w:space="0" w:color="auto"/>
            <w:bottom w:val="none" w:sz="0" w:space="0" w:color="auto"/>
            <w:right w:val="none" w:sz="0" w:space="0" w:color="auto"/>
          </w:divBdr>
        </w:div>
        <w:div w:id="801651512">
          <w:marLeft w:val="1310"/>
          <w:marRight w:val="0"/>
          <w:marTop w:val="67"/>
          <w:marBottom w:val="0"/>
          <w:divBdr>
            <w:top w:val="none" w:sz="0" w:space="0" w:color="auto"/>
            <w:left w:val="none" w:sz="0" w:space="0" w:color="auto"/>
            <w:bottom w:val="none" w:sz="0" w:space="0" w:color="auto"/>
            <w:right w:val="none" w:sz="0" w:space="0" w:color="auto"/>
          </w:divBdr>
        </w:div>
        <w:div w:id="1679502207">
          <w:marLeft w:val="1685"/>
          <w:marRight w:val="0"/>
          <w:marTop w:val="67"/>
          <w:marBottom w:val="0"/>
          <w:divBdr>
            <w:top w:val="none" w:sz="0" w:space="0" w:color="auto"/>
            <w:left w:val="none" w:sz="0" w:space="0" w:color="auto"/>
            <w:bottom w:val="none" w:sz="0" w:space="0" w:color="auto"/>
            <w:right w:val="none" w:sz="0" w:space="0" w:color="auto"/>
          </w:divBdr>
        </w:div>
        <w:div w:id="1392734121">
          <w:marLeft w:val="1685"/>
          <w:marRight w:val="0"/>
          <w:marTop w:val="67"/>
          <w:marBottom w:val="0"/>
          <w:divBdr>
            <w:top w:val="none" w:sz="0" w:space="0" w:color="auto"/>
            <w:left w:val="none" w:sz="0" w:space="0" w:color="auto"/>
            <w:bottom w:val="none" w:sz="0" w:space="0" w:color="auto"/>
            <w:right w:val="none" w:sz="0" w:space="0" w:color="auto"/>
          </w:divBdr>
        </w:div>
        <w:div w:id="1271473279">
          <w:marLeft w:val="1685"/>
          <w:marRight w:val="0"/>
          <w:marTop w:val="67"/>
          <w:marBottom w:val="0"/>
          <w:divBdr>
            <w:top w:val="none" w:sz="0" w:space="0" w:color="auto"/>
            <w:left w:val="none" w:sz="0" w:space="0" w:color="auto"/>
            <w:bottom w:val="none" w:sz="0" w:space="0" w:color="auto"/>
            <w:right w:val="none" w:sz="0" w:space="0" w:color="auto"/>
          </w:divBdr>
        </w:div>
        <w:div w:id="1359352164">
          <w:marLeft w:val="1685"/>
          <w:marRight w:val="0"/>
          <w:marTop w:val="67"/>
          <w:marBottom w:val="0"/>
          <w:divBdr>
            <w:top w:val="none" w:sz="0" w:space="0" w:color="auto"/>
            <w:left w:val="none" w:sz="0" w:space="0" w:color="auto"/>
            <w:bottom w:val="none" w:sz="0" w:space="0" w:color="auto"/>
            <w:right w:val="none" w:sz="0" w:space="0" w:color="auto"/>
          </w:divBdr>
        </w:div>
        <w:div w:id="136073120">
          <w:marLeft w:val="562"/>
          <w:marRight w:val="0"/>
          <w:marTop w:val="67"/>
          <w:marBottom w:val="0"/>
          <w:divBdr>
            <w:top w:val="none" w:sz="0" w:space="0" w:color="auto"/>
            <w:left w:val="none" w:sz="0" w:space="0" w:color="auto"/>
            <w:bottom w:val="none" w:sz="0" w:space="0" w:color="auto"/>
            <w:right w:val="none" w:sz="0" w:space="0" w:color="auto"/>
          </w:divBdr>
        </w:div>
        <w:div w:id="1140922640">
          <w:marLeft w:val="936"/>
          <w:marRight w:val="0"/>
          <w:marTop w:val="67"/>
          <w:marBottom w:val="0"/>
          <w:divBdr>
            <w:top w:val="none" w:sz="0" w:space="0" w:color="auto"/>
            <w:left w:val="none" w:sz="0" w:space="0" w:color="auto"/>
            <w:bottom w:val="none" w:sz="0" w:space="0" w:color="auto"/>
            <w:right w:val="none" w:sz="0" w:space="0" w:color="auto"/>
          </w:divBdr>
        </w:div>
        <w:div w:id="1991403045">
          <w:marLeft w:val="1310"/>
          <w:marRight w:val="0"/>
          <w:marTop w:val="67"/>
          <w:marBottom w:val="0"/>
          <w:divBdr>
            <w:top w:val="none" w:sz="0" w:space="0" w:color="auto"/>
            <w:left w:val="none" w:sz="0" w:space="0" w:color="auto"/>
            <w:bottom w:val="none" w:sz="0" w:space="0" w:color="auto"/>
            <w:right w:val="none" w:sz="0" w:space="0" w:color="auto"/>
          </w:divBdr>
        </w:div>
        <w:div w:id="1037972219">
          <w:marLeft w:val="1310"/>
          <w:marRight w:val="0"/>
          <w:marTop w:val="67"/>
          <w:marBottom w:val="0"/>
          <w:divBdr>
            <w:top w:val="none" w:sz="0" w:space="0" w:color="auto"/>
            <w:left w:val="none" w:sz="0" w:space="0" w:color="auto"/>
            <w:bottom w:val="none" w:sz="0" w:space="0" w:color="auto"/>
            <w:right w:val="none" w:sz="0" w:space="0" w:color="auto"/>
          </w:divBdr>
        </w:div>
      </w:divsChild>
    </w:div>
    <w:div w:id="1350373796">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59815838">
      <w:bodyDiv w:val="1"/>
      <w:marLeft w:val="0"/>
      <w:marRight w:val="0"/>
      <w:marTop w:val="0"/>
      <w:marBottom w:val="0"/>
      <w:divBdr>
        <w:top w:val="none" w:sz="0" w:space="0" w:color="auto"/>
        <w:left w:val="none" w:sz="0" w:space="0" w:color="auto"/>
        <w:bottom w:val="none" w:sz="0" w:space="0" w:color="auto"/>
        <w:right w:val="none" w:sz="0" w:space="0" w:color="auto"/>
      </w:divBdr>
      <w:divsChild>
        <w:div w:id="548997343">
          <w:marLeft w:val="936"/>
          <w:marRight w:val="0"/>
          <w:marTop w:val="77"/>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78967759">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396851220">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566517">
      <w:bodyDiv w:val="1"/>
      <w:marLeft w:val="0"/>
      <w:marRight w:val="0"/>
      <w:marTop w:val="0"/>
      <w:marBottom w:val="0"/>
      <w:divBdr>
        <w:top w:val="none" w:sz="0" w:space="0" w:color="auto"/>
        <w:left w:val="none" w:sz="0" w:space="0" w:color="auto"/>
        <w:bottom w:val="none" w:sz="0" w:space="0" w:color="auto"/>
        <w:right w:val="none" w:sz="0" w:space="0" w:color="auto"/>
      </w:divBdr>
      <w:divsChild>
        <w:div w:id="1584101237">
          <w:marLeft w:val="936"/>
          <w:marRight w:val="0"/>
          <w:marTop w:val="77"/>
          <w:marBottom w:val="0"/>
          <w:divBdr>
            <w:top w:val="none" w:sz="0" w:space="0" w:color="auto"/>
            <w:left w:val="none" w:sz="0" w:space="0" w:color="auto"/>
            <w:bottom w:val="none" w:sz="0" w:space="0" w:color="auto"/>
            <w:right w:val="none" w:sz="0" w:space="0" w:color="auto"/>
          </w:divBdr>
        </w:div>
        <w:div w:id="2043747108">
          <w:marLeft w:val="1310"/>
          <w:marRight w:val="0"/>
          <w:marTop w:val="77"/>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8599707">
      <w:bodyDiv w:val="1"/>
      <w:marLeft w:val="0"/>
      <w:marRight w:val="0"/>
      <w:marTop w:val="0"/>
      <w:marBottom w:val="0"/>
      <w:divBdr>
        <w:top w:val="none" w:sz="0" w:space="0" w:color="auto"/>
        <w:left w:val="none" w:sz="0" w:space="0" w:color="auto"/>
        <w:bottom w:val="none" w:sz="0" w:space="0" w:color="auto"/>
        <w:right w:val="none" w:sz="0" w:space="0" w:color="auto"/>
      </w:divBdr>
      <w:divsChild>
        <w:div w:id="1676035942">
          <w:marLeft w:val="1166"/>
          <w:marRight w:val="0"/>
          <w:marTop w:val="77"/>
          <w:marBottom w:val="0"/>
          <w:divBdr>
            <w:top w:val="none" w:sz="0" w:space="0" w:color="auto"/>
            <w:left w:val="none" w:sz="0" w:space="0" w:color="auto"/>
            <w:bottom w:val="none" w:sz="0" w:space="0" w:color="auto"/>
            <w:right w:val="none" w:sz="0" w:space="0" w:color="auto"/>
          </w:divBdr>
        </w:div>
        <w:div w:id="77406622">
          <w:marLeft w:val="1166"/>
          <w:marRight w:val="0"/>
          <w:marTop w:val="77"/>
          <w:marBottom w:val="0"/>
          <w:divBdr>
            <w:top w:val="none" w:sz="0" w:space="0" w:color="auto"/>
            <w:left w:val="none" w:sz="0" w:space="0" w:color="auto"/>
            <w:bottom w:val="none" w:sz="0" w:space="0" w:color="auto"/>
            <w:right w:val="none" w:sz="0" w:space="0" w:color="auto"/>
          </w:divBdr>
        </w:div>
        <w:div w:id="1708144643">
          <w:marLeft w:val="1166"/>
          <w:marRight w:val="0"/>
          <w:marTop w:val="77"/>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79999582">
      <w:bodyDiv w:val="1"/>
      <w:marLeft w:val="0"/>
      <w:marRight w:val="0"/>
      <w:marTop w:val="0"/>
      <w:marBottom w:val="0"/>
      <w:divBdr>
        <w:top w:val="none" w:sz="0" w:space="0" w:color="auto"/>
        <w:left w:val="none" w:sz="0" w:space="0" w:color="auto"/>
        <w:bottom w:val="none" w:sz="0" w:space="0" w:color="auto"/>
        <w:right w:val="none" w:sz="0" w:space="0" w:color="auto"/>
      </w:divBdr>
    </w:div>
    <w:div w:id="1484079483">
      <w:bodyDiv w:val="1"/>
      <w:marLeft w:val="0"/>
      <w:marRight w:val="0"/>
      <w:marTop w:val="0"/>
      <w:marBottom w:val="0"/>
      <w:divBdr>
        <w:top w:val="none" w:sz="0" w:space="0" w:color="auto"/>
        <w:left w:val="none" w:sz="0" w:space="0" w:color="auto"/>
        <w:bottom w:val="none" w:sz="0" w:space="0" w:color="auto"/>
        <w:right w:val="none" w:sz="0" w:space="0" w:color="auto"/>
      </w:divBdr>
      <w:divsChild>
        <w:div w:id="451242577">
          <w:marLeft w:val="562"/>
          <w:marRight w:val="0"/>
          <w:marTop w:val="67"/>
          <w:marBottom w:val="0"/>
          <w:divBdr>
            <w:top w:val="none" w:sz="0" w:space="0" w:color="auto"/>
            <w:left w:val="none" w:sz="0" w:space="0" w:color="auto"/>
            <w:bottom w:val="none" w:sz="0" w:space="0" w:color="auto"/>
            <w:right w:val="none" w:sz="0" w:space="0" w:color="auto"/>
          </w:divBdr>
        </w:div>
        <w:div w:id="568661151">
          <w:marLeft w:val="936"/>
          <w:marRight w:val="0"/>
          <w:marTop w:val="67"/>
          <w:marBottom w:val="0"/>
          <w:divBdr>
            <w:top w:val="none" w:sz="0" w:space="0" w:color="auto"/>
            <w:left w:val="none" w:sz="0" w:space="0" w:color="auto"/>
            <w:bottom w:val="none" w:sz="0" w:space="0" w:color="auto"/>
            <w:right w:val="none" w:sz="0" w:space="0" w:color="auto"/>
          </w:divBdr>
        </w:div>
        <w:div w:id="1774472159">
          <w:marLeft w:val="1310"/>
          <w:marRight w:val="0"/>
          <w:marTop w:val="67"/>
          <w:marBottom w:val="0"/>
          <w:divBdr>
            <w:top w:val="none" w:sz="0" w:space="0" w:color="auto"/>
            <w:left w:val="none" w:sz="0" w:space="0" w:color="auto"/>
            <w:bottom w:val="none" w:sz="0" w:space="0" w:color="auto"/>
            <w:right w:val="none" w:sz="0" w:space="0" w:color="auto"/>
          </w:divBdr>
        </w:div>
        <w:div w:id="1603873213">
          <w:marLeft w:val="1310"/>
          <w:marRight w:val="0"/>
          <w:marTop w:val="67"/>
          <w:marBottom w:val="0"/>
          <w:divBdr>
            <w:top w:val="none" w:sz="0" w:space="0" w:color="auto"/>
            <w:left w:val="none" w:sz="0" w:space="0" w:color="auto"/>
            <w:bottom w:val="none" w:sz="0" w:space="0" w:color="auto"/>
            <w:right w:val="none" w:sz="0" w:space="0" w:color="auto"/>
          </w:divBdr>
        </w:div>
        <w:div w:id="1596405435">
          <w:marLeft w:val="1310"/>
          <w:marRight w:val="0"/>
          <w:marTop w:val="67"/>
          <w:marBottom w:val="0"/>
          <w:divBdr>
            <w:top w:val="none" w:sz="0" w:space="0" w:color="auto"/>
            <w:left w:val="none" w:sz="0" w:space="0" w:color="auto"/>
            <w:bottom w:val="none" w:sz="0" w:space="0" w:color="auto"/>
            <w:right w:val="none" w:sz="0" w:space="0" w:color="auto"/>
          </w:divBdr>
        </w:div>
        <w:div w:id="1435395216">
          <w:marLeft w:val="936"/>
          <w:marRight w:val="0"/>
          <w:marTop w:val="67"/>
          <w:marBottom w:val="0"/>
          <w:divBdr>
            <w:top w:val="none" w:sz="0" w:space="0" w:color="auto"/>
            <w:left w:val="none" w:sz="0" w:space="0" w:color="auto"/>
            <w:bottom w:val="none" w:sz="0" w:space="0" w:color="auto"/>
            <w:right w:val="none" w:sz="0" w:space="0" w:color="auto"/>
          </w:divBdr>
        </w:div>
        <w:div w:id="1249657174">
          <w:marLeft w:val="1310"/>
          <w:marRight w:val="0"/>
          <w:marTop w:val="67"/>
          <w:marBottom w:val="0"/>
          <w:divBdr>
            <w:top w:val="none" w:sz="0" w:space="0" w:color="auto"/>
            <w:left w:val="none" w:sz="0" w:space="0" w:color="auto"/>
            <w:bottom w:val="none" w:sz="0" w:space="0" w:color="auto"/>
            <w:right w:val="none" w:sz="0" w:space="0" w:color="auto"/>
          </w:divBdr>
        </w:div>
        <w:div w:id="602419551">
          <w:marLeft w:val="1685"/>
          <w:marRight w:val="0"/>
          <w:marTop w:val="67"/>
          <w:marBottom w:val="0"/>
          <w:divBdr>
            <w:top w:val="none" w:sz="0" w:space="0" w:color="auto"/>
            <w:left w:val="none" w:sz="0" w:space="0" w:color="auto"/>
            <w:bottom w:val="none" w:sz="0" w:space="0" w:color="auto"/>
            <w:right w:val="none" w:sz="0" w:space="0" w:color="auto"/>
          </w:divBdr>
        </w:div>
        <w:div w:id="1071586995">
          <w:marLeft w:val="2059"/>
          <w:marRight w:val="0"/>
          <w:marTop w:val="67"/>
          <w:marBottom w:val="0"/>
          <w:divBdr>
            <w:top w:val="none" w:sz="0" w:space="0" w:color="auto"/>
            <w:left w:val="none" w:sz="0" w:space="0" w:color="auto"/>
            <w:bottom w:val="none" w:sz="0" w:space="0" w:color="auto"/>
            <w:right w:val="none" w:sz="0" w:space="0" w:color="auto"/>
          </w:divBdr>
        </w:div>
        <w:div w:id="919413019">
          <w:marLeft w:val="2837"/>
          <w:marRight w:val="0"/>
          <w:marTop w:val="67"/>
          <w:marBottom w:val="0"/>
          <w:divBdr>
            <w:top w:val="none" w:sz="0" w:space="0" w:color="auto"/>
            <w:left w:val="none" w:sz="0" w:space="0" w:color="auto"/>
            <w:bottom w:val="none" w:sz="0" w:space="0" w:color="auto"/>
            <w:right w:val="none" w:sz="0" w:space="0" w:color="auto"/>
          </w:divBdr>
        </w:div>
        <w:div w:id="1227376438">
          <w:marLeft w:val="2837"/>
          <w:marRight w:val="0"/>
          <w:marTop w:val="67"/>
          <w:marBottom w:val="0"/>
          <w:divBdr>
            <w:top w:val="none" w:sz="0" w:space="0" w:color="auto"/>
            <w:left w:val="none" w:sz="0" w:space="0" w:color="auto"/>
            <w:bottom w:val="none" w:sz="0" w:space="0" w:color="auto"/>
            <w:right w:val="none" w:sz="0" w:space="0" w:color="auto"/>
          </w:divBdr>
        </w:div>
        <w:div w:id="956760847">
          <w:marLeft w:val="2837"/>
          <w:marRight w:val="0"/>
          <w:marTop w:val="67"/>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923106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669663">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589119369">
      <w:bodyDiv w:val="1"/>
      <w:marLeft w:val="0"/>
      <w:marRight w:val="0"/>
      <w:marTop w:val="0"/>
      <w:marBottom w:val="0"/>
      <w:divBdr>
        <w:top w:val="none" w:sz="0" w:space="0" w:color="auto"/>
        <w:left w:val="none" w:sz="0" w:space="0" w:color="auto"/>
        <w:bottom w:val="none" w:sz="0" w:space="0" w:color="auto"/>
        <w:right w:val="none" w:sz="0" w:space="0" w:color="auto"/>
      </w:divBdr>
    </w:div>
    <w:div w:id="1597057314">
      <w:bodyDiv w:val="1"/>
      <w:marLeft w:val="0"/>
      <w:marRight w:val="0"/>
      <w:marTop w:val="0"/>
      <w:marBottom w:val="0"/>
      <w:divBdr>
        <w:top w:val="none" w:sz="0" w:space="0" w:color="auto"/>
        <w:left w:val="none" w:sz="0" w:space="0" w:color="auto"/>
        <w:bottom w:val="none" w:sz="0" w:space="0" w:color="auto"/>
        <w:right w:val="none" w:sz="0" w:space="0" w:color="auto"/>
      </w:divBdr>
      <w:divsChild>
        <w:div w:id="372730314">
          <w:marLeft w:val="562"/>
          <w:marRight w:val="0"/>
          <w:marTop w:val="58"/>
          <w:marBottom w:val="0"/>
          <w:divBdr>
            <w:top w:val="none" w:sz="0" w:space="0" w:color="auto"/>
            <w:left w:val="none" w:sz="0" w:space="0" w:color="auto"/>
            <w:bottom w:val="none" w:sz="0" w:space="0" w:color="auto"/>
            <w:right w:val="none" w:sz="0" w:space="0" w:color="auto"/>
          </w:divBdr>
        </w:div>
        <w:div w:id="619187993">
          <w:marLeft w:val="936"/>
          <w:marRight w:val="0"/>
          <w:marTop w:val="58"/>
          <w:marBottom w:val="0"/>
          <w:divBdr>
            <w:top w:val="none" w:sz="0" w:space="0" w:color="auto"/>
            <w:left w:val="none" w:sz="0" w:space="0" w:color="auto"/>
            <w:bottom w:val="none" w:sz="0" w:space="0" w:color="auto"/>
            <w:right w:val="none" w:sz="0" w:space="0" w:color="auto"/>
          </w:divBdr>
        </w:div>
        <w:div w:id="52434434">
          <w:marLeft w:val="1310"/>
          <w:marRight w:val="0"/>
          <w:marTop w:val="58"/>
          <w:marBottom w:val="0"/>
          <w:divBdr>
            <w:top w:val="none" w:sz="0" w:space="0" w:color="auto"/>
            <w:left w:val="none" w:sz="0" w:space="0" w:color="auto"/>
            <w:bottom w:val="none" w:sz="0" w:space="0" w:color="auto"/>
            <w:right w:val="none" w:sz="0" w:space="0" w:color="auto"/>
          </w:divBdr>
        </w:div>
        <w:div w:id="278805329">
          <w:marLeft w:val="1310"/>
          <w:marRight w:val="0"/>
          <w:marTop w:val="58"/>
          <w:marBottom w:val="0"/>
          <w:divBdr>
            <w:top w:val="none" w:sz="0" w:space="0" w:color="auto"/>
            <w:left w:val="none" w:sz="0" w:space="0" w:color="auto"/>
            <w:bottom w:val="none" w:sz="0" w:space="0" w:color="auto"/>
            <w:right w:val="none" w:sz="0" w:space="0" w:color="auto"/>
          </w:divBdr>
        </w:div>
        <w:div w:id="350962320">
          <w:marLeft w:val="936"/>
          <w:marRight w:val="0"/>
          <w:marTop w:val="58"/>
          <w:marBottom w:val="0"/>
          <w:divBdr>
            <w:top w:val="none" w:sz="0" w:space="0" w:color="auto"/>
            <w:left w:val="none" w:sz="0" w:space="0" w:color="auto"/>
            <w:bottom w:val="none" w:sz="0" w:space="0" w:color="auto"/>
            <w:right w:val="none" w:sz="0" w:space="0" w:color="auto"/>
          </w:divBdr>
        </w:div>
        <w:div w:id="204756527">
          <w:marLeft w:val="1310"/>
          <w:marRight w:val="0"/>
          <w:marTop w:val="58"/>
          <w:marBottom w:val="0"/>
          <w:divBdr>
            <w:top w:val="none" w:sz="0" w:space="0" w:color="auto"/>
            <w:left w:val="none" w:sz="0" w:space="0" w:color="auto"/>
            <w:bottom w:val="none" w:sz="0" w:space="0" w:color="auto"/>
            <w:right w:val="none" w:sz="0" w:space="0" w:color="auto"/>
          </w:divBdr>
        </w:div>
        <w:div w:id="490414618">
          <w:marLeft w:val="1310"/>
          <w:marRight w:val="0"/>
          <w:marTop w:val="58"/>
          <w:marBottom w:val="0"/>
          <w:divBdr>
            <w:top w:val="none" w:sz="0" w:space="0" w:color="auto"/>
            <w:left w:val="none" w:sz="0" w:space="0" w:color="auto"/>
            <w:bottom w:val="none" w:sz="0" w:space="0" w:color="auto"/>
            <w:right w:val="none" w:sz="0" w:space="0" w:color="auto"/>
          </w:divBdr>
        </w:div>
      </w:divsChild>
    </w:div>
    <w:div w:id="1604528621">
      <w:bodyDiv w:val="1"/>
      <w:marLeft w:val="0"/>
      <w:marRight w:val="0"/>
      <w:marTop w:val="0"/>
      <w:marBottom w:val="0"/>
      <w:divBdr>
        <w:top w:val="none" w:sz="0" w:space="0" w:color="auto"/>
        <w:left w:val="none" w:sz="0" w:space="0" w:color="auto"/>
        <w:bottom w:val="none" w:sz="0" w:space="0" w:color="auto"/>
        <w:right w:val="none" w:sz="0" w:space="0" w:color="auto"/>
      </w:divBdr>
      <w:divsChild>
        <w:div w:id="745613418">
          <w:marLeft w:val="562"/>
          <w:marRight w:val="0"/>
          <w:marTop w:val="58"/>
          <w:marBottom w:val="0"/>
          <w:divBdr>
            <w:top w:val="none" w:sz="0" w:space="0" w:color="auto"/>
            <w:left w:val="none" w:sz="0" w:space="0" w:color="auto"/>
            <w:bottom w:val="none" w:sz="0" w:space="0" w:color="auto"/>
            <w:right w:val="none" w:sz="0" w:space="0" w:color="auto"/>
          </w:divBdr>
        </w:div>
        <w:div w:id="623461001">
          <w:marLeft w:val="936"/>
          <w:marRight w:val="0"/>
          <w:marTop w:val="58"/>
          <w:marBottom w:val="0"/>
          <w:divBdr>
            <w:top w:val="none" w:sz="0" w:space="0" w:color="auto"/>
            <w:left w:val="none" w:sz="0" w:space="0" w:color="auto"/>
            <w:bottom w:val="none" w:sz="0" w:space="0" w:color="auto"/>
            <w:right w:val="none" w:sz="0" w:space="0" w:color="auto"/>
          </w:divBdr>
        </w:div>
        <w:div w:id="622082341">
          <w:marLeft w:val="1310"/>
          <w:marRight w:val="0"/>
          <w:marTop w:val="58"/>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12781649">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3638372">
      <w:bodyDiv w:val="1"/>
      <w:marLeft w:val="0"/>
      <w:marRight w:val="0"/>
      <w:marTop w:val="0"/>
      <w:marBottom w:val="0"/>
      <w:divBdr>
        <w:top w:val="none" w:sz="0" w:space="0" w:color="auto"/>
        <w:left w:val="none" w:sz="0" w:space="0" w:color="auto"/>
        <w:bottom w:val="none" w:sz="0" w:space="0" w:color="auto"/>
        <w:right w:val="none" w:sz="0" w:space="0" w:color="auto"/>
      </w:divBdr>
    </w:div>
    <w:div w:id="1636176063">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2494">
      <w:bodyDiv w:val="1"/>
      <w:marLeft w:val="0"/>
      <w:marRight w:val="0"/>
      <w:marTop w:val="0"/>
      <w:marBottom w:val="0"/>
      <w:divBdr>
        <w:top w:val="none" w:sz="0" w:space="0" w:color="auto"/>
        <w:left w:val="none" w:sz="0" w:space="0" w:color="auto"/>
        <w:bottom w:val="none" w:sz="0" w:space="0" w:color="auto"/>
        <w:right w:val="none" w:sz="0" w:space="0" w:color="auto"/>
      </w:divBdr>
    </w:div>
    <w:div w:id="1659963068">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6221755">
      <w:bodyDiv w:val="1"/>
      <w:marLeft w:val="0"/>
      <w:marRight w:val="0"/>
      <w:marTop w:val="0"/>
      <w:marBottom w:val="0"/>
      <w:divBdr>
        <w:top w:val="none" w:sz="0" w:space="0" w:color="auto"/>
        <w:left w:val="none" w:sz="0" w:space="0" w:color="auto"/>
        <w:bottom w:val="none" w:sz="0" w:space="0" w:color="auto"/>
        <w:right w:val="none" w:sz="0" w:space="0" w:color="auto"/>
      </w:divBdr>
    </w:div>
    <w:div w:id="1678078014">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448951">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0913267">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8042371">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59328379">
      <w:bodyDiv w:val="1"/>
      <w:marLeft w:val="0"/>
      <w:marRight w:val="0"/>
      <w:marTop w:val="0"/>
      <w:marBottom w:val="0"/>
      <w:divBdr>
        <w:top w:val="none" w:sz="0" w:space="0" w:color="auto"/>
        <w:left w:val="none" w:sz="0" w:space="0" w:color="auto"/>
        <w:bottom w:val="none" w:sz="0" w:space="0" w:color="auto"/>
        <w:right w:val="none" w:sz="0" w:space="0" w:color="auto"/>
      </w:divBdr>
    </w:div>
    <w:div w:id="1766613429">
      <w:bodyDiv w:val="1"/>
      <w:marLeft w:val="0"/>
      <w:marRight w:val="0"/>
      <w:marTop w:val="0"/>
      <w:marBottom w:val="0"/>
      <w:divBdr>
        <w:top w:val="none" w:sz="0" w:space="0" w:color="auto"/>
        <w:left w:val="none" w:sz="0" w:space="0" w:color="auto"/>
        <w:bottom w:val="none" w:sz="0" w:space="0" w:color="auto"/>
        <w:right w:val="none" w:sz="0" w:space="0" w:color="auto"/>
      </w:divBdr>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482696211">
          <w:marLeft w:val="1555"/>
          <w:marRight w:val="0"/>
          <w:marTop w:val="128"/>
          <w:marBottom w:val="0"/>
          <w:divBdr>
            <w:top w:val="none" w:sz="0" w:space="0" w:color="auto"/>
            <w:left w:val="none" w:sz="0" w:space="0" w:color="auto"/>
            <w:bottom w:val="none" w:sz="0" w:space="0" w:color="auto"/>
            <w:right w:val="none" w:sz="0" w:space="0" w:color="auto"/>
          </w:divBdr>
        </w:div>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3836665">
      <w:bodyDiv w:val="1"/>
      <w:marLeft w:val="0"/>
      <w:marRight w:val="0"/>
      <w:marTop w:val="0"/>
      <w:marBottom w:val="0"/>
      <w:divBdr>
        <w:top w:val="none" w:sz="0" w:space="0" w:color="auto"/>
        <w:left w:val="none" w:sz="0" w:space="0" w:color="auto"/>
        <w:bottom w:val="none" w:sz="0" w:space="0" w:color="auto"/>
        <w:right w:val="none" w:sz="0" w:space="0" w:color="auto"/>
      </w:divBdr>
    </w:div>
    <w:div w:id="1796212191">
      <w:bodyDiv w:val="1"/>
      <w:marLeft w:val="0"/>
      <w:marRight w:val="0"/>
      <w:marTop w:val="0"/>
      <w:marBottom w:val="0"/>
      <w:divBdr>
        <w:top w:val="none" w:sz="0" w:space="0" w:color="auto"/>
        <w:left w:val="none" w:sz="0" w:space="0" w:color="auto"/>
        <w:bottom w:val="none" w:sz="0" w:space="0" w:color="auto"/>
        <w:right w:val="none" w:sz="0" w:space="0" w:color="auto"/>
      </w:divBdr>
      <w:divsChild>
        <w:div w:id="1257788473">
          <w:marLeft w:val="1166"/>
          <w:marRight w:val="0"/>
          <w:marTop w:val="77"/>
          <w:marBottom w:val="0"/>
          <w:divBdr>
            <w:top w:val="none" w:sz="0" w:space="0" w:color="auto"/>
            <w:left w:val="none" w:sz="0" w:space="0" w:color="auto"/>
            <w:bottom w:val="none" w:sz="0" w:space="0" w:color="auto"/>
            <w:right w:val="none" w:sz="0" w:space="0" w:color="auto"/>
          </w:divBdr>
        </w:div>
        <w:div w:id="1204904803">
          <w:marLeft w:val="1800"/>
          <w:marRight w:val="0"/>
          <w:marTop w:val="67"/>
          <w:marBottom w:val="0"/>
          <w:divBdr>
            <w:top w:val="none" w:sz="0" w:space="0" w:color="auto"/>
            <w:left w:val="none" w:sz="0" w:space="0" w:color="auto"/>
            <w:bottom w:val="none" w:sz="0" w:space="0" w:color="auto"/>
            <w:right w:val="none" w:sz="0" w:space="0" w:color="auto"/>
          </w:divBdr>
        </w:div>
        <w:div w:id="271936478">
          <w:marLeft w:val="1800"/>
          <w:marRight w:val="0"/>
          <w:marTop w:val="67"/>
          <w:marBottom w:val="0"/>
          <w:divBdr>
            <w:top w:val="none" w:sz="0" w:space="0" w:color="auto"/>
            <w:left w:val="none" w:sz="0" w:space="0" w:color="auto"/>
            <w:bottom w:val="none" w:sz="0" w:space="0" w:color="auto"/>
            <w:right w:val="none" w:sz="0" w:space="0" w:color="auto"/>
          </w:divBdr>
        </w:div>
        <w:div w:id="1680545526">
          <w:marLeft w:val="1800"/>
          <w:marRight w:val="0"/>
          <w:marTop w:val="67"/>
          <w:marBottom w:val="0"/>
          <w:divBdr>
            <w:top w:val="none" w:sz="0" w:space="0" w:color="auto"/>
            <w:left w:val="none" w:sz="0" w:space="0" w:color="auto"/>
            <w:bottom w:val="none" w:sz="0" w:space="0" w:color="auto"/>
            <w:right w:val="none" w:sz="0" w:space="0" w:color="auto"/>
          </w:divBdr>
        </w:div>
      </w:divsChild>
    </w:div>
    <w:div w:id="1801150308">
      <w:bodyDiv w:val="1"/>
      <w:marLeft w:val="0"/>
      <w:marRight w:val="0"/>
      <w:marTop w:val="0"/>
      <w:marBottom w:val="0"/>
      <w:divBdr>
        <w:top w:val="none" w:sz="0" w:space="0" w:color="auto"/>
        <w:left w:val="none" w:sz="0" w:space="0" w:color="auto"/>
        <w:bottom w:val="none" w:sz="0" w:space="0" w:color="auto"/>
        <w:right w:val="none" w:sz="0" w:space="0" w:color="auto"/>
      </w:divBdr>
    </w:div>
    <w:div w:id="1801530450">
      <w:bodyDiv w:val="1"/>
      <w:marLeft w:val="0"/>
      <w:marRight w:val="0"/>
      <w:marTop w:val="0"/>
      <w:marBottom w:val="0"/>
      <w:divBdr>
        <w:top w:val="none" w:sz="0" w:space="0" w:color="auto"/>
        <w:left w:val="none" w:sz="0" w:space="0" w:color="auto"/>
        <w:bottom w:val="none" w:sz="0" w:space="0" w:color="auto"/>
        <w:right w:val="none" w:sz="0" w:space="0" w:color="auto"/>
      </w:divBdr>
    </w:div>
    <w:div w:id="1816096657">
      <w:bodyDiv w:val="1"/>
      <w:marLeft w:val="0"/>
      <w:marRight w:val="0"/>
      <w:marTop w:val="0"/>
      <w:marBottom w:val="0"/>
      <w:divBdr>
        <w:top w:val="none" w:sz="0" w:space="0" w:color="auto"/>
        <w:left w:val="none" w:sz="0" w:space="0" w:color="auto"/>
        <w:bottom w:val="none" w:sz="0" w:space="0" w:color="auto"/>
        <w:right w:val="none" w:sz="0" w:space="0" w:color="auto"/>
      </w:divBdr>
    </w:div>
    <w:div w:id="181941524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5758558">
      <w:bodyDiv w:val="1"/>
      <w:marLeft w:val="0"/>
      <w:marRight w:val="0"/>
      <w:marTop w:val="0"/>
      <w:marBottom w:val="0"/>
      <w:divBdr>
        <w:top w:val="none" w:sz="0" w:space="0" w:color="auto"/>
        <w:left w:val="none" w:sz="0" w:space="0" w:color="auto"/>
        <w:bottom w:val="none" w:sz="0" w:space="0" w:color="auto"/>
        <w:right w:val="none" w:sz="0" w:space="0" w:color="auto"/>
      </w:divBdr>
    </w:div>
    <w:div w:id="1836800026">
      <w:bodyDiv w:val="1"/>
      <w:marLeft w:val="0"/>
      <w:marRight w:val="0"/>
      <w:marTop w:val="0"/>
      <w:marBottom w:val="0"/>
      <w:divBdr>
        <w:top w:val="none" w:sz="0" w:space="0" w:color="auto"/>
        <w:left w:val="none" w:sz="0" w:space="0" w:color="auto"/>
        <w:bottom w:val="none" w:sz="0" w:space="0" w:color="auto"/>
        <w:right w:val="none" w:sz="0" w:space="0" w:color="auto"/>
      </w:divBdr>
    </w:div>
    <w:div w:id="1841504186">
      <w:bodyDiv w:val="1"/>
      <w:marLeft w:val="0"/>
      <w:marRight w:val="0"/>
      <w:marTop w:val="0"/>
      <w:marBottom w:val="0"/>
      <w:divBdr>
        <w:top w:val="none" w:sz="0" w:space="0" w:color="auto"/>
        <w:left w:val="none" w:sz="0" w:space="0" w:color="auto"/>
        <w:bottom w:val="none" w:sz="0" w:space="0" w:color="auto"/>
        <w:right w:val="none" w:sz="0" w:space="0" w:color="auto"/>
      </w:divBdr>
      <w:divsChild>
        <w:div w:id="1241140870">
          <w:marLeft w:val="936"/>
          <w:marRight w:val="0"/>
          <w:marTop w:val="77"/>
          <w:marBottom w:val="0"/>
          <w:divBdr>
            <w:top w:val="none" w:sz="0" w:space="0" w:color="auto"/>
            <w:left w:val="none" w:sz="0" w:space="0" w:color="auto"/>
            <w:bottom w:val="none" w:sz="0" w:space="0" w:color="auto"/>
            <w:right w:val="none" w:sz="0" w:space="0" w:color="auto"/>
          </w:divBdr>
        </w:div>
        <w:div w:id="485365571">
          <w:marLeft w:val="1310"/>
          <w:marRight w:val="0"/>
          <w:marTop w:val="77"/>
          <w:marBottom w:val="0"/>
          <w:divBdr>
            <w:top w:val="none" w:sz="0" w:space="0" w:color="auto"/>
            <w:left w:val="none" w:sz="0" w:space="0" w:color="auto"/>
            <w:bottom w:val="none" w:sz="0" w:space="0" w:color="auto"/>
            <w:right w:val="none" w:sz="0" w:space="0" w:color="auto"/>
          </w:divBdr>
        </w:div>
        <w:div w:id="1968973199">
          <w:marLeft w:val="1310"/>
          <w:marRight w:val="0"/>
          <w:marTop w:val="77"/>
          <w:marBottom w:val="0"/>
          <w:divBdr>
            <w:top w:val="none" w:sz="0" w:space="0" w:color="auto"/>
            <w:left w:val="none" w:sz="0" w:space="0" w:color="auto"/>
            <w:bottom w:val="none" w:sz="0" w:space="0" w:color="auto"/>
            <w:right w:val="none" w:sz="0" w:space="0" w:color="auto"/>
          </w:divBdr>
        </w:div>
        <w:div w:id="1512833507">
          <w:marLeft w:val="1310"/>
          <w:marRight w:val="0"/>
          <w:marTop w:val="77"/>
          <w:marBottom w:val="0"/>
          <w:divBdr>
            <w:top w:val="none" w:sz="0" w:space="0" w:color="auto"/>
            <w:left w:val="none" w:sz="0" w:space="0" w:color="auto"/>
            <w:bottom w:val="none" w:sz="0" w:space="0" w:color="auto"/>
            <w:right w:val="none" w:sz="0" w:space="0" w:color="auto"/>
          </w:divBdr>
        </w:div>
      </w:divsChild>
    </w:div>
    <w:div w:id="1847095352">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2671148">
      <w:bodyDiv w:val="1"/>
      <w:marLeft w:val="0"/>
      <w:marRight w:val="0"/>
      <w:marTop w:val="0"/>
      <w:marBottom w:val="0"/>
      <w:divBdr>
        <w:top w:val="none" w:sz="0" w:space="0" w:color="auto"/>
        <w:left w:val="none" w:sz="0" w:space="0" w:color="auto"/>
        <w:bottom w:val="none" w:sz="0" w:space="0" w:color="auto"/>
        <w:right w:val="none" w:sz="0" w:space="0" w:color="auto"/>
      </w:divBdr>
      <w:divsChild>
        <w:div w:id="1788506724">
          <w:marLeft w:val="936"/>
          <w:marRight w:val="0"/>
          <w:marTop w:val="77"/>
          <w:marBottom w:val="0"/>
          <w:divBdr>
            <w:top w:val="none" w:sz="0" w:space="0" w:color="auto"/>
            <w:left w:val="none" w:sz="0" w:space="0" w:color="auto"/>
            <w:bottom w:val="none" w:sz="0" w:space="0" w:color="auto"/>
            <w:right w:val="none" w:sz="0" w:space="0" w:color="auto"/>
          </w:divBdr>
        </w:div>
        <w:div w:id="1892109259">
          <w:marLeft w:val="1310"/>
          <w:marRight w:val="0"/>
          <w:marTop w:val="77"/>
          <w:marBottom w:val="0"/>
          <w:divBdr>
            <w:top w:val="none" w:sz="0" w:space="0" w:color="auto"/>
            <w:left w:val="none" w:sz="0" w:space="0" w:color="auto"/>
            <w:bottom w:val="none" w:sz="0" w:space="0" w:color="auto"/>
            <w:right w:val="none" w:sz="0" w:space="0" w:color="auto"/>
          </w:divBdr>
        </w:div>
        <w:div w:id="1022627842">
          <w:marLeft w:val="1310"/>
          <w:marRight w:val="0"/>
          <w:marTop w:val="77"/>
          <w:marBottom w:val="0"/>
          <w:divBdr>
            <w:top w:val="none" w:sz="0" w:space="0" w:color="auto"/>
            <w:left w:val="none" w:sz="0" w:space="0" w:color="auto"/>
            <w:bottom w:val="none" w:sz="0" w:space="0" w:color="auto"/>
            <w:right w:val="none" w:sz="0" w:space="0" w:color="auto"/>
          </w:divBdr>
        </w:div>
        <w:div w:id="1465733429">
          <w:marLeft w:val="1310"/>
          <w:marRight w:val="0"/>
          <w:marTop w:val="77"/>
          <w:marBottom w:val="0"/>
          <w:divBdr>
            <w:top w:val="none" w:sz="0" w:space="0" w:color="auto"/>
            <w:left w:val="none" w:sz="0" w:space="0" w:color="auto"/>
            <w:bottom w:val="none" w:sz="0" w:space="0" w:color="auto"/>
            <w:right w:val="none" w:sz="0" w:space="0" w:color="auto"/>
          </w:divBdr>
        </w:div>
      </w:divsChild>
    </w:div>
    <w:div w:id="1868255700">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84756472">
      <w:bodyDiv w:val="1"/>
      <w:marLeft w:val="0"/>
      <w:marRight w:val="0"/>
      <w:marTop w:val="0"/>
      <w:marBottom w:val="0"/>
      <w:divBdr>
        <w:top w:val="none" w:sz="0" w:space="0" w:color="auto"/>
        <w:left w:val="none" w:sz="0" w:space="0" w:color="auto"/>
        <w:bottom w:val="none" w:sz="0" w:space="0" w:color="auto"/>
        <w:right w:val="none" w:sz="0" w:space="0" w:color="auto"/>
      </w:divBdr>
    </w:div>
    <w:div w:id="188902543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3231110">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17326155">
      <w:bodyDiv w:val="1"/>
      <w:marLeft w:val="0"/>
      <w:marRight w:val="0"/>
      <w:marTop w:val="0"/>
      <w:marBottom w:val="0"/>
      <w:divBdr>
        <w:top w:val="none" w:sz="0" w:space="0" w:color="auto"/>
        <w:left w:val="none" w:sz="0" w:space="0" w:color="auto"/>
        <w:bottom w:val="none" w:sz="0" w:space="0" w:color="auto"/>
        <w:right w:val="none" w:sz="0" w:space="0" w:color="auto"/>
      </w:divBdr>
      <w:divsChild>
        <w:div w:id="726413904">
          <w:marLeft w:val="1310"/>
          <w:marRight w:val="0"/>
          <w:marTop w:val="58"/>
          <w:marBottom w:val="0"/>
          <w:divBdr>
            <w:top w:val="none" w:sz="0" w:space="0" w:color="auto"/>
            <w:left w:val="none" w:sz="0" w:space="0" w:color="auto"/>
            <w:bottom w:val="none" w:sz="0" w:space="0" w:color="auto"/>
            <w:right w:val="none" w:sz="0" w:space="0" w:color="auto"/>
          </w:divBdr>
        </w:div>
        <w:div w:id="911693355">
          <w:marLeft w:val="1310"/>
          <w:marRight w:val="0"/>
          <w:marTop w:val="58"/>
          <w:marBottom w:val="0"/>
          <w:divBdr>
            <w:top w:val="none" w:sz="0" w:space="0" w:color="auto"/>
            <w:left w:val="none" w:sz="0" w:space="0" w:color="auto"/>
            <w:bottom w:val="none" w:sz="0" w:space="0" w:color="auto"/>
            <w:right w:val="none" w:sz="0" w:space="0" w:color="auto"/>
          </w:divBdr>
        </w:div>
        <w:div w:id="1460221662">
          <w:marLeft w:val="1310"/>
          <w:marRight w:val="0"/>
          <w:marTop w:val="58"/>
          <w:marBottom w:val="0"/>
          <w:divBdr>
            <w:top w:val="none" w:sz="0" w:space="0" w:color="auto"/>
            <w:left w:val="none" w:sz="0" w:space="0" w:color="auto"/>
            <w:bottom w:val="none" w:sz="0" w:space="0" w:color="auto"/>
            <w:right w:val="none" w:sz="0" w:space="0" w:color="auto"/>
          </w:divBdr>
        </w:div>
      </w:divsChild>
    </w:div>
    <w:div w:id="1936859219">
      <w:bodyDiv w:val="1"/>
      <w:marLeft w:val="0"/>
      <w:marRight w:val="0"/>
      <w:marTop w:val="0"/>
      <w:marBottom w:val="0"/>
      <w:divBdr>
        <w:top w:val="none" w:sz="0" w:space="0" w:color="auto"/>
        <w:left w:val="none" w:sz="0" w:space="0" w:color="auto"/>
        <w:bottom w:val="none" w:sz="0" w:space="0" w:color="auto"/>
        <w:right w:val="none" w:sz="0" w:space="0" w:color="auto"/>
      </w:divBdr>
      <w:divsChild>
        <w:div w:id="216556229">
          <w:marLeft w:val="547"/>
          <w:marRight w:val="0"/>
          <w:marTop w:val="86"/>
          <w:marBottom w:val="0"/>
          <w:divBdr>
            <w:top w:val="none" w:sz="0" w:space="0" w:color="auto"/>
            <w:left w:val="none" w:sz="0" w:space="0" w:color="auto"/>
            <w:bottom w:val="none" w:sz="0" w:space="0" w:color="auto"/>
            <w:right w:val="none" w:sz="0" w:space="0" w:color="auto"/>
          </w:divBdr>
        </w:div>
        <w:div w:id="1237742055">
          <w:marLeft w:val="1166"/>
          <w:marRight w:val="0"/>
          <w:marTop w:val="86"/>
          <w:marBottom w:val="0"/>
          <w:divBdr>
            <w:top w:val="none" w:sz="0" w:space="0" w:color="auto"/>
            <w:left w:val="none" w:sz="0" w:space="0" w:color="auto"/>
            <w:bottom w:val="none" w:sz="0" w:space="0" w:color="auto"/>
            <w:right w:val="none" w:sz="0" w:space="0" w:color="auto"/>
          </w:divBdr>
        </w:div>
        <w:div w:id="1803769982">
          <w:marLeft w:val="1800"/>
          <w:marRight w:val="0"/>
          <w:marTop w:val="86"/>
          <w:marBottom w:val="0"/>
          <w:divBdr>
            <w:top w:val="none" w:sz="0" w:space="0" w:color="auto"/>
            <w:left w:val="none" w:sz="0" w:space="0" w:color="auto"/>
            <w:bottom w:val="none" w:sz="0" w:space="0" w:color="auto"/>
            <w:right w:val="none" w:sz="0" w:space="0" w:color="auto"/>
          </w:divBdr>
        </w:div>
        <w:div w:id="2047101917">
          <w:marLeft w:val="2520"/>
          <w:marRight w:val="0"/>
          <w:marTop w:val="86"/>
          <w:marBottom w:val="0"/>
          <w:divBdr>
            <w:top w:val="none" w:sz="0" w:space="0" w:color="auto"/>
            <w:left w:val="none" w:sz="0" w:space="0" w:color="auto"/>
            <w:bottom w:val="none" w:sz="0" w:space="0" w:color="auto"/>
            <w:right w:val="none" w:sz="0" w:space="0" w:color="auto"/>
          </w:divBdr>
        </w:div>
        <w:div w:id="1639721511">
          <w:marLeft w:val="1800"/>
          <w:marRight w:val="0"/>
          <w:marTop w:val="86"/>
          <w:marBottom w:val="0"/>
          <w:divBdr>
            <w:top w:val="none" w:sz="0" w:space="0" w:color="auto"/>
            <w:left w:val="none" w:sz="0" w:space="0" w:color="auto"/>
            <w:bottom w:val="none" w:sz="0" w:space="0" w:color="auto"/>
            <w:right w:val="none" w:sz="0" w:space="0" w:color="auto"/>
          </w:divBdr>
        </w:div>
        <w:div w:id="2092114547">
          <w:marLeft w:val="2520"/>
          <w:marRight w:val="0"/>
          <w:marTop w:val="86"/>
          <w:marBottom w:val="0"/>
          <w:divBdr>
            <w:top w:val="none" w:sz="0" w:space="0" w:color="auto"/>
            <w:left w:val="none" w:sz="0" w:space="0" w:color="auto"/>
            <w:bottom w:val="none" w:sz="0" w:space="0" w:color="auto"/>
            <w:right w:val="none" w:sz="0" w:space="0" w:color="auto"/>
          </w:divBdr>
        </w:div>
        <w:div w:id="584609556">
          <w:marLeft w:val="2520"/>
          <w:marRight w:val="0"/>
          <w:marTop w:val="86"/>
          <w:marBottom w:val="0"/>
          <w:divBdr>
            <w:top w:val="none" w:sz="0" w:space="0" w:color="auto"/>
            <w:left w:val="none" w:sz="0" w:space="0" w:color="auto"/>
            <w:bottom w:val="none" w:sz="0" w:space="0" w:color="auto"/>
            <w:right w:val="none" w:sz="0" w:space="0" w:color="auto"/>
          </w:divBdr>
        </w:div>
      </w:divsChild>
    </w:div>
    <w:div w:id="1938127032">
      <w:bodyDiv w:val="1"/>
      <w:marLeft w:val="0"/>
      <w:marRight w:val="0"/>
      <w:marTop w:val="0"/>
      <w:marBottom w:val="0"/>
      <w:divBdr>
        <w:top w:val="none" w:sz="0" w:space="0" w:color="auto"/>
        <w:left w:val="none" w:sz="0" w:space="0" w:color="auto"/>
        <w:bottom w:val="none" w:sz="0" w:space="0" w:color="auto"/>
        <w:right w:val="none" w:sz="0" w:space="0" w:color="auto"/>
      </w:divBdr>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48657812">
      <w:bodyDiv w:val="1"/>
      <w:marLeft w:val="0"/>
      <w:marRight w:val="0"/>
      <w:marTop w:val="0"/>
      <w:marBottom w:val="0"/>
      <w:divBdr>
        <w:top w:val="none" w:sz="0" w:space="0" w:color="auto"/>
        <w:left w:val="none" w:sz="0" w:space="0" w:color="auto"/>
        <w:bottom w:val="none" w:sz="0" w:space="0" w:color="auto"/>
        <w:right w:val="none" w:sz="0" w:space="0" w:color="auto"/>
      </w:divBdr>
    </w:div>
    <w:div w:id="1952974992">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4144508">
      <w:bodyDiv w:val="1"/>
      <w:marLeft w:val="0"/>
      <w:marRight w:val="0"/>
      <w:marTop w:val="0"/>
      <w:marBottom w:val="0"/>
      <w:divBdr>
        <w:top w:val="none" w:sz="0" w:space="0" w:color="auto"/>
        <w:left w:val="none" w:sz="0" w:space="0" w:color="auto"/>
        <w:bottom w:val="none" w:sz="0" w:space="0" w:color="auto"/>
        <w:right w:val="none" w:sz="0" w:space="0" w:color="auto"/>
      </w:divBdr>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67855288">
      <w:bodyDiv w:val="1"/>
      <w:marLeft w:val="0"/>
      <w:marRight w:val="0"/>
      <w:marTop w:val="0"/>
      <w:marBottom w:val="0"/>
      <w:divBdr>
        <w:top w:val="none" w:sz="0" w:space="0" w:color="auto"/>
        <w:left w:val="none" w:sz="0" w:space="0" w:color="auto"/>
        <w:bottom w:val="none" w:sz="0" w:space="0" w:color="auto"/>
        <w:right w:val="none" w:sz="0" w:space="0" w:color="auto"/>
      </w:divBdr>
    </w:div>
    <w:div w:id="1981182210">
      <w:bodyDiv w:val="1"/>
      <w:marLeft w:val="0"/>
      <w:marRight w:val="0"/>
      <w:marTop w:val="0"/>
      <w:marBottom w:val="0"/>
      <w:divBdr>
        <w:top w:val="none" w:sz="0" w:space="0" w:color="auto"/>
        <w:left w:val="none" w:sz="0" w:space="0" w:color="auto"/>
        <w:bottom w:val="none" w:sz="0" w:space="0" w:color="auto"/>
        <w:right w:val="none" w:sz="0" w:space="0" w:color="auto"/>
      </w:divBdr>
    </w:div>
    <w:div w:id="1990016746">
      <w:bodyDiv w:val="1"/>
      <w:marLeft w:val="0"/>
      <w:marRight w:val="0"/>
      <w:marTop w:val="0"/>
      <w:marBottom w:val="0"/>
      <w:divBdr>
        <w:top w:val="none" w:sz="0" w:space="0" w:color="auto"/>
        <w:left w:val="none" w:sz="0" w:space="0" w:color="auto"/>
        <w:bottom w:val="none" w:sz="0" w:space="0" w:color="auto"/>
        <w:right w:val="none" w:sz="0" w:space="0" w:color="auto"/>
      </w:divBdr>
      <w:divsChild>
        <w:div w:id="770667358">
          <w:marLeft w:val="936"/>
          <w:marRight w:val="0"/>
          <w:marTop w:val="58"/>
          <w:marBottom w:val="0"/>
          <w:divBdr>
            <w:top w:val="none" w:sz="0" w:space="0" w:color="auto"/>
            <w:left w:val="none" w:sz="0" w:space="0" w:color="auto"/>
            <w:bottom w:val="none" w:sz="0" w:space="0" w:color="auto"/>
            <w:right w:val="none" w:sz="0" w:space="0" w:color="auto"/>
          </w:divBdr>
        </w:div>
      </w:divsChild>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1234325">
      <w:bodyDiv w:val="1"/>
      <w:marLeft w:val="0"/>
      <w:marRight w:val="0"/>
      <w:marTop w:val="0"/>
      <w:marBottom w:val="0"/>
      <w:divBdr>
        <w:top w:val="none" w:sz="0" w:space="0" w:color="auto"/>
        <w:left w:val="none" w:sz="0" w:space="0" w:color="auto"/>
        <w:bottom w:val="none" w:sz="0" w:space="0" w:color="auto"/>
        <w:right w:val="none" w:sz="0" w:space="0" w:color="auto"/>
      </w:divBdr>
    </w:div>
    <w:div w:id="2017342502">
      <w:bodyDiv w:val="1"/>
      <w:marLeft w:val="0"/>
      <w:marRight w:val="0"/>
      <w:marTop w:val="0"/>
      <w:marBottom w:val="0"/>
      <w:divBdr>
        <w:top w:val="none" w:sz="0" w:space="0" w:color="auto"/>
        <w:left w:val="none" w:sz="0" w:space="0" w:color="auto"/>
        <w:bottom w:val="none" w:sz="0" w:space="0" w:color="auto"/>
        <w:right w:val="none" w:sz="0" w:space="0" w:color="auto"/>
      </w:divBdr>
      <w:divsChild>
        <w:div w:id="41907113">
          <w:marLeft w:val="1166"/>
          <w:marRight w:val="0"/>
          <w:marTop w:val="48"/>
          <w:marBottom w:val="180"/>
          <w:divBdr>
            <w:top w:val="none" w:sz="0" w:space="0" w:color="auto"/>
            <w:left w:val="none" w:sz="0" w:space="0" w:color="auto"/>
            <w:bottom w:val="none" w:sz="0" w:space="0" w:color="auto"/>
            <w:right w:val="none" w:sz="0" w:space="0" w:color="auto"/>
          </w:divBdr>
        </w:div>
        <w:div w:id="217060186">
          <w:marLeft w:val="1166"/>
          <w:marRight w:val="0"/>
          <w:marTop w:val="48"/>
          <w:marBottom w:val="180"/>
          <w:divBdr>
            <w:top w:val="none" w:sz="0" w:space="0" w:color="auto"/>
            <w:left w:val="none" w:sz="0" w:space="0" w:color="auto"/>
            <w:bottom w:val="none" w:sz="0" w:space="0" w:color="auto"/>
            <w:right w:val="none" w:sz="0" w:space="0" w:color="auto"/>
          </w:divBdr>
        </w:div>
        <w:div w:id="463499055">
          <w:marLeft w:val="1166"/>
          <w:marRight w:val="0"/>
          <w:marTop w:val="48"/>
          <w:marBottom w:val="160"/>
          <w:divBdr>
            <w:top w:val="none" w:sz="0" w:space="0" w:color="auto"/>
            <w:left w:val="none" w:sz="0" w:space="0" w:color="auto"/>
            <w:bottom w:val="none" w:sz="0" w:space="0" w:color="auto"/>
            <w:right w:val="none" w:sz="0" w:space="0" w:color="auto"/>
          </w:divBdr>
        </w:div>
        <w:div w:id="1339114503">
          <w:marLeft w:val="1166"/>
          <w:marRight w:val="0"/>
          <w:marTop w:val="48"/>
          <w:marBottom w:val="180"/>
          <w:divBdr>
            <w:top w:val="none" w:sz="0" w:space="0" w:color="auto"/>
            <w:left w:val="none" w:sz="0" w:space="0" w:color="auto"/>
            <w:bottom w:val="none" w:sz="0" w:space="0" w:color="auto"/>
            <w:right w:val="none" w:sz="0" w:space="0" w:color="auto"/>
          </w:divBdr>
        </w:div>
        <w:div w:id="1461269039">
          <w:marLeft w:val="1166"/>
          <w:marRight w:val="0"/>
          <w:marTop w:val="48"/>
          <w:marBottom w:val="180"/>
          <w:divBdr>
            <w:top w:val="none" w:sz="0" w:space="0" w:color="auto"/>
            <w:left w:val="none" w:sz="0" w:space="0" w:color="auto"/>
            <w:bottom w:val="none" w:sz="0" w:space="0" w:color="auto"/>
            <w:right w:val="none" w:sz="0" w:space="0" w:color="auto"/>
          </w:divBdr>
        </w:div>
        <w:div w:id="1516118277">
          <w:marLeft w:val="1166"/>
          <w:marRight w:val="0"/>
          <w:marTop w:val="48"/>
          <w:marBottom w:val="160"/>
          <w:divBdr>
            <w:top w:val="none" w:sz="0" w:space="0" w:color="auto"/>
            <w:left w:val="none" w:sz="0" w:space="0" w:color="auto"/>
            <w:bottom w:val="none" w:sz="0" w:space="0" w:color="auto"/>
            <w:right w:val="none" w:sz="0" w:space="0" w:color="auto"/>
          </w:divBdr>
        </w:div>
        <w:div w:id="2114206184">
          <w:marLeft w:val="547"/>
          <w:marRight w:val="0"/>
          <w:marTop w:val="48"/>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5593852">
      <w:bodyDiv w:val="1"/>
      <w:marLeft w:val="0"/>
      <w:marRight w:val="0"/>
      <w:marTop w:val="0"/>
      <w:marBottom w:val="0"/>
      <w:divBdr>
        <w:top w:val="none" w:sz="0" w:space="0" w:color="auto"/>
        <w:left w:val="none" w:sz="0" w:space="0" w:color="auto"/>
        <w:bottom w:val="none" w:sz="0" w:space="0" w:color="auto"/>
        <w:right w:val="none" w:sz="0" w:space="0" w:color="auto"/>
      </w:divBdr>
      <w:divsChild>
        <w:div w:id="2104953576">
          <w:marLeft w:val="1310"/>
          <w:marRight w:val="0"/>
          <w:marTop w:val="67"/>
          <w:marBottom w:val="0"/>
          <w:divBdr>
            <w:top w:val="none" w:sz="0" w:space="0" w:color="auto"/>
            <w:left w:val="none" w:sz="0" w:space="0" w:color="auto"/>
            <w:bottom w:val="none" w:sz="0" w:space="0" w:color="auto"/>
            <w:right w:val="none" w:sz="0" w:space="0" w:color="auto"/>
          </w:divBdr>
        </w:div>
      </w:divsChild>
    </w:div>
    <w:div w:id="2026587827">
      <w:bodyDiv w:val="1"/>
      <w:marLeft w:val="0"/>
      <w:marRight w:val="0"/>
      <w:marTop w:val="0"/>
      <w:marBottom w:val="0"/>
      <w:divBdr>
        <w:top w:val="none" w:sz="0" w:space="0" w:color="auto"/>
        <w:left w:val="none" w:sz="0" w:space="0" w:color="auto"/>
        <w:bottom w:val="none" w:sz="0" w:space="0" w:color="auto"/>
        <w:right w:val="none" w:sz="0" w:space="0" w:color="auto"/>
      </w:divBdr>
      <w:divsChild>
        <w:div w:id="795880013">
          <w:marLeft w:val="562"/>
          <w:marRight w:val="0"/>
          <w:marTop w:val="58"/>
          <w:marBottom w:val="0"/>
          <w:divBdr>
            <w:top w:val="none" w:sz="0" w:space="0" w:color="auto"/>
            <w:left w:val="none" w:sz="0" w:space="0" w:color="auto"/>
            <w:bottom w:val="none" w:sz="0" w:space="0" w:color="auto"/>
            <w:right w:val="none" w:sz="0" w:space="0" w:color="auto"/>
          </w:divBdr>
        </w:div>
        <w:div w:id="1942180227">
          <w:marLeft w:val="936"/>
          <w:marRight w:val="0"/>
          <w:marTop w:val="58"/>
          <w:marBottom w:val="0"/>
          <w:divBdr>
            <w:top w:val="none" w:sz="0" w:space="0" w:color="auto"/>
            <w:left w:val="none" w:sz="0" w:space="0" w:color="auto"/>
            <w:bottom w:val="none" w:sz="0" w:space="0" w:color="auto"/>
            <w:right w:val="none" w:sz="0" w:space="0" w:color="auto"/>
          </w:divBdr>
        </w:div>
        <w:div w:id="1117063662">
          <w:marLeft w:val="1310"/>
          <w:marRight w:val="0"/>
          <w:marTop w:val="58"/>
          <w:marBottom w:val="0"/>
          <w:divBdr>
            <w:top w:val="none" w:sz="0" w:space="0" w:color="auto"/>
            <w:left w:val="none" w:sz="0" w:space="0" w:color="auto"/>
            <w:bottom w:val="none" w:sz="0" w:space="0" w:color="auto"/>
            <w:right w:val="none" w:sz="0" w:space="0" w:color="auto"/>
          </w:divBdr>
        </w:div>
      </w:divsChild>
    </w:div>
    <w:div w:id="2037079525">
      <w:bodyDiv w:val="1"/>
      <w:marLeft w:val="0"/>
      <w:marRight w:val="0"/>
      <w:marTop w:val="0"/>
      <w:marBottom w:val="0"/>
      <w:divBdr>
        <w:top w:val="none" w:sz="0" w:space="0" w:color="auto"/>
        <w:left w:val="none" w:sz="0" w:space="0" w:color="auto"/>
        <w:bottom w:val="none" w:sz="0" w:space="0" w:color="auto"/>
        <w:right w:val="none" w:sz="0" w:space="0" w:color="auto"/>
      </w:divBdr>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40233831">
      <w:bodyDiv w:val="1"/>
      <w:marLeft w:val="0"/>
      <w:marRight w:val="0"/>
      <w:marTop w:val="0"/>
      <w:marBottom w:val="0"/>
      <w:divBdr>
        <w:top w:val="none" w:sz="0" w:space="0" w:color="auto"/>
        <w:left w:val="none" w:sz="0" w:space="0" w:color="auto"/>
        <w:bottom w:val="none" w:sz="0" w:space="0" w:color="auto"/>
        <w:right w:val="none" w:sz="0" w:space="0" w:color="auto"/>
      </w:divBdr>
    </w:div>
    <w:div w:id="2045909485">
      <w:bodyDiv w:val="1"/>
      <w:marLeft w:val="0"/>
      <w:marRight w:val="0"/>
      <w:marTop w:val="0"/>
      <w:marBottom w:val="0"/>
      <w:divBdr>
        <w:top w:val="none" w:sz="0" w:space="0" w:color="auto"/>
        <w:left w:val="none" w:sz="0" w:space="0" w:color="auto"/>
        <w:bottom w:val="none" w:sz="0" w:space="0" w:color="auto"/>
        <w:right w:val="none" w:sz="0" w:space="0" w:color="auto"/>
      </w:divBdr>
    </w:div>
    <w:div w:id="2054690190">
      <w:bodyDiv w:val="1"/>
      <w:marLeft w:val="0"/>
      <w:marRight w:val="0"/>
      <w:marTop w:val="0"/>
      <w:marBottom w:val="0"/>
      <w:divBdr>
        <w:top w:val="none" w:sz="0" w:space="0" w:color="auto"/>
        <w:left w:val="none" w:sz="0" w:space="0" w:color="auto"/>
        <w:bottom w:val="none" w:sz="0" w:space="0" w:color="auto"/>
        <w:right w:val="none" w:sz="0" w:space="0" w:color="auto"/>
      </w:divBdr>
      <w:divsChild>
        <w:div w:id="1258519169">
          <w:marLeft w:val="936"/>
          <w:marRight w:val="0"/>
          <w:marTop w:val="77"/>
          <w:marBottom w:val="0"/>
          <w:divBdr>
            <w:top w:val="none" w:sz="0" w:space="0" w:color="auto"/>
            <w:left w:val="none" w:sz="0" w:space="0" w:color="auto"/>
            <w:bottom w:val="none" w:sz="0" w:space="0" w:color="auto"/>
            <w:right w:val="none" w:sz="0" w:space="0" w:color="auto"/>
          </w:divBdr>
        </w:div>
        <w:div w:id="682515491">
          <w:marLeft w:val="936"/>
          <w:marRight w:val="0"/>
          <w:marTop w:val="77"/>
          <w:marBottom w:val="0"/>
          <w:divBdr>
            <w:top w:val="none" w:sz="0" w:space="0" w:color="auto"/>
            <w:left w:val="none" w:sz="0" w:space="0" w:color="auto"/>
            <w:bottom w:val="none" w:sz="0" w:space="0" w:color="auto"/>
            <w:right w:val="none" w:sz="0" w:space="0" w:color="auto"/>
          </w:divBdr>
        </w:div>
        <w:div w:id="679746673">
          <w:marLeft w:val="1310"/>
          <w:marRight w:val="0"/>
          <w:marTop w:val="77"/>
          <w:marBottom w:val="0"/>
          <w:divBdr>
            <w:top w:val="none" w:sz="0" w:space="0" w:color="auto"/>
            <w:left w:val="none" w:sz="0" w:space="0" w:color="auto"/>
            <w:bottom w:val="none" w:sz="0" w:space="0" w:color="auto"/>
            <w:right w:val="none" w:sz="0" w:space="0" w:color="auto"/>
          </w:divBdr>
        </w:div>
        <w:div w:id="1201355802">
          <w:marLeft w:val="1310"/>
          <w:marRight w:val="0"/>
          <w:marTop w:val="77"/>
          <w:marBottom w:val="0"/>
          <w:divBdr>
            <w:top w:val="none" w:sz="0" w:space="0" w:color="auto"/>
            <w:left w:val="none" w:sz="0" w:space="0" w:color="auto"/>
            <w:bottom w:val="none" w:sz="0" w:space="0" w:color="auto"/>
            <w:right w:val="none" w:sz="0" w:space="0" w:color="auto"/>
          </w:divBdr>
        </w:div>
        <w:div w:id="1620254735">
          <w:marLeft w:val="1310"/>
          <w:marRight w:val="0"/>
          <w:marTop w:val="77"/>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79356573">
      <w:bodyDiv w:val="1"/>
      <w:marLeft w:val="0"/>
      <w:marRight w:val="0"/>
      <w:marTop w:val="0"/>
      <w:marBottom w:val="0"/>
      <w:divBdr>
        <w:top w:val="none" w:sz="0" w:space="0" w:color="auto"/>
        <w:left w:val="none" w:sz="0" w:space="0" w:color="auto"/>
        <w:bottom w:val="none" w:sz="0" w:space="0" w:color="auto"/>
        <w:right w:val="none" w:sz="0" w:space="0" w:color="auto"/>
      </w:divBdr>
      <w:divsChild>
        <w:div w:id="78328562">
          <w:marLeft w:val="1310"/>
          <w:marRight w:val="0"/>
          <w:marTop w:val="58"/>
          <w:marBottom w:val="0"/>
          <w:divBdr>
            <w:top w:val="none" w:sz="0" w:space="0" w:color="auto"/>
            <w:left w:val="none" w:sz="0" w:space="0" w:color="auto"/>
            <w:bottom w:val="none" w:sz="0" w:space="0" w:color="auto"/>
            <w:right w:val="none" w:sz="0" w:space="0" w:color="auto"/>
          </w:divBdr>
        </w:div>
        <w:div w:id="1528450764">
          <w:marLeft w:val="1310"/>
          <w:marRight w:val="0"/>
          <w:marTop w:val="58"/>
          <w:marBottom w:val="0"/>
          <w:divBdr>
            <w:top w:val="none" w:sz="0" w:space="0" w:color="auto"/>
            <w:left w:val="none" w:sz="0" w:space="0" w:color="auto"/>
            <w:bottom w:val="none" w:sz="0" w:space="0" w:color="auto"/>
            <w:right w:val="none" w:sz="0" w:space="0" w:color="auto"/>
          </w:divBdr>
        </w:div>
        <w:div w:id="470293853">
          <w:marLeft w:val="1310"/>
          <w:marRight w:val="0"/>
          <w:marTop w:val="58"/>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85955001">
      <w:bodyDiv w:val="1"/>
      <w:marLeft w:val="0"/>
      <w:marRight w:val="0"/>
      <w:marTop w:val="0"/>
      <w:marBottom w:val="0"/>
      <w:divBdr>
        <w:top w:val="none" w:sz="0" w:space="0" w:color="auto"/>
        <w:left w:val="none" w:sz="0" w:space="0" w:color="auto"/>
        <w:bottom w:val="none" w:sz="0" w:space="0" w:color="auto"/>
        <w:right w:val="none" w:sz="0" w:space="0" w:color="auto"/>
      </w:divBdr>
      <w:divsChild>
        <w:div w:id="154997689">
          <w:marLeft w:val="936"/>
          <w:marRight w:val="0"/>
          <w:marTop w:val="67"/>
          <w:marBottom w:val="0"/>
          <w:divBdr>
            <w:top w:val="none" w:sz="0" w:space="0" w:color="auto"/>
            <w:left w:val="none" w:sz="0" w:space="0" w:color="auto"/>
            <w:bottom w:val="none" w:sz="0" w:space="0" w:color="auto"/>
            <w:right w:val="none" w:sz="0" w:space="0" w:color="auto"/>
          </w:divBdr>
        </w:div>
        <w:div w:id="1388843055">
          <w:marLeft w:val="1310"/>
          <w:marRight w:val="0"/>
          <w:marTop w:val="67"/>
          <w:marBottom w:val="0"/>
          <w:divBdr>
            <w:top w:val="none" w:sz="0" w:space="0" w:color="auto"/>
            <w:left w:val="none" w:sz="0" w:space="0" w:color="auto"/>
            <w:bottom w:val="none" w:sz="0" w:space="0" w:color="auto"/>
            <w:right w:val="none" w:sz="0" w:space="0" w:color="auto"/>
          </w:divBdr>
        </w:div>
        <w:div w:id="1590310746">
          <w:marLeft w:val="1310"/>
          <w:marRight w:val="0"/>
          <w:marTop w:val="67"/>
          <w:marBottom w:val="0"/>
          <w:divBdr>
            <w:top w:val="none" w:sz="0" w:space="0" w:color="auto"/>
            <w:left w:val="none" w:sz="0" w:space="0" w:color="auto"/>
            <w:bottom w:val="none" w:sz="0" w:space="0" w:color="auto"/>
            <w:right w:val="none" w:sz="0" w:space="0" w:color="auto"/>
          </w:divBdr>
        </w:div>
        <w:div w:id="1468862405">
          <w:marLeft w:val="936"/>
          <w:marRight w:val="0"/>
          <w:marTop w:val="67"/>
          <w:marBottom w:val="0"/>
          <w:divBdr>
            <w:top w:val="none" w:sz="0" w:space="0" w:color="auto"/>
            <w:left w:val="none" w:sz="0" w:space="0" w:color="auto"/>
            <w:bottom w:val="none" w:sz="0" w:space="0" w:color="auto"/>
            <w:right w:val="none" w:sz="0" w:space="0" w:color="auto"/>
          </w:divBdr>
        </w:div>
      </w:divsChild>
    </w:div>
    <w:div w:id="2096321082">
      <w:bodyDiv w:val="1"/>
      <w:marLeft w:val="0"/>
      <w:marRight w:val="0"/>
      <w:marTop w:val="0"/>
      <w:marBottom w:val="0"/>
      <w:divBdr>
        <w:top w:val="none" w:sz="0" w:space="0" w:color="auto"/>
        <w:left w:val="none" w:sz="0" w:space="0" w:color="auto"/>
        <w:bottom w:val="none" w:sz="0" w:space="0" w:color="auto"/>
        <w:right w:val="none" w:sz="0" w:space="0" w:color="auto"/>
      </w:divBdr>
    </w:div>
    <w:div w:id="2106143969">
      <w:bodyDiv w:val="1"/>
      <w:marLeft w:val="0"/>
      <w:marRight w:val="0"/>
      <w:marTop w:val="0"/>
      <w:marBottom w:val="0"/>
      <w:divBdr>
        <w:top w:val="none" w:sz="0" w:space="0" w:color="auto"/>
        <w:left w:val="none" w:sz="0" w:space="0" w:color="auto"/>
        <w:bottom w:val="none" w:sz="0" w:space="0" w:color="auto"/>
        <w:right w:val="none" w:sz="0" w:space="0" w:color="auto"/>
      </w:divBdr>
      <w:divsChild>
        <w:div w:id="214394640">
          <w:marLeft w:val="0"/>
          <w:marRight w:val="0"/>
          <w:marTop w:val="0"/>
          <w:marBottom w:val="0"/>
          <w:divBdr>
            <w:top w:val="none" w:sz="0" w:space="0" w:color="auto"/>
            <w:left w:val="none" w:sz="0" w:space="0" w:color="auto"/>
            <w:bottom w:val="none" w:sz="0" w:space="0" w:color="auto"/>
            <w:right w:val="none" w:sz="0" w:space="0" w:color="auto"/>
          </w:divBdr>
          <w:divsChild>
            <w:div w:id="404499243">
              <w:marLeft w:val="0"/>
              <w:marRight w:val="0"/>
              <w:marTop w:val="0"/>
              <w:marBottom w:val="0"/>
              <w:divBdr>
                <w:top w:val="none" w:sz="0" w:space="0" w:color="auto"/>
                <w:left w:val="none" w:sz="0" w:space="0" w:color="auto"/>
                <w:bottom w:val="none" w:sz="0" w:space="0" w:color="auto"/>
                <w:right w:val="none" w:sz="0" w:space="0" w:color="auto"/>
              </w:divBdr>
            </w:div>
            <w:div w:id="597980465">
              <w:marLeft w:val="0"/>
              <w:marRight w:val="0"/>
              <w:marTop w:val="0"/>
              <w:marBottom w:val="0"/>
              <w:divBdr>
                <w:top w:val="none" w:sz="0" w:space="0" w:color="auto"/>
                <w:left w:val="none" w:sz="0" w:space="0" w:color="auto"/>
                <w:bottom w:val="none" w:sz="0" w:space="0" w:color="auto"/>
                <w:right w:val="none" w:sz="0" w:space="0" w:color="auto"/>
              </w:divBdr>
            </w:div>
            <w:div w:id="1037241365">
              <w:marLeft w:val="0"/>
              <w:marRight w:val="0"/>
              <w:marTop w:val="0"/>
              <w:marBottom w:val="0"/>
              <w:divBdr>
                <w:top w:val="none" w:sz="0" w:space="0" w:color="auto"/>
                <w:left w:val="none" w:sz="0" w:space="0" w:color="auto"/>
                <w:bottom w:val="none" w:sz="0" w:space="0" w:color="auto"/>
                <w:right w:val="none" w:sz="0" w:space="0" w:color="auto"/>
              </w:divBdr>
            </w:div>
            <w:div w:id="1975719752">
              <w:marLeft w:val="0"/>
              <w:marRight w:val="0"/>
              <w:marTop w:val="0"/>
              <w:marBottom w:val="0"/>
              <w:divBdr>
                <w:top w:val="none" w:sz="0" w:space="0" w:color="auto"/>
                <w:left w:val="none" w:sz="0" w:space="0" w:color="auto"/>
                <w:bottom w:val="none" w:sz="0" w:space="0" w:color="auto"/>
                <w:right w:val="none" w:sz="0" w:space="0" w:color="auto"/>
              </w:divBdr>
            </w:div>
            <w:div w:id="2054771808">
              <w:marLeft w:val="0"/>
              <w:marRight w:val="0"/>
              <w:marTop w:val="0"/>
              <w:marBottom w:val="0"/>
              <w:divBdr>
                <w:top w:val="none" w:sz="0" w:space="0" w:color="auto"/>
                <w:left w:val="none" w:sz="0" w:space="0" w:color="auto"/>
                <w:bottom w:val="none" w:sz="0" w:space="0" w:color="auto"/>
                <w:right w:val="none" w:sz="0" w:space="0" w:color="auto"/>
              </w:divBdr>
            </w:div>
          </w:divsChild>
        </w:div>
        <w:div w:id="347754616">
          <w:marLeft w:val="0"/>
          <w:marRight w:val="0"/>
          <w:marTop w:val="0"/>
          <w:marBottom w:val="0"/>
          <w:divBdr>
            <w:top w:val="none" w:sz="0" w:space="0" w:color="auto"/>
            <w:left w:val="none" w:sz="0" w:space="0" w:color="auto"/>
            <w:bottom w:val="none" w:sz="0" w:space="0" w:color="auto"/>
            <w:right w:val="none" w:sz="0" w:space="0" w:color="auto"/>
          </w:divBdr>
          <w:divsChild>
            <w:div w:id="184908913">
              <w:marLeft w:val="0"/>
              <w:marRight w:val="0"/>
              <w:marTop w:val="0"/>
              <w:marBottom w:val="0"/>
              <w:divBdr>
                <w:top w:val="none" w:sz="0" w:space="0" w:color="auto"/>
                <w:left w:val="none" w:sz="0" w:space="0" w:color="auto"/>
                <w:bottom w:val="none" w:sz="0" w:space="0" w:color="auto"/>
                <w:right w:val="none" w:sz="0" w:space="0" w:color="auto"/>
              </w:divBdr>
            </w:div>
            <w:div w:id="962151763">
              <w:marLeft w:val="0"/>
              <w:marRight w:val="0"/>
              <w:marTop w:val="0"/>
              <w:marBottom w:val="0"/>
              <w:divBdr>
                <w:top w:val="none" w:sz="0" w:space="0" w:color="auto"/>
                <w:left w:val="none" w:sz="0" w:space="0" w:color="auto"/>
                <w:bottom w:val="none" w:sz="0" w:space="0" w:color="auto"/>
                <w:right w:val="none" w:sz="0" w:space="0" w:color="auto"/>
              </w:divBdr>
            </w:div>
            <w:div w:id="1020353771">
              <w:marLeft w:val="0"/>
              <w:marRight w:val="0"/>
              <w:marTop w:val="0"/>
              <w:marBottom w:val="0"/>
              <w:divBdr>
                <w:top w:val="none" w:sz="0" w:space="0" w:color="auto"/>
                <w:left w:val="none" w:sz="0" w:space="0" w:color="auto"/>
                <w:bottom w:val="none" w:sz="0" w:space="0" w:color="auto"/>
                <w:right w:val="none" w:sz="0" w:space="0" w:color="auto"/>
              </w:divBdr>
            </w:div>
            <w:div w:id="1213537794">
              <w:marLeft w:val="0"/>
              <w:marRight w:val="0"/>
              <w:marTop w:val="0"/>
              <w:marBottom w:val="0"/>
              <w:divBdr>
                <w:top w:val="none" w:sz="0" w:space="0" w:color="auto"/>
                <w:left w:val="none" w:sz="0" w:space="0" w:color="auto"/>
                <w:bottom w:val="none" w:sz="0" w:space="0" w:color="auto"/>
                <w:right w:val="none" w:sz="0" w:space="0" w:color="auto"/>
              </w:divBdr>
            </w:div>
          </w:divsChild>
        </w:div>
        <w:div w:id="1986885651">
          <w:marLeft w:val="0"/>
          <w:marRight w:val="0"/>
          <w:marTop w:val="0"/>
          <w:marBottom w:val="0"/>
          <w:divBdr>
            <w:top w:val="none" w:sz="0" w:space="0" w:color="auto"/>
            <w:left w:val="none" w:sz="0" w:space="0" w:color="auto"/>
            <w:bottom w:val="none" w:sz="0" w:space="0" w:color="auto"/>
            <w:right w:val="none" w:sz="0" w:space="0" w:color="auto"/>
          </w:divBdr>
          <w:divsChild>
            <w:div w:id="285237944">
              <w:marLeft w:val="0"/>
              <w:marRight w:val="0"/>
              <w:marTop w:val="0"/>
              <w:marBottom w:val="0"/>
              <w:divBdr>
                <w:top w:val="none" w:sz="0" w:space="0" w:color="auto"/>
                <w:left w:val="none" w:sz="0" w:space="0" w:color="auto"/>
                <w:bottom w:val="none" w:sz="0" w:space="0" w:color="auto"/>
                <w:right w:val="none" w:sz="0" w:space="0" w:color="auto"/>
              </w:divBdr>
            </w:div>
            <w:div w:id="1043990034">
              <w:marLeft w:val="0"/>
              <w:marRight w:val="0"/>
              <w:marTop w:val="0"/>
              <w:marBottom w:val="0"/>
              <w:divBdr>
                <w:top w:val="none" w:sz="0" w:space="0" w:color="auto"/>
                <w:left w:val="none" w:sz="0" w:space="0" w:color="auto"/>
                <w:bottom w:val="none" w:sz="0" w:space="0" w:color="auto"/>
                <w:right w:val="none" w:sz="0" w:space="0" w:color="auto"/>
              </w:divBdr>
            </w:div>
            <w:div w:id="1435785689">
              <w:marLeft w:val="0"/>
              <w:marRight w:val="0"/>
              <w:marTop w:val="0"/>
              <w:marBottom w:val="0"/>
              <w:divBdr>
                <w:top w:val="none" w:sz="0" w:space="0" w:color="auto"/>
                <w:left w:val="none" w:sz="0" w:space="0" w:color="auto"/>
                <w:bottom w:val="none" w:sz="0" w:space="0" w:color="auto"/>
                <w:right w:val="none" w:sz="0" w:space="0" w:color="auto"/>
              </w:divBdr>
            </w:div>
            <w:div w:id="1571966680">
              <w:marLeft w:val="0"/>
              <w:marRight w:val="0"/>
              <w:marTop w:val="0"/>
              <w:marBottom w:val="0"/>
              <w:divBdr>
                <w:top w:val="none" w:sz="0" w:space="0" w:color="auto"/>
                <w:left w:val="none" w:sz="0" w:space="0" w:color="auto"/>
                <w:bottom w:val="none" w:sz="0" w:space="0" w:color="auto"/>
                <w:right w:val="none" w:sz="0" w:space="0" w:color="auto"/>
              </w:divBdr>
            </w:div>
            <w:div w:id="1582720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9230596">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14325940">
      <w:bodyDiv w:val="1"/>
      <w:marLeft w:val="0"/>
      <w:marRight w:val="0"/>
      <w:marTop w:val="0"/>
      <w:marBottom w:val="0"/>
      <w:divBdr>
        <w:top w:val="none" w:sz="0" w:space="0" w:color="auto"/>
        <w:left w:val="none" w:sz="0" w:space="0" w:color="auto"/>
        <w:bottom w:val="none" w:sz="0" w:space="0" w:color="auto"/>
        <w:right w:val="none" w:sz="0" w:space="0" w:color="auto"/>
      </w:divBdr>
      <w:divsChild>
        <w:div w:id="439570954">
          <w:marLeft w:val="562"/>
          <w:marRight w:val="0"/>
          <w:marTop w:val="58"/>
          <w:marBottom w:val="0"/>
          <w:divBdr>
            <w:top w:val="none" w:sz="0" w:space="0" w:color="auto"/>
            <w:left w:val="none" w:sz="0" w:space="0" w:color="auto"/>
            <w:bottom w:val="none" w:sz="0" w:space="0" w:color="auto"/>
            <w:right w:val="none" w:sz="0" w:space="0" w:color="auto"/>
          </w:divBdr>
        </w:div>
        <w:div w:id="1202982364">
          <w:marLeft w:val="936"/>
          <w:marRight w:val="0"/>
          <w:marTop w:val="58"/>
          <w:marBottom w:val="0"/>
          <w:divBdr>
            <w:top w:val="none" w:sz="0" w:space="0" w:color="auto"/>
            <w:left w:val="none" w:sz="0" w:space="0" w:color="auto"/>
            <w:bottom w:val="none" w:sz="0" w:space="0" w:color="auto"/>
            <w:right w:val="none" w:sz="0" w:space="0" w:color="auto"/>
          </w:divBdr>
        </w:div>
        <w:div w:id="656500883">
          <w:marLeft w:val="1310"/>
          <w:marRight w:val="0"/>
          <w:marTop w:val="58"/>
          <w:marBottom w:val="0"/>
          <w:divBdr>
            <w:top w:val="none" w:sz="0" w:space="0" w:color="auto"/>
            <w:left w:val="none" w:sz="0" w:space="0" w:color="auto"/>
            <w:bottom w:val="none" w:sz="0" w:space="0" w:color="auto"/>
            <w:right w:val="none" w:sz="0" w:space="0" w:color="auto"/>
          </w:divBdr>
        </w:div>
        <w:div w:id="1862161414">
          <w:marLeft w:val="1310"/>
          <w:marRight w:val="0"/>
          <w:marTop w:val="58"/>
          <w:marBottom w:val="0"/>
          <w:divBdr>
            <w:top w:val="none" w:sz="0" w:space="0" w:color="auto"/>
            <w:left w:val="none" w:sz="0" w:space="0" w:color="auto"/>
            <w:bottom w:val="none" w:sz="0" w:space="0" w:color="auto"/>
            <w:right w:val="none" w:sz="0" w:space="0" w:color="auto"/>
          </w:divBdr>
        </w:div>
        <w:div w:id="1466509998">
          <w:marLeft w:val="936"/>
          <w:marRight w:val="0"/>
          <w:marTop w:val="58"/>
          <w:marBottom w:val="0"/>
          <w:divBdr>
            <w:top w:val="none" w:sz="0" w:space="0" w:color="auto"/>
            <w:left w:val="none" w:sz="0" w:space="0" w:color="auto"/>
            <w:bottom w:val="none" w:sz="0" w:space="0" w:color="auto"/>
            <w:right w:val="none" w:sz="0" w:space="0" w:color="auto"/>
          </w:divBdr>
        </w:div>
        <w:div w:id="367950080">
          <w:marLeft w:val="1310"/>
          <w:marRight w:val="0"/>
          <w:marTop w:val="58"/>
          <w:marBottom w:val="0"/>
          <w:divBdr>
            <w:top w:val="none" w:sz="0" w:space="0" w:color="auto"/>
            <w:left w:val="none" w:sz="0" w:space="0" w:color="auto"/>
            <w:bottom w:val="none" w:sz="0" w:space="0" w:color="auto"/>
            <w:right w:val="none" w:sz="0" w:space="0" w:color="auto"/>
          </w:divBdr>
        </w:div>
        <w:div w:id="1688677743">
          <w:marLeft w:val="1310"/>
          <w:marRight w:val="0"/>
          <w:marTop w:val="58"/>
          <w:marBottom w:val="0"/>
          <w:divBdr>
            <w:top w:val="none" w:sz="0" w:space="0" w:color="auto"/>
            <w:left w:val="none" w:sz="0" w:space="0" w:color="auto"/>
            <w:bottom w:val="none" w:sz="0" w:space="0" w:color="auto"/>
            <w:right w:val="none" w:sz="0" w:space="0" w:color="auto"/>
          </w:divBdr>
        </w:div>
      </w:divsChild>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 w:id="1715999811">
          <w:marLeft w:val="2405"/>
          <w:marRight w:val="0"/>
          <w:marTop w:val="128"/>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Drawing2.vsdx"/><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image" Target="media/image5.sv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1.vsdx"/><Relationship Id="rId5" Type="http://schemas.openxmlformats.org/officeDocument/2006/relationships/styles" Target="styles.xml"/><Relationship Id="rId15" Type="http://schemas.openxmlformats.org/officeDocument/2006/relationships/package" Target="embeddings/Microsoft_Visio_Drawing3.vsdx"/><Relationship Id="rId10" Type="http://schemas.openxmlformats.org/officeDocument/2006/relationships/image" Target="media/image1.emf"/><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685DC0AF61719B43BB1D272D178A1F50" ma:contentTypeVersion="16" ma:contentTypeDescription="新建文档。" ma:contentTypeScope="" ma:versionID="e4996dc8b28f129b580528b0a8b0e057">
  <xsd:schema xmlns:xsd="http://www.w3.org/2001/XMLSchema" xmlns:xs="http://www.w3.org/2001/XMLSchema" xmlns:p="http://schemas.microsoft.com/office/2006/metadata/properties" xmlns:ns2="19d5e71b-deff-4255-8454-fd179fd25377" xmlns:ns3="2475b977-2a62-48a8-aee7-8750fb592239" targetNamespace="http://schemas.microsoft.com/office/2006/metadata/properties" ma:root="true" ma:fieldsID="0e12b10350363981a50b782fec4c8f70" ns2:_="" ns3:_="">
    <xsd:import namespace="19d5e71b-deff-4255-8454-fd179fd25377"/>
    <xsd:import namespace="2475b977-2a62-48a8-aee7-8750fb592239"/>
    <xsd:element name="properties">
      <xsd:complexType>
        <xsd:sequence>
          <xsd:element name="documentManagement">
            <xsd:complexType>
              <xsd:all>
                <xsd:element ref="ns2:MediaServiceMetadata" minOccurs="0"/>
                <xsd:element ref="ns2:MediaServiceFastMetadata"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ServiceLocation" minOccurs="0"/>
                <xsd:element ref="ns3:SharedWithUsers" minOccurs="0"/>
                <xsd:element ref="ns3:SharedWithDetails" minOccurs="0"/>
                <xsd:element ref="ns2:lcf76f155ced4ddcb4097134ff3c332f" minOccurs="0"/>
                <xsd:element ref="ns3: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d5e71b-deff-4255-8454-fd179fd2537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0" nillable="true" ma:displayName="Extracted Text" ma:internalName="MediaServiceOCR" ma:readOnly="true">
      <xsd:simpleType>
        <xsd:restriction base="dms:Note">
          <xsd:maxLength value="255"/>
        </xsd:restriction>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图像标记" ma:readOnly="false" ma:fieldId="{5cf76f15-5ced-4ddc-b409-7134ff3c332f}" ma:taxonomyMulti="true" ma:sspId="f541a523-c067-4d33-b80f-7a3ed609849c" ma:termSetId="09814cd3-568e-fe90-9814-8d621ff8fb84" ma:anchorId="fba54fb3-c3e1-fe81-a776-ca4b69148c4d" ma:open="true" ma:isKeyword="false">
      <xsd:complexType>
        <xsd:sequence>
          <xsd:element ref="pc:Terms" minOccurs="0" maxOccurs="1"/>
        </xsd:sequence>
      </xsd:complex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75b977-2a62-48a8-aee7-8750fb592239" elementFormDefault="qualified">
    <xsd:import namespace="http://schemas.microsoft.com/office/2006/documentManagement/types"/>
    <xsd:import namespace="http://schemas.microsoft.com/office/infopath/2007/PartnerControls"/>
    <xsd:element name="SharedWithUsers" ma:index="17"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共享对象详细信息" ma:internalName="SharedWithDetails" ma:readOnly="true">
      <xsd:simpleType>
        <xsd:restriction base="dms:Note">
          <xsd:maxLength value="255"/>
        </xsd:restriction>
      </xsd:simpleType>
    </xsd:element>
    <xsd:element name="TaxCatchAll" ma:index="21" nillable="true" ma:displayName="Taxonomy Catch All Column" ma:hidden="true" ma:list="{04a96245-0f46-487a-864c-cd2fbcf389d3}" ma:internalName="TaxCatchAll" ma:showField="CatchAllData" ma:web="2475b977-2a62-48a8-aee7-8750fb59223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1FC9EC-A6BD-4412-8F20-41520043B2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d5e71b-deff-4255-8454-fd179fd25377"/>
    <ds:schemaRef ds:uri="2475b977-2a62-48a8-aee7-8750fb5922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CA7DC4E-D823-4136-81B7-F05DC228D17D}">
  <ds:schemaRefs>
    <ds:schemaRef ds:uri="http://schemas.microsoft.com/sharepoint/v3/contenttype/forms"/>
  </ds:schemaRefs>
</ds:datastoreItem>
</file>

<file path=customXml/itemProps3.xml><?xml version="1.0" encoding="utf-8"?>
<ds:datastoreItem xmlns:ds="http://schemas.openxmlformats.org/officeDocument/2006/customXml" ds:itemID="{4A8F466F-7676-43E9-8C41-974288204E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3168</TotalTime>
  <Pages>6</Pages>
  <Words>1755</Words>
  <Characters>8848</Characters>
  <Application>Microsoft Office Word</Application>
  <DocSecurity>0</DocSecurity>
  <Lines>491</Lines>
  <Paragraphs>424</Paragraphs>
  <ScaleCrop>false</ScaleCrop>
  <Company>NTTDoCoMo</Company>
  <LinksUpToDate>false</LinksUpToDate>
  <CharactersWithSpaces>10179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subject/>
  <dc:creator>wangx</dc:creator>
  <cp:keywords/>
  <dc:description/>
  <cp:lastModifiedBy>wangx</cp:lastModifiedBy>
  <cp:revision>1910</cp:revision>
  <cp:lastPrinted>2017-08-09T19:40:00Z</cp:lastPrinted>
  <dcterms:created xsi:type="dcterms:W3CDTF">2024-02-13T22:44:00Z</dcterms:created>
  <dcterms:modified xsi:type="dcterms:W3CDTF">2025-03-28T06:45:00Z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0x010100BCB50D448E6A184AA4993AED7D991EAB</vt:lpwstr>
  </property>
  <property fmtid="{D5CDD505-2E9C-101B-9397-08002B2CF9AE}" pid="3" name="GrammarlyDocumentId">
    <vt:lpwstr>499f8be84e63f6ecdf6e3074fe31f83aae9b02f8972746abde4ce21fa2a92642</vt:lpwstr>
  </property>
  <property fmtid="{D5CDD505-2E9C-101B-9397-08002B2CF9AE}" pid="4" name="MSIP_Label_f7b7771f-98a2-4ec9-8160-ee37e9359e20_Enabled">
    <vt:lpwstr>true</vt:lpwstr>
  </property>
  <property fmtid="{D5CDD505-2E9C-101B-9397-08002B2CF9AE}" pid="5" name="MSIP_Label_f7b7771f-98a2-4ec9-8160-ee37e9359e20_SetDate">
    <vt:lpwstr>2024-02-09T05:48:10Z</vt:lpwstr>
  </property>
  <property fmtid="{D5CDD505-2E9C-101B-9397-08002B2CF9AE}" pid="6" name="MSIP_Label_f7b7771f-98a2-4ec9-8160-ee37e9359e20_Method">
    <vt:lpwstr>Standard</vt:lpwstr>
  </property>
  <property fmtid="{D5CDD505-2E9C-101B-9397-08002B2CF9AE}" pid="7" name="MSIP_Label_f7b7771f-98a2-4ec9-8160-ee37e9359e20_Name">
    <vt:lpwstr>社外開示</vt:lpwstr>
  </property>
  <property fmtid="{D5CDD505-2E9C-101B-9397-08002B2CF9AE}" pid="8" name="MSIP_Label_f7b7771f-98a2-4ec9-8160-ee37e9359e20_SiteId">
    <vt:lpwstr>6786d483-f51b-44bd-b40a-6fe409a5265e</vt:lpwstr>
  </property>
  <property fmtid="{D5CDD505-2E9C-101B-9397-08002B2CF9AE}" pid="9" name="MSIP_Label_f7b7771f-98a2-4ec9-8160-ee37e9359e20_ActionId">
    <vt:lpwstr>fafbf914-4aca-4c2a-bff9-beccbba3ebd5</vt:lpwstr>
  </property>
  <property fmtid="{D5CDD505-2E9C-101B-9397-08002B2CF9AE}" pid="10" name="MSIP_Label_f7b7771f-98a2-4ec9-8160-ee37e9359e20_ContentBits">
    <vt:lpwstr>0</vt:lpwstr>
  </property>
</Properties>
</file>